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CEC9" w14:textId="77777777" w:rsidR="002174CA" w:rsidRDefault="002174CA" w:rsidP="002174CA">
      <w:pPr>
        <w:pStyle w:val="a3"/>
        <w:ind w:left="0"/>
      </w:pPr>
      <w:r>
        <w:t>1. Иконка</w:t>
      </w:r>
    </w:p>
    <w:p w14:paraId="6548D72C" w14:textId="77777777" w:rsidR="002174CA" w:rsidRDefault="002174CA" w:rsidP="002174CA">
      <w:pPr>
        <w:pStyle w:val="a3"/>
        <w:ind w:left="0"/>
      </w:pPr>
      <w:r w:rsidRPr="002174CA">
        <w:rPr>
          <w:noProof/>
          <w:lang w:eastAsia="ru-RU"/>
        </w:rPr>
        <w:drawing>
          <wp:inline distT="0" distB="0" distL="0" distR="0" wp14:anchorId="39A00812" wp14:editId="4B62652B">
            <wp:extent cx="2304288" cy="216116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6099" cy="216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B13D" w14:textId="77777777" w:rsidR="00EE5EE6" w:rsidRDefault="00EE5EE6" w:rsidP="002174CA">
      <w:pPr>
        <w:pStyle w:val="a3"/>
        <w:ind w:left="0"/>
      </w:pPr>
    </w:p>
    <w:p w14:paraId="0F634D7A" w14:textId="77777777" w:rsidR="002174CA" w:rsidRDefault="00EE5EE6" w:rsidP="002174CA">
      <w:pPr>
        <w:pStyle w:val="a3"/>
        <w:ind w:left="0"/>
      </w:pPr>
      <w:r>
        <w:t xml:space="preserve">2. </w:t>
      </w:r>
      <w:r w:rsidR="002174CA">
        <w:t xml:space="preserve">Шрифты везде (если возможно) - </w:t>
      </w:r>
      <w:r w:rsidR="002174CA">
        <w:rPr>
          <w:lang w:val="en-US"/>
        </w:rPr>
        <w:t>Comic</w:t>
      </w:r>
      <w:r w:rsidR="002174CA" w:rsidRPr="002174CA">
        <w:t xml:space="preserve"> </w:t>
      </w:r>
      <w:proofErr w:type="spellStart"/>
      <w:r w:rsidR="002174CA">
        <w:rPr>
          <w:lang w:val="en-US"/>
        </w:rPr>
        <w:t>SansMS</w:t>
      </w:r>
      <w:proofErr w:type="spellEnd"/>
      <w:r w:rsidR="002174CA">
        <w:t xml:space="preserve"> (ну люблю я его)</w:t>
      </w:r>
    </w:p>
    <w:p w14:paraId="6F9FEC67" w14:textId="77777777" w:rsidR="002174CA" w:rsidRDefault="002174CA" w:rsidP="002174CA">
      <w:pPr>
        <w:pStyle w:val="a3"/>
        <w:ind w:left="0"/>
      </w:pPr>
    </w:p>
    <w:p w14:paraId="653D1644" w14:textId="77777777" w:rsidR="002174CA" w:rsidRDefault="00566227" w:rsidP="002174CA">
      <w:pPr>
        <w:pStyle w:val="a3"/>
        <w:ind w:left="0"/>
      </w:pPr>
      <w:r>
        <w:t>3</w:t>
      </w:r>
      <w:r w:rsidR="002174CA">
        <w:t>. По иконке открывается панель с выбором лабораторных)</w:t>
      </w:r>
    </w:p>
    <w:p w14:paraId="738C0970" w14:textId="77777777" w:rsidR="00EE5EE6" w:rsidRDefault="00EE5EE6" w:rsidP="002174CA">
      <w:pPr>
        <w:pStyle w:val="a3"/>
        <w:ind w:left="0"/>
      </w:pPr>
    </w:p>
    <w:p w14:paraId="5E530C9D" w14:textId="77777777" w:rsidR="00EE5EE6" w:rsidRDefault="00EE5EE6" w:rsidP="002174CA">
      <w:pPr>
        <w:pStyle w:val="a3"/>
        <w:ind w:left="0"/>
      </w:pPr>
      <w:r>
        <w:t xml:space="preserve">Размер 800 на «сколько-то» пикселей </w:t>
      </w:r>
      <w:r w:rsidR="002174CA">
        <w:t xml:space="preserve">(общие габариты, </w:t>
      </w:r>
      <w:proofErr w:type="spellStart"/>
      <w:r w:rsidR="002174CA">
        <w:t>фиксированно</w:t>
      </w:r>
      <w:proofErr w:type="spellEnd"/>
      <w:r w:rsidR="002174CA">
        <w:t>)</w:t>
      </w:r>
      <w:r>
        <w:t>.</w:t>
      </w:r>
    </w:p>
    <w:p w14:paraId="3317D7D9" w14:textId="77777777" w:rsidR="002174CA" w:rsidRDefault="00566227" w:rsidP="002174CA">
      <w:pPr>
        <w:pStyle w:val="a3"/>
        <w:ind w:left="0"/>
      </w:pPr>
      <w:r>
        <w:t>«На сколько-</w:t>
      </w:r>
      <w:proofErr w:type="gramStart"/>
      <w:r w:rsidR="00EE5EE6">
        <w:t>то</w:t>
      </w:r>
      <w:r>
        <w:t>»</w:t>
      </w:r>
      <w:r w:rsidR="00EE5EE6">
        <w:t xml:space="preserve">  -</w:t>
      </w:r>
      <w:proofErr w:type="gramEnd"/>
      <w:r w:rsidR="00EE5EE6">
        <w:t xml:space="preserve"> потому, что лаб будет, думаю 8-10 в итоге, толщина кнопки на одну лабу фиксирована (как твои кнопки в плеере), сделай высоту окна, чтобы таких 10 строк помещ</w:t>
      </w:r>
      <w:r>
        <w:t>а</w:t>
      </w:r>
      <w:r w:rsidR="00EE5EE6">
        <w:t>лось.</w:t>
      </w:r>
    </w:p>
    <w:p w14:paraId="34C0807E" w14:textId="77777777" w:rsidR="002174CA" w:rsidRDefault="002174CA" w:rsidP="002174CA">
      <w:pPr>
        <w:pStyle w:val="a3"/>
        <w:ind w:left="0"/>
      </w:pPr>
      <w:r>
        <w:t>В левом ве</w:t>
      </w:r>
      <w:r w:rsidR="00EE5EE6">
        <w:t>рхнем углу – миниатюрная иконка (если получится преобразовать из большой)</w:t>
      </w:r>
    </w:p>
    <w:p w14:paraId="580E2163" w14:textId="77777777" w:rsidR="002174CA" w:rsidRDefault="00EE5EE6" w:rsidP="002174CA">
      <w:pPr>
        <w:pStyle w:val="a3"/>
        <w:ind w:left="0"/>
      </w:pPr>
      <w:r>
        <w:t>В заголовке</w:t>
      </w:r>
      <w:r w:rsidR="002174CA">
        <w:t xml:space="preserve"> – надпись «Лабораторные работы по рентгенотехнике»</w:t>
      </w:r>
      <w:r>
        <w:t xml:space="preserve"> (белым, </w:t>
      </w:r>
      <w:r>
        <w:rPr>
          <w:lang w:val="en-US"/>
        </w:rPr>
        <w:t>Comic</w:t>
      </w:r>
      <w:r w:rsidRPr="002174CA">
        <w:t xml:space="preserve"> </w:t>
      </w:r>
      <w:proofErr w:type="spellStart"/>
      <w:r>
        <w:rPr>
          <w:lang w:val="en-US"/>
        </w:rPr>
        <w:t>SansMS</w:t>
      </w:r>
      <w:proofErr w:type="spellEnd"/>
      <w:r>
        <w:t xml:space="preserve">, </w:t>
      </w:r>
      <w:proofErr w:type="gramStart"/>
      <w:r>
        <w:t>жирным,  14</w:t>
      </w:r>
      <w:proofErr w:type="gramEnd"/>
      <w:r>
        <w:t xml:space="preserve"> (если можно и не задается автоматически).</w:t>
      </w:r>
    </w:p>
    <w:p w14:paraId="3123B4F9" w14:textId="77777777" w:rsidR="007359F3" w:rsidRDefault="007359F3" w:rsidP="002174CA">
      <w:pPr>
        <w:pStyle w:val="a3"/>
        <w:ind w:left="0"/>
      </w:pPr>
      <w:r>
        <w:t>Верхняя строка (з</w:t>
      </w:r>
      <w:r w:rsidR="00EE5EE6">
        <w:t>аголовок) – черная.</w:t>
      </w:r>
    </w:p>
    <w:p w14:paraId="41E27E69" w14:textId="77777777" w:rsidR="00566227" w:rsidRDefault="00566227" w:rsidP="002174CA">
      <w:pPr>
        <w:pStyle w:val="a3"/>
        <w:ind w:left="0"/>
      </w:pPr>
      <w:r w:rsidRPr="00EE5EE6">
        <w:rPr>
          <w:noProof/>
          <w:lang w:eastAsia="ru-RU"/>
        </w:rPr>
        <w:drawing>
          <wp:inline distT="0" distB="0" distL="0" distR="0" wp14:anchorId="18CFF92A" wp14:editId="7D96923A">
            <wp:extent cx="5940425" cy="1712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66B3" w14:textId="77777777" w:rsidR="00566227" w:rsidRDefault="00566227" w:rsidP="002174CA">
      <w:pPr>
        <w:pStyle w:val="a3"/>
        <w:ind w:left="0"/>
      </w:pPr>
    </w:p>
    <w:p w14:paraId="2828B1BA" w14:textId="77777777" w:rsidR="00EE5EE6" w:rsidRPr="00566227" w:rsidRDefault="00EE5EE6" w:rsidP="002174CA">
      <w:pPr>
        <w:pStyle w:val="a3"/>
        <w:ind w:left="0"/>
      </w:pPr>
      <w:r>
        <w:t xml:space="preserve">Если в самом заголовке окна все решает настройка </w:t>
      </w:r>
      <w:proofErr w:type="spellStart"/>
      <w:r>
        <w:t>винды</w:t>
      </w:r>
      <w:proofErr w:type="spellEnd"/>
      <w:r w:rsidR="00566227">
        <w:t xml:space="preserve"> и как хочу нельзя (или в разных настройках что-то может раком стоять)</w:t>
      </w:r>
      <w:r>
        <w:t xml:space="preserve"> – то там пусть будет </w:t>
      </w:r>
      <w:r w:rsidR="00566227">
        <w:t xml:space="preserve">просто надпись </w:t>
      </w:r>
      <w:r w:rsidR="00566227">
        <w:rPr>
          <w:lang w:val="en-US"/>
        </w:rPr>
        <w:t>X</w:t>
      </w:r>
      <w:r w:rsidR="00566227" w:rsidRPr="00566227">
        <w:t>-</w:t>
      </w:r>
      <w:r w:rsidR="00566227">
        <w:rPr>
          <w:lang w:val="en-US"/>
        </w:rPr>
        <w:t>ray</w:t>
      </w:r>
      <w:r w:rsidR="00566227" w:rsidRPr="00566227">
        <w:t>-</w:t>
      </w:r>
      <w:r w:rsidR="00566227">
        <w:rPr>
          <w:lang w:val="en-US"/>
        </w:rPr>
        <w:t>lab</w:t>
      </w:r>
      <w:r w:rsidR="00566227" w:rsidRPr="00566227">
        <w:t xml:space="preserve"> </w:t>
      </w:r>
      <w:proofErr w:type="gramStart"/>
      <w:r w:rsidR="00566227">
        <w:rPr>
          <w:lang w:val="en-US"/>
        </w:rPr>
        <w:t>v</w:t>
      </w:r>
      <w:r w:rsidR="00566227" w:rsidRPr="00566227">
        <w:t xml:space="preserve">.1.0 </w:t>
      </w:r>
      <w:r w:rsidR="00566227">
        <w:t xml:space="preserve"> </w:t>
      </w:r>
      <w:r w:rsidR="00566227" w:rsidRPr="00566227">
        <w:t>^</w:t>
      </w:r>
      <w:proofErr w:type="gramEnd"/>
      <w:r w:rsidR="00566227" w:rsidRPr="00566227">
        <w:t>^</w:t>
      </w:r>
    </w:p>
    <w:p w14:paraId="3C36F819" w14:textId="77777777" w:rsidR="00566227" w:rsidRDefault="00566227" w:rsidP="002174CA">
      <w:pPr>
        <w:pStyle w:val="a3"/>
        <w:ind w:left="0"/>
      </w:pPr>
      <w:r>
        <w:t>Тогда верх будет выглядеть вот так:</w:t>
      </w:r>
    </w:p>
    <w:p w14:paraId="23D8B485" w14:textId="77777777" w:rsidR="00566227" w:rsidRPr="00566227" w:rsidRDefault="00566227" w:rsidP="002174CA">
      <w:pPr>
        <w:pStyle w:val="a3"/>
        <w:ind w:left="0"/>
      </w:pPr>
      <w:r w:rsidRPr="00566227">
        <w:rPr>
          <w:noProof/>
          <w:lang w:eastAsia="ru-RU"/>
        </w:rPr>
        <w:drawing>
          <wp:inline distT="0" distB="0" distL="0" distR="0" wp14:anchorId="1474B056" wp14:editId="5B9D910F">
            <wp:extent cx="5940425" cy="1720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1933" w14:textId="77777777" w:rsidR="00EE5EE6" w:rsidRDefault="00EE5EE6" w:rsidP="002174CA">
      <w:pPr>
        <w:pStyle w:val="a3"/>
        <w:ind w:left="0"/>
      </w:pPr>
    </w:p>
    <w:p w14:paraId="3EDD8CEC" w14:textId="77777777" w:rsidR="007359F3" w:rsidRDefault="007359F3" w:rsidP="002174CA">
      <w:pPr>
        <w:pStyle w:val="a3"/>
        <w:ind w:left="0"/>
      </w:pPr>
      <w:r>
        <w:lastRenderedPageBreak/>
        <w:t>Остальное поле – темно-сер</w:t>
      </w:r>
      <w:r w:rsidR="00EE5EE6">
        <w:t>ое, как самый низ твоего плеера (с такой же полупрозрачностью)</w:t>
      </w:r>
    </w:p>
    <w:p w14:paraId="547419F1" w14:textId="77777777" w:rsidR="00EE5EE6" w:rsidRDefault="00EE5EE6" w:rsidP="002174CA">
      <w:pPr>
        <w:pStyle w:val="a3"/>
        <w:ind w:left="0"/>
      </w:pPr>
    </w:p>
    <w:p w14:paraId="05141516" w14:textId="77777777" w:rsidR="007359F3" w:rsidRDefault="007359F3" w:rsidP="002174CA">
      <w:pPr>
        <w:pStyle w:val="a3"/>
        <w:ind w:left="0"/>
      </w:pPr>
      <w:r>
        <w:t xml:space="preserve">На </w:t>
      </w:r>
      <w:r w:rsidR="00EE5EE6">
        <w:t xml:space="preserve">этом </w:t>
      </w:r>
      <w:proofErr w:type="gramStart"/>
      <w:r w:rsidR="00EE5EE6">
        <w:t xml:space="preserve">поле </w:t>
      </w:r>
      <w:r>
        <w:t xml:space="preserve"> –</w:t>
      </w:r>
      <w:proofErr w:type="gramEnd"/>
      <w:r w:rsidR="00EE5EE6">
        <w:t xml:space="preserve"> </w:t>
      </w:r>
      <w:r>
        <w:t>темно-син</w:t>
      </w:r>
      <w:r w:rsidR="00EE5EE6">
        <w:t>ий прямоугольник (как в твоем плеере)</w:t>
      </w:r>
      <w:r>
        <w:t xml:space="preserve">, с отступом </w:t>
      </w:r>
      <w:r w:rsidR="00EE5EE6">
        <w:t>по 6 пикс от верха, низа и боков (то есть получается вокруг темно-синего прямоугольника кайма из темно-серого).</w:t>
      </w:r>
    </w:p>
    <w:p w14:paraId="6E799AFF" w14:textId="77777777" w:rsidR="00EE5EE6" w:rsidRDefault="00EE5EE6" w:rsidP="002174CA">
      <w:pPr>
        <w:pStyle w:val="a3"/>
        <w:ind w:left="0"/>
      </w:pPr>
    </w:p>
    <w:p w14:paraId="4A3C16B5" w14:textId="77777777" w:rsidR="00EE5EE6" w:rsidRDefault="00EE5EE6" w:rsidP="002174CA">
      <w:pPr>
        <w:pStyle w:val="a3"/>
        <w:ind w:left="0"/>
      </w:pPr>
      <w:r>
        <w:t>Кнопки – по высоте и цвету как в твоем плеере, по ширине – во все окно с отступом те же 6 пикселей уже от краев синего поля (то есть в сумме от края окна получится 12 пикс).</w:t>
      </w:r>
    </w:p>
    <w:p w14:paraId="7E3FF125" w14:textId="77777777" w:rsidR="00566227" w:rsidRDefault="00566227" w:rsidP="002174CA">
      <w:pPr>
        <w:pStyle w:val="a3"/>
        <w:ind w:left="0"/>
      </w:pPr>
    </w:p>
    <w:p w14:paraId="76131F02" w14:textId="77777777" w:rsidR="00EE5EE6" w:rsidRDefault="00EE5EE6" w:rsidP="002174CA">
      <w:pPr>
        <w:pStyle w:val="a3"/>
        <w:ind w:left="0"/>
      </w:pPr>
      <w:r>
        <w:t xml:space="preserve">Надписи на кнопках – 12 жирным </w:t>
      </w:r>
      <w:r>
        <w:rPr>
          <w:lang w:val="en-US"/>
        </w:rPr>
        <w:t>Comic</w:t>
      </w:r>
      <w:r w:rsidRPr="002174CA">
        <w:t xml:space="preserve"> </w:t>
      </w:r>
      <w:proofErr w:type="spellStart"/>
      <w:r>
        <w:rPr>
          <w:lang w:val="en-US"/>
        </w:rPr>
        <w:t>SansMS</w:t>
      </w:r>
      <w:proofErr w:type="spellEnd"/>
      <w:r w:rsidR="00566227">
        <w:t xml:space="preserve"> (здесь и в следующих окнах)</w:t>
      </w:r>
    </w:p>
    <w:p w14:paraId="5699989F" w14:textId="77777777" w:rsidR="00566227" w:rsidRDefault="00566227" w:rsidP="002174CA">
      <w:pPr>
        <w:pStyle w:val="a3"/>
        <w:ind w:left="0"/>
      </w:pPr>
    </w:p>
    <w:p w14:paraId="5D80E034" w14:textId="77777777" w:rsidR="00566227" w:rsidRDefault="00566227" w:rsidP="002174CA">
      <w:pPr>
        <w:pStyle w:val="a3"/>
        <w:ind w:left="0"/>
      </w:pPr>
      <w:r>
        <w:t>4. По нажатию на к</w:t>
      </w:r>
      <w:r w:rsidR="001A1FFF">
        <w:t xml:space="preserve">нопку «Лаба </w:t>
      </w:r>
      <w:proofErr w:type="gramStart"/>
      <w:r w:rsidR="001A1FFF">
        <w:t>номер..</w:t>
      </w:r>
      <w:proofErr w:type="gramEnd"/>
      <w:r w:rsidR="001A1FFF">
        <w:t>» открывается новое окно, 1000х600</w:t>
      </w:r>
    </w:p>
    <w:p w14:paraId="34261FEE" w14:textId="77777777" w:rsidR="00810161" w:rsidRDefault="00810161" w:rsidP="002174CA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46D2C0AB" wp14:editId="1E364042">
            <wp:extent cx="5943600" cy="4400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BCA9" w14:textId="77777777" w:rsidR="001A1FFF" w:rsidRDefault="001A1FFF" w:rsidP="002174CA">
      <w:pPr>
        <w:pStyle w:val="a3"/>
        <w:ind w:left="0"/>
      </w:pPr>
    </w:p>
    <w:p w14:paraId="65897902" w14:textId="77777777" w:rsidR="001A1FFF" w:rsidRDefault="001A1FFF" w:rsidP="002174CA">
      <w:pPr>
        <w:pStyle w:val="a3"/>
        <w:ind w:left="0"/>
      </w:pPr>
      <w:r>
        <w:t xml:space="preserve">В верхней строке – «Л/р 1. Оценка концентрации вещества </w:t>
      </w:r>
      <w:proofErr w:type="spellStart"/>
      <w:r>
        <w:t>рентгеноабсорбционным</w:t>
      </w:r>
      <w:proofErr w:type="spellEnd"/>
      <w:r>
        <w:t xml:space="preserve"> методом»</w:t>
      </w:r>
    </w:p>
    <w:p w14:paraId="65F424DB" w14:textId="77777777" w:rsidR="00810161" w:rsidRDefault="00810161" w:rsidP="002174CA">
      <w:pPr>
        <w:pStyle w:val="a3"/>
        <w:ind w:left="0"/>
      </w:pPr>
      <w:r>
        <w:t xml:space="preserve">По кнопе к открыть файл на все свободное поле открывается файл </w:t>
      </w:r>
      <w:r>
        <w:rPr>
          <w:lang w:val="en-US"/>
        </w:rPr>
        <w:t>jpeg</w:t>
      </w:r>
      <w:r w:rsidRPr="00810161">
        <w:t xml:space="preserve"> </w:t>
      </w:r>
      <w:r>
        <w:t xml:space="preserve">или </w:t>
      </w:r>
      <w:r>
        <w:rPr>
          <w:lang w:val="en-US"/>
        </w:rPr>
        <w:t>bmp</w:t>
      </w:r>
      <w:r>
        <w:t xml:space="preserve"> (растягиваясь под размер окна по наибольшей стороне, то есть так или так:</w:t>
      </w:r>
    </w:p>
    <w:p w14:paraId="6236CB4F" w14:textId="77777777" w:rsidR="00810161" w:rsidRDefault="00810161" w:rsidP="002174CA">
      <w:pPr>
        <w:pStyle w:val="a3"/>
        <w:ind w:left="0"/>
      </w:pPr>
    </w:p>
    <w:p w14:paraId="6B228929" w14:textId="77777777" w:rsidR="00810161" w:rsidRDefault="00810161">
      <w:r>
        <w:br w:type="page"/>
      </w:r>
    </w:p>
    <w:p w14:paraId="26F4E694" w14:textId="77777777" w:rsidR="00810161" w:rsidRDefault="00810161" w:rsidP="002174CA">
      <w:pPr>
        <w:pStyle w:val="a3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224BD92E" wp14:editId="52D76BD6">
            <wp:extent cx="5943600" cy="4410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78D6" w14:textId="77777777" w:rsidR="00810161" w:rsidRPr="00810161" w:rsidRDefault="00810161" w:rsidP="002174CA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2D50DE70" wp14:editId="12724588">
            <wp:extent cx="5934075" cy="43815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5EA5" w14:textId="77777777" w:rsidR="00810161" w:rsidRDefault="00810161" w:rsidP="00810161">
      <w:pPr>
        <w:pStyle w:val="a3"/>
        <w:ind w:left="0"/>
      </w:pPr>
      <w:r>
        <w:br w:type="page"/>
      </w:r>
    </w:p>
    <w:p w14:paraId="73719C8E" w14:textId="77777777" w:rsidR="00AF6AFA" w:rsidRDefault="00810161" w:rsidP="002174CA">
      <w:pPr>
        <w:pStyle w:val="a3"/>
        <w:ind w:left="0"/>
      </w:pPr>
      <w:r>
        <w:lastRenderedPageBreak/>
        <w:t xml:space="preserve">Далее радиокнопка </w:t>
      </w:r>
      <w:r w:rsidR="00AF6AFA">
        <w:t>«Т</w:t>
      </w:r>
      <w:r>
        <w:t>ип контейнера</w:t>
      </w:r>
      <w:r w:rsidR="00AF6AFA">
        <w:t>»</w:t>
      </w:r>
    </w:p>
    <w:p w14:paraId="688FF1C3" w14:textId="77777777" w:rsidR="007359F3" w:rsidRDefault="00810161" w:rsidP="002174CA">
      <w:pPr>
        <w:pStyle w:val="a3"/>
        <w:ind w:left="0"/>
      </w:pPr>
      <w:r>
        <w:t>.</w:t>
      </w:r>
    </w:p>
    <w:p w14:paraId="753AC18B" w14:textId="77777777" w:rsidR="00810161" w:rsidRDefault="00810161" w:rsidP="002174CA">
      <w:pPr>
        <w:pStyle w:val="a3"/>
        <w:ind w:left="0"/>
      </w:pPr>
      <w:r>
        <w:t>Если нажато «квадратный» - то ниже в тексте</w:t>
      </w:r>
      <w:r w:rsidR="00AF6AFA">
        <w:t xml:space="preserve"> должно быть написано</w:t>
      </w:r>
      <w:r>
        <w:t xml:space="preserve"> </w:t>
      </w:r>
      <w:proofErr w:type="spellStart"/>
      <w:r>
        <w:t>написано</w:t>
      </w:r>
      <w:proofErr w:type="spellEnd"/>
      <w:r>
        <w:t xml:space="preserve"> «укажите курсором мыши сторону квадрата…», если выбран «Цилиндрический» - </w:t>
      </w:r>
      <w:proofErr w:type="gramStart"/>
      <w:r>
        <w:t>то</w:t>
      </w:r>
      <w:proofErr w:type="gramEnd"/>
      <w:r w:rsidR="00AF6AFA">
        <w:t xml:space="preserve"> </w:t>
      </w:r>
      <w:r>
        <w:t>как на примере – «диаметр»</w:t>
      </w:r>
    </w:p>
    <w:p w14:paraId="6A1FED6D" w14:textId="77777777" w:rsidR="00AF6AFA" w:rsidRDefault="00AF6AFA" w:rsidP="002174CA">
      <w:pPr>
        <w:pStyle w:val="a3"/>
        <w:ind w:left="0"/>
      </w:pPr>
    </w:p>
    <w:p w14:paraId="65E45938" w14:textId="77777777" w:rsidR="00810161" w:rsidRDefault="00AF6AFA" w:rsidP="002174CA">
      <w:pPr>
        <w:pStyle w:val="a3"/>
        <w:ind w:left="0"/>
      </w:pPr>
      <w:proofErr w:type="gramStart"/>
      <w:r>
        <w:t xml:space="preserve">Соответственно </w:t>
      </w:r>
      <w:r w:rsidR="00810161">
        <w:t xml:space="preserve"> в</w:t>
      </w:r>
      <w:proofErr w:type="gramEnd"/>
      <w:r w:rsidR="00810161">
        <w:t xml:space="preserve"> следующем поле тоже меняются слова </w:t>
      </w:r>
      <w:r>
        <w:t xml:space="preserve"> - или </w:t>
      </w:r>
      <w:r w:rsidR="00810161">
        <w:t>«Сторона» или «</w:t>
      </w:r>
      <w:proofErr w:type="spellStart"/>
      <w:r w:rsidR="00810161">
        <w:t>Димаетр</w:t>
      </w:r>
      <w:proofErr w:type="spellEnd"/>
      <w:r w:rsidR="00810161">
        <w:t>» в зависимости от кнопки.</w:t>
      </w:r>
    </w:p>
    <w:p w14:paraId="043FA565" w14:textId="77777777" w:rsidR="00AF6AFA" w:rsidRDefault="00AF6AFA" w:rsidP="002174CA">
      <w:pPr>
        <w:pStyle w:val="a3"/>
        <w:ind w:left="0"/>
      </w:pPr>
    </w:p>
    <w:p w14:paraId="18B8C453" w14:textId="77777777" w:rsidR="00AF6AFA" w:rsidRDefault="00AF6AFA" w:rsidP="002174CA">
      <w:pPr>
        <w:pStyle w:val="a3"/>
        <w:ind w:left="0"/>
      </w:pPr>
      <w:r>
        <w:t>С момента открытия файла активирована опция выделения линии на рисунке – есл</w:t>
      </w:r>
      <w:r w:rsidR="00BF4DEC">
        <w:t>и</w:t>
      </w:r>
      <w:r>
        <w:t xml:space="preserve"> на него в</w:t>
      </w:r>
      <w:r w:rsidR="00D02428">
        <w:t xml:space="preserve"> любую</w:t>
      </w:r>
      <w:r>
        <w:t xml:space="preserve"> </w:t>
      </w:r>
      <w:r w:rsidRPr="00AF6AFA">
        <w:t>точку навес</w:t>
      </w:r>
      <w:r w:rsidR="00BF4DEC">
        <w:t>т</w:t>
      </w:r>
      <w:r w:rsidRPr="00AF6AFA">
        <w:t>и курсор и нажать</w:t>
      </w:r>
      <w:r>
        <w:t xml:space="preserve"> ЛКМ, а потом перевести курсор в другую точку на рисунке – то между точками будет прямая линия, а машина запомнит длин</w:t>
      </w:r>
      <w:r w:rsidR="00D02428">
        <w:t>у</w:t>
      </w:r>
      <w:r>
        <w:t xml:space="preserve"> этой линии в пикселях</w:t>
      </w:r>
      <w:r w:rsidR="00D02428">
        <w:t>.</w:t>
      </w:r>
    </w:p>
    <w:p w14:paraId="03505336" w14:textId="77777777" w:rsidR="00D02428" w:rsidRDefault="00D02428" w:rsidP="002174CA">
      <w:pPr>
        <w:pStyle w:val="a3"/>
        <w:ind w:left="0"/>
      </w:pPr>
      <w:r>
        <w:t xml:space="preserve">Если </w:t>
      </w:r>
      <w:proofErr w:type="gramStart"/>
      <w:r>
        <w:t>кто то</w:t>
      </w:r>
      <w:proofErr w:type="gramEnd"/>
      <w:r>
        <w:t xml:space="preserve"> вздумает делать это несколько раз – то просто сохраняется (на экране и в памяти компа) последняя нарисованная линия</w:t>
      </w:r>
    </w:p>
    <w:p w14:paraId="3B94F4CA" w14:textId="77777777" w:rsidR="00AF6AFA" w:rsidRDefault="00AF6AFA" w:rsidP="002174CA">
      <w:pPr>
        <w:pStyle w:val="a3"/>
        <w:ind w:left="0"/>
      </w:pPr>
    </w:p>
    <w:p w14:paraId="5C7FCFBC" w14:textId="77777777" w:rsidR="00AF6AFA" w:rsidRDefault="00AF6AFA" w:rsidP="002174CA">
      <w:pPr>
        <w:pStyle w:val="a3"/>
        <w:ind w:left="0"/>
      </w:pPr>
      <w:r>
        <w:t>Для примера, если диаметр</w:t>
      </w:r>
    </w:p>
    <w:p w14:paraId="2E5154C9" w14:textId="77777777" w:rsidR="00AF6AFA" w:rsidRPr="00AF6AFA" w:rsidRDefault="00AF6AFA" w:rsidP="002174CA">
      <w:pPr>
        <w:pStyle w:val="a3"/>
        <w:ind w:left="0"/>
      </w:pPr>
      <w:r w:rsidRPr="00AF6AFA">
        <w:rPr>
          <w:noProof/>
        </w:rPr>
        <w:drawing>
          <wp:inline distT="0" distB="0" distL="0" distR="0" wp14:anchorId="44E239E3" wp14:editId="35D39E3F">
            <wp:extent cx="5940425" cy="43795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75AB" w14:textId="77777777" w:rsidR="00AF6AFA" w:rsidRDefault="00AF6AFA" w:rsidP="002174CA">
      <w:pPr>
        <w:pStyle w:val="a3"/>
        <w:ind w:left="0"/>
      </w:pPr>
    </w:p>
    <w:p w14:paraId="6E64E202" w14:textId="77777777" w:rsidR="00810161" w:rsidRDefault="00AF6AFA" w:rsidP="002174CA">
      <w:pPr>
        <w:pStyle w:val="a3"/>
        <w:ind w:left="0"/>
      </w:pPr>
      <w:r>
        <w:t xml:space="preserve">Далее в </w:t>
      </w:r>
      <w:r w:rsidR="00D02428">
        <w:t>поле «Диаметр»</w:t>
      </w:r>
      <w:r w:rsidR="00810161">
        <w:t xml:space="preserve"> можно ввести целые цифры от 1 до 99 </w:t>
      </w:r>
      <w:proofErr w:type="gramStart"/>
      <w:r w:rsidR="00810161">
        <w:t>мм.</w:t>
      </w:r>
      <w:r w:rsidR="00D02428">
        <w:t>.</w:t>
      </w:r>
      <w:proofErr w:type="gramEnd"/>
    </w:p>
    <w:p w14:paraId="2F3F4C1B" w14:textId="77777777" w:rsidR="00D02428" w:rsidRDefault="00D02428" w:rsidP="002174CA">
      <w:pPr>
        <w:pStyle w:val="a3"/>
        <w:ind w:left="0"/>
      </w:pPr>
      <w:r>
        <w:t>Если пользователь не выделит линию, а просто введет диаметр или наоборот – выдели линию, а не введет диаметр – то при нажатии кнопки «рассчитать объемы» пусть на экран выводится надпись «Котик, не ходи мимо лотка и введи все требуемые данные для расчета»</w:t>
      </w:r>
    </w:p>
    <w:p w14:paraId="2A57840C" w14:textId="77777777" w:rsidR="00AF6AFA" w:rsidRDefault="00AF6AFA">
      <w:r>
        <w:br w:type="page"/>
      </w:r>
    </w:p>
    <w:p w14:paraId="7A718AD6" w14:textId="77777777" w:rsidR="00AF6AFA" w:rsidRDefault="00AF6AFA" w:rsidP="002174CA">
      <w:pPr>
        <w:pStyle w:val="a3"/>
        <w:ind w:left="0"/>
      </w:pPr>
      <w:r w:rsidRPr="00AF6AFA">
        <w:rPr>
          <w:noProof/>
        </w:rPr>
        <w:lastRenderedPageBreak/>
        <w:drawing>
          <wp:inline distT="0" distB="0" distL="0" distR="0" wp14:anchorId="126A9621" wp14:editId="1E0E2F28">
            <wp:extent cx="5940425" cy="44208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22B5" w14:textId="77777777" w:rsidR="007359F3" w:rsidRDefault="007359F3" w:rsidP="002174CA">
      <w:pPr>
        <w:pStyle w:val="a3"/>
        <w:ind w:left="0"/>
      </w:pPr>
    </w:p>
    <w:p w14:paraId="14887A69" w14:textId="77777777" w:rsidR="00AF6AFA" w:rsidRDefault="00AF6AFA" w:rsidP="002174CA">
      <w:pPr>
        <w:pStyle w:val="a3"/>
        <w:ind w:left="0"/>
      </w:pPr>
      <w:r>
        <w:t>Далее кнопка «Тип включений» - она повлияет на формулы в расчете</w:t>
      </w:r>
    </w:p>
    <w:p w14:paraId="52CCBCF9" w14:textId="77777777" w:rsidR="00AF6AFA" w:rsidRDefault="00AF6AFA" w:rsidP="002174CA">
      <w:pPr>
        <w:pStyle w:val="a3"/>
        <w:ind w:left="0"/>
      </w:pPr>
    </w:p>
    <w:p w14:paraId="137A8A74" w14:textId="77777777" w:rsidR="00AF6AFA" w:rsidRDefault="00AF6AFA" w:rsidP="002174CA">
      <w:pPr>
        <w:pStyle w:val="a3"/>
        <w:ind w:left="0"/>
      </w:pPr>
      <w:r>
        <w:t>Вроде все задали.</w:t>
      </w:r>
    </w:p>
    <w:p w14:paraId="5F1E507E" w14:textId="77777777" w:rsidR="00AF6AFA" w:rsidRDefault="00AF6AFA" w:rsidP="002174CA">
      <w:pPr>
        <w:pStyle w:val="a3"/>
        <w:ind w:left="0"/>
      </w:pPr>
    </w:p>
    <w:p w14:paraId="2902CF23" w14:textId="77777777" w:rsidR="00973C8E" w:rsidRDefault="00AF6AFA" w:rsidP="002174CA">
      <w:pPr>
        <w:pStyle w:val="a3"/>
        <w:ind w:left="0"/>
      </w:pPr>
      <w:r>
        <w:t>Теперь (в идеале) по нажатию кнопки «Найти включения»</w:t>
      </w:r>
      <w:r w:rsidR="00973C8E">
        <w:t xml:space="preserve"> система все вне ди</w:t>
      </w:r>
      <w:r>
        <w:t>а</w:t>
      </w:r>
      <w:r w:rsidR="00973C8E">
        <w:t>м</w:t>
      </w:r>
      <w:r>
        <w:t>етра или квадрата делает одного цвета (например, серого</w:t>
      </w:r>
      <w:r w:rsidR="00973C8E">
        <w:t>), сам квадрат – черного, включения – белого.</w:t>
      </w:r>
    </w:p>
    <w:p w14:paraId="6BD131A0" w14:textId="77777777" w:rsidR="00973C8E" w:rsidRDefault="00973C8E">
      <w:r>
        <w:br w:type="page"/>
      </w:r>
    </w:p>
    <w:p w14:paraId="5369C501" w14:textId="77777777" w:rsidR="00AF6AFA" w:rsidRDefault="00973C8E" w:rsidP="002174CA">
      <w:pPr>
        <w:pStyle w:val="a3"/>
        <w:ind w:left="0"/>
      </w:pPr>
      <w:r w:rsidRPr="00973C8E">
        <w:rPr>
          <w:noProof/>
        </w:rPr>
        <w:lastRenderedPageBreak/>
        <w:drawing>
          <wp:inline distT="0" distB="0" distL="0" distR="0" wp14:anchorId="2133C9BB" wp14:editId="5ACEC740">
            <wp:extent cx="5940425" cy="43986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9733" w14:textId="77777777" w:rsidR="00AF6AFA" w:rsidRDefault="00AF6AFA" w:rsidP="002174CA">
      <w:pPr>
        <w:pStyle w:val="a3"/>
        <w:ind w:left="0"/>
      </w:pPr>
    </w:p>
    <w:p w14:paraId="6D303F37" w14:textId="77777777" w:rsidR="00AF6AFA" w:rsidRDefault="00973C8E" w:rsidP="002174CA">
      <w:pPr>
        <w:pStyle w:val="a3"/>
        <w:ind w:left="0"/>
      </w:pPr>
      <w:r>
        <w:t>По нажатию кнопки «Рассчитать объемы» она считает объем включений и породы:</w:t>
      </w:r>
    </w:p>
    <w:p w14:paraId="6EF609F4" w14:textId="77777777" w:rsidR="00973C8E" w:rsidRDefault="00973C8E" w:rsidP="002174CA">
      <w:pPr>
        <w:pStyle w:val="a3"/>
        <w:ind w:left="0"/>
      </w:pPr>
      <w:r>
        <w:t>А) пересчитывает пиксели в миллиметры (мы задали диаметр в миллиметрах и показали его в пикселях)</w:t>
      </w:r>
    </w:p>
    <w:p w14:paraId="6FE8C1E9" w14:textId="77777777" w:rsidR="00973C8E" w:rsidRDefault="00973C8E" w:rsidP="002174CA">
      <w:pPr>
        <w:pStyle w:val="a3"/>
        <w:ind w:left="0"/>
      </w:pPr>
      <w:r>
        <w:t>Б) подсчитывает площадь включений в пикселях и переводит их в квадратные миллиметры следующим образом:</w:t>
      </w:r>
    </w:p>
    <w:p w14:paraId="4F63F39E" w14:textId="77777777" w:rsidR="00973C8E" w:rsidRDefault="00973C8E" w:rsidP="002174CA">
      <w:pPr>
        <w:pStyle w:val="a3"/>
        <w:ind w:left="0"/>
      </w:pPr>
      <w:r>
        <w:t>-  если включения «шарообразные» - то объем частиц равен</w:t>
      </w:r>
    </w:p>
    <w:p w14:paraId="4885C47F" w14:textId="77777777" w:rsidR="00973C8E" w:rsidRPr="00B928B4" w:rsidRDefault="00FC48C0" w:rsidP="00973C8E">
      <w:pPr>
        <w:shd w:val="clear" w:color="auto" w:fill="FFFFFF"/>
        <w:spacing w:line="360" w:lineRule="auto"/>
        <w:ind w:firstLine="567"/>
        <w:jc w:val="both"/>
        <w:rPr>
          <w:b/>
          <w:bCs/>
          <w:color w:val="0F1115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color w:val="0F1115"/>
                  <w:sz w:val="28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F1115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color w:val="0F1115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F1115"/>
                          <w:sz w:val="28"/>
                          <w:szCs w:val="28"/>
                        </w:rPr>
                        <m:t>π</m:t>
                      </m:r>
                    </m:e>
                  </m:rad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F1115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F1115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F1115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F1115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F1115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F1115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F1115"/>
                          <w:sz w:val="28"/>
                          <w:szCs w:val="28"/>
                        </w:rPr>
                        <m:t>1.5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color w:val="0F1115"/>
                  <w:sz w:val="28"/>
                  <w:szCs w:val="28"/>
                </w:rPr>
                <m:t>#</m:t>
              </m:r>
            </m:e>
          </m:eqArr>
        </m:oMath>
      </m:oMathPara>
    </w:p>
    <w:p w14:paraId="4ED01CA5" w14:textId="77777777" w:rsidR="00973C8E" w:rsidRDefault="00BF4DEC" w:rsidP="00973C8E">
      <w:pPr>
        <w:pStyle w:val="a3"/>
        <w:ind w:left="0"/>
      </w:pPr>
      <w:r>
        <w:t xml:space="preserve">- </w:t>
      </w:r>
      <w:r w:rsidR="00973C8E">
        <w:t xml:space="preserve"> </w:t>
      </w:r>
      <w:r>
        <w:t>е</w:t>
      </w:r>
      <w:r w:rsidR="00973C8E">
        <w:t>сли включения «кубические» - то объем частиц равен</w:t>
      </w:r>
    </w:p>
    <w:p w14:paraId="20E7BDFC" w14:textId="77777777" w:rsidR="00973C8E" w:rsidRPr="001B5269" w:rsidRDefault="00FC48C0" w:rsidP="00973C8E">
      <w:pPr>
        <w:shd w:val="clear" w:color="auto" w:fill="FFFFFF"/>
        <w:spacing w:line="360" w:lineRule="auto"/>
        <w:ind w:firstLine="567"/>
        <w:jc w:val="both"/>
        <w:rPr>
          <w:b/>
          <w:bCs/>
          <w:color w:val="0F1115"/>
          <w:sz w:val="28"/>
          <w:szCs w:val="28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color w:val="0F1115"/>
                  <w:sz w:val="24"/>
                  <w:szCs w:val="28"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F1115"/>
                      <w:sz w:val="24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F1115"/>
                      <w:sz w:val="24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color w:val="0F1115"/>
                      <w:sz w:val="24"/>
                      <w:szCs w:val="28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F1115"/>
                          <w:sz w:val="24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F1115"/>
                              <w:sz w:val="24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F1115"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F1115"/>
                                  <w:sz w:val="24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F1115"/>
                                  <w:sz w:val="24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F1115"/>
                          <w:sz w:val="24"/>
                          <w:szCs w:val="28"/>
                        </w:rPr>
                        <m:t>1.5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color w:val="0F1115"/>
                  <w:sz w:val="24"/>
                  <w:szCs w:val="28"/>
                </w:rPr>
                <m:t>#</m:t>
              </m:r>
            </m:e>
          </m:eqArr>
        </m:oMath>
      </m:oMathPara>
    </w:p>
    <w:p w14:paraId="7570306E" w14:textId="77777777" w:rsidR="00973C8E" w:rsidRDefault="00973C8E" w:rsidP="00973C8E">
      <w:pPr>
        <w:pStyle w:val="a3"/>
        <w:ind w:left="0"/>
      </w:pPr>
      <w:proofErr w:type="gramStart"/>
      <w:r>
        <w:t>В )</w:t>
      </w:r>
      <w:proofErr w:type="gramEnd"/>
      <w:r>
        <w:t xml:space="preserve"> Подсчитывает объем породы: если контейнер квадратный – то объем породы равен квадрату стороны на </w:t>
      </w:r>
      <w:r w:rsidR="001B5269">
        <w:t xml:space="preserve"> толщину слоя </w:t>
      </w:r>
      <w:r>
        <w:t>минус  объем включений</w:t>
      </w:r>
      <w:r w:rsidR="001B5269">
        <w:t>, е</w:t>
      </w:r>
      <w:r>
        <w:t xml:space="preserve">сли контейнер круглый – то объем породы равен </w:t>
      </w:r>
      <w:r>
        <w:rPr>
          <w:rFonts w:cstheme="minorHAnsi"/>
        </w:rPr>
        <w:t>π</w:t>
      </w:r>
      <w:r>
        <w:t>*</w:t>
      </w:r>
      <w:r>
        <w:rPr>
          <w:lang w:val="en-US"/>
        </w:rPr>
        <w:t>D</w:t>
      </w:r>
      <w:r w:rsidRPr="00973C8E">
        <w:rPr>
          <w:vertAlign w:val="superscript"/>
        </w:rPr>
        <w:t>2</w:t>
      </w:r>
      <w:r w:rsidR="001B5269">
        <w:t>/4</w:t>
      </w:r>
      <w:r w:rsidRPr="00973C8E">
        <w:t>*</w:t>
      </w:r>
      <w:r>
        <w:rPr>
          <w:lang w:val="en-US"/>
        </w:rPr>
        <w:t>h</w:t>
      </w:r>
      <w:r>
        <w:t xml:space="preserve"> (толщину слоя) минус объем включений.</w:t>
      </w:r>
    </w:p>
    <w:p w14:paraId="6BFEDB87" w14:textId="77777777" w:rsidR="00973C8E" w:rsidRDefault="001B5269" w:rsidP="00973C8E">
      <w:pPr>
        <w:pStyle w:val="a3"/>
        <w:ind w:left="0"/>
      </w:pPr>
      <w:r>
        <w:t>Значени</w:t>
      </w:r>
      <w:r w:rsidR="00BF4DEC">
        <w:t>я</w:t>
      </w:r>
      <w:r>
        <w:t xml:space="preserve"> выводятся в соответствующие поля – всегда будут десятки сантиметров кубически</w:t>
      </w:r>
      <w:r w:rsidR="00BF4DEC">
        <w:t>х</w:t>
      </w:r>
      <w:r>
        <w:t xml:space="preserve"> у породы и десятки миллиметров кубических у включений.</w:t>
      </w:r>
    </w:p>
    <w:p w14:paraId="5D7D0509" w14:textId="2037144C" w:rsidR="00C438B8" w:rsidRDefault="001B5269" w:rsidP="00C438B8">
      <w:pPr>
        <w:pStyle w:val="a3"/>
        <w:ind w:left="0"/>
      </w:pPr>
      <w:r>
        <w:t xml:space="preserve">По кнопкам «Методичка» и «Протокол» - надо бы выводить </w:t>
      </w:r>
      <w:r w:rsidRPr="001B5269">
        <w:t xml:space="preserve">ПДФ </w:t>
      </w:r>
      <w:r>
        <w:t xml:space="preserve">методы и протокола (пока не знаю как – их можно вшить в </w:t>
      </w:r>
      <w:proofErr w:type="spellStart"/>
      <w:r>
        <w:t>прогу</w:t>
      </w:r>
      <w:proofErr w:type="spellEnd"/>
      <w:r>
        <w:t>?)</w:t>
      </w:r>
      <w:r w:rsidR="00C438B8">
        <w:br w:type="page"/>
      </w:r>
    </w:p>
    <w:tbl>
      <w:tblPr>
        <w:tblW w:w="10773" w:type="dxa"/>
        <w:tblInd w:w="-1139" w:type="dxa"/>
        <w:tblLook w:val="04A0" w:firstRow="1" w:lastRow="0" w:firstColumn="1" w:lastColumn="0" w:noHBand="0" w:noVBand="1"/>
      </w:tblPr>
      <w:tblGrid>
        <w:gridCol w:w="2689"/>
        <w:gridCol w:w="4252"/>
        <w:gridCol w:w="3832"/>
      </w:tblGrid>
      <w:tr w:rsidR="00C438B8" w:rsidRPr="00C438B8" w14:paraId="38EF7C21" w14:textId="77777777" w:rsidTr="00C438B8">
        <w:trPr>
          <w:trHeight w:val="300"/>
        </w:trPr>
        <w:tc>
          <w:tcPr>
            <w:tcW w:w="2689" w:type="dxa"/>
            <w:tcBorders>
              <w:top w:val="single" w:sz="4" w:space="0" w:color="3E80A3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09E39970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Главное окно</w:t>
            </w:r>
          </w:p>
        </w:tc>
        <w:tc>
          <w:tcPr>
            <w:tcW w:w="4252" w:type="dxa"/>
            <w:tcBorders>
              <w:top w:val="single" w:sz="4" w:space="0" w:color="3E80A3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7B821056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#0f141b (BG_DARK)</w:t>
            </w:r>
          </w:p>
        </w:tc>
        <w:tc>
          <w:tcPr>
            <w:tcW w:w="3832" w:type="dxa"/>
            <w:tcBorders>
              <w:top w:val="single" w:sz="4" w:space="0" w:color="3E80A3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47B9AB5A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Фон всего приложения</w:t>
            </w:r>
          </w:p>
        </w:tc>
      </w:tr>
      <w:tr w:rsidR="00C438B8" w:rsidRPr="00C438B8" w14:paraId="09076B05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5679CF0F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Сайдбар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(плейлисты)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1A0960D2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#0a111c (BG_SIDEBAR)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74D4211E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Левая панель со списком плейлистов</w:t>
            </w:r>
          </w:p>
        </w:tc>
      </w:tr>
      <w:tr w:rsidR="00C438B8" w:rsidRPr="00C438B8" w14:paraId="1EB155BD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7CA160AD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Топ-бар (название + кнопки)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606C016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#0f141b (BG_DARK)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C03F3EB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Верхняя панель с названием плейлиста и кнопками действий</w:t>
            </w:r>
          </w:p>
        </w:tc>
      </w:tr>
      <w:tr w:rsidR="00C438B8" w:rsidRPr="00C438B8" w14:paraId="609F499B" w14:textId="77777777" w:rsidTr="00C438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1433058F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Область треков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046906E2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#0a1a2e (BG_PANEL)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4C39CDF7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Контейнер списка треков</w:t>
            </w:r>
          </w:p>
        </w:tc>
      </w:tr>
      <w:tr w:rsidR="00C438B8" w:rsidRPr="00C438B8" w14:paraId="6ECD2F0E" w14:textId="77777777" w:rsidTr="00C438B8">
        <w:trPr>
          <w:trHeight w:val="9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9D7A715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Now-playing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панель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4131C06C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#001a33 (BG_OVERLAY) + #215175 (BORDER)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2CAFC960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Нижняя панель с текущим треком, прогрессом и 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контролами</w:t>
            </w:r>
            <w:proofErr w:type="spellEnd"/>
          </w:p>
        </w:tc>
      </w:tr>
      <w:tr w:rsidR="00C438B8" w:rsidRPr="00C438B8" w14:paraId="618C851C" w14:textId="77777777" w:rsidTr="00C438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50931B5B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Строки треков (обычные)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368D41DC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#12233a (BG_TRACK)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6424598E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Фон строк в списке треков</w:t>
            </w:r>
          </w:p>
        </w:tc>
      </w:tr>
      <w:tr w:rsidR="00C438B8" w:rsidRPr="00C438B8" w14:paraId="16EBBD03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66DB6BEB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Строки треков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hover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0AC81408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#18304f (BG_TRACK_HOVER)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38B51B79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Подсветка строки при наведении мыши</w:t>
            </w:r>
          </w:p>
        </w:tc>
      </w:tr>
      <w:tr w:rsidR="00C438B8" w:rsidRPr="00C438B8" w14:paraId="5155074B" w14:textId="77777777" w:rsidTr="00C438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6CBEDD93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Строки треков (выделенные)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71474729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#1e3a5f (BG_TRACK_SELECTED)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5681EC59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Выделенная строка</w:t>
            </w:r>
          </w:p>
        </w:tc>
      </w:tr>
      <w:tr w:rsidR="00C438B8" w:rsidRPr="00C438B8" w14:paraId="4C9F5E32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4605B6D7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Играющая строка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644433D7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#215175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bg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 + #00bfff (номер)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2785A1DD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Фон и цвет номера текущего воспроизводимого трека</w:t>
            </w:r>
          </w:p>
        </w:tc>
      </w:tr>
      <w:tr w:rsidR="00C438B8" w:rsidRPr="00C438B8" w14:paraId="1E615F10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18ED85E0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Обычные кнопки (фон)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6B359074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#215175 (BTN_BG)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00F3A72F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Фон кнопок (удалить плейлист, обновления, откат и т.д.)</w:t>
            </w:r>
          </w:p>
        </w:tc>
      </w:tr>
      <w:tr w:rsidR="00C438B8" w:rsidRPr="00C438B8" w14:paraId="4EB5EC55" w14:textId="77777777" w:rsidTr="00C438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1888AA01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Обычные кнопки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hover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4DEEA864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#3e80a3 (BTN_HOVER)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7BED31D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Hover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обычных кнопок</w:t>
            </w:r>
          </w:p>
        </w:tc>
      </w:tr>
      <w:tr w:rsidR="00C438B8" w:rsidRPr="00C438B8" w14:paraId="76353E80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343848D4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Primary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кнопки (Воспроизвести</w:t>
            </w:r>
            <w:proofErr w:type="gram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, Случайно</w:t>
            </w:r>
            <w:proofErr w:type="gram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6E4EBF96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#3e80a3 (фон) / #00bfff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hover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5E18BDC6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Основные кнопки воспроизведения</w:t>
            </w:r>
          </w:p>
        </w:tc>
      </w:tr>
      <w:tr w:rsidR="00C438B8" w:rsidRPr="00C438B8" w14:paraId="2AA44BE4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73ABB214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Прогресс-бар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1CDB9397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#1a2a47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bg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 / #00bfff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fill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2EB9D81B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Слайдер прогресса воспроизведения</w:t>
            </w:r>
          </w:p>
        </w:tc>
      </w:tr>
      <w:tr w:rsidR="00C438B8" w:rsidRPr="00C438B8" w14:paraId="070B2AC6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7C0039A0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Слайдер громкости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2FAF9A20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#00bfff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7EB87FC8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Кнопка и заливка слайдера громкости</w:t>
            </w:r>
          </w:p>
        </w:tc>
      </w:tr>
      <w:tr w:rsidR="00C438B8" w:rsidRPr="00C438B8" w14:paraId="0FBB9C25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2749F02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Скроллбары</w:t>
            </w:r>
            <w:proofErr w:type="spellEnd"/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F04E897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#3e80a3 (обычный) / #00bfff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hover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A5BD307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Полосы прокрутки в списках плейлистов и треков</w:t>
            </w:r>
          </w:p>
        </w:tc>
      </w:tr>
      <w:tr w:rsidR="00C438B8" w:rsidRPr="00C438B8" w14:paraId="155AE567" w14:textId="77777777" w:rsidTr="00C438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2B6200CC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Попапы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(Источники / Откат)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69C56547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#0a1a2e (BG_PANEL)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54CB4675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Фон всплывающих меню</w:t>
            </w:r>
          </w:p>
        </w:tc>
      </w:tr>
      <w:tr w:rsidR="00C438B8" w:rsidRPr="00C438B8" w14:paraId="56D8353A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B1F4D4C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Основной текст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5AE5553E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#e8f4ff (TEXT_PRIMARY)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2B04164C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Названия плейлистов, треков, крупные заголовки</w:t>
            </w:r>
          </w:p>
        </w:tc>
      </w:tr>
      <w:tr w:rsidR="00C438B8" w:rsidRPr="00C438B8" w14:paraId="508248F6" w14:textId="77777777" w:rsidTr="00C438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3F7EE72F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Вторичный текст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0277CC3F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#a8d4f0 (TEXT_SECONDARY)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48E33C04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Заголовок ПЛЕЙЛИСТЫ, подписи</w:t>
            </w:r>
          </w:p>
        </w:tc>
      </w:tr>
      <w:tr w:rsidR="00C438B8" w:rsidRPr="00C438B8" w14:paraId="2491DCC8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3135D83D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Приглушённый текст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79B571F3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#5c7a9a (TEXT_MUTED)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0A1A2E" w:fill="FFFFFF"/>
            <w:hideMark/>
          </w:tcPr>
          <w:p w14:paraId="40E176A8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Номера строк, время, версия, 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плейсхолдеры</w:t>
            </w:r>
            <w:proofErr w:type="spellEnd"/>
          </w:p>
        </w:tc>
      </w:tr>
      <w:tr w:rsidR="00C438B8" w:rsidRPr="00C438B8" w14:paraId="560B05E7" w14:textId="77777777" w:rsidTr="00C438B8">
        <w:trPr>
          <w:trHeight w:val="600"/>
        </w:trPr>
        <w:tc>
          <w:tcPr>
            <w:tcW w:w="2689" w:type="dxa"/>
            <w:tcBorders>
              <w:top w:val="nil"/>
              <w:left w:val="single" w:sz="4" w:space="0" w:color="3E80A3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0ACF9EA8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Кнопки удаления (</w:t>
            </w: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hover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5A0636C5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#3A2A2A / #4A2A2A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3E80A3"/>
              <w:right w:val="single" w:sz="4" w:space="0" w:color="3E80A3"/>
            </w:tcBorders>
            <w:shd w:val="clear" w:color="12233A" w:fill="FFFFFF"/>
            <w:hideMark/>
          </w:tcPr>
          <w:p w14:paraId="3B70160F" w14:textId="77777777" w:rsidR="00C438B8" w:rsidRPr="00C438B8" w:rsidRDefault="00C438B8" w:rsidP="00C4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Hover</w:t>
            </w:r>
            <w:proofErr w:type="spell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кнопок X (удаление трека) </w:t>
            </w:r>
            <w:proofErr w:type="gramStart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>и Удалить</w:t>
            </w:r>
            <w:proofErr w:type="gramEnd"/>
            <w:r w:rsidRPr="00C438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все папки</w:t>
            </w:r>
          </w:p>
        </w:tc>
      </w:tr>
    </w:tbl>
    <w:p w14:paraId="58D699BA" w14:textId="77777777" w:rsidR="001B5269" w:rsidRPr="00973C8E" w:rsidRDefault="001B5269" w:rsidP="00973C8E">
      <w:pPr>
        <w:pStyle w:val="a3"/>
        <w:ind w:left="0"/>
      </w:pPr>
    </w:p>
    <w:sectPr w:rsidR="001B5269" w:rsidRPr="00973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2384E"/>
    <w:multiLevelType w:val="hybridMultilevel"/>
    <w:tmpl w:val="3538F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59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4CA"/>
    <w:rsid w:val="001A1FFF"/>
    <w:rsid w:val="001B5269"/>
    <w:rsid w:val="002174CA"/>
    <w:rsid w:val="00566227"/>
    <w:rsid w:val="00636F63"/>
    <w:rsid w:val="006A18FD"/>
    <w:rsid w:val="007359F3"/>
    <w:rsid w:val="007B5F40"/>
    <w:rsid w:val="00810161"/>
    <w:rsid w:val="00905E71"/>
    <w:rsid w:val="009114F1"/>
    <w:rsid w:val="00973C8E"/>
    <w:rsid w:val="00AF6AFA"/>
    <w:rsid w:val="00B9711D"/>
    <w:rsid w:val="00BF4DEC"/>
    <w:rsid w:val="00C438B8"/>
    <w:rsid w:val="00D02428"/>
    <w:rsid w:val="00EE5EE6"/>
    <w:rsid w:val="00FC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616A"/>
  <w15:docId w15:val="{475D1F4E-873F-4329-B443-6E595518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4C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7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74CA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9114F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114F1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114F1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114F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114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0FD27-E454-494B-AD3E-C7AF7B04C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granikita2006@gmail.com</cp:lastModifiedBy>
  <cp:revision>2</cp:revision>
  <dcterms:created xsi:type="dcterms:W3CDTF">2026-06-21T13:55:00Z</dcterms:created>
  <dcterms:modified xsi:type="dcterms:W3CDTF">2026-06-21T13:55:00Z</dcterms:modified>
</cp:coreProperties>
</file>