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90" w:rsidRDefault="00F93190" w:rsidP="00A244CE">
      <w:pPr>
        <w:pStyle w:val="Title"/>
      </w:pPr>
      <w:bookmarkStart w:id="0" w:name="_GoBack"/>
      <w:r>
        <w:t>News Article Writing Guide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We help small to medium sized businesses get their message directly to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best prospects by helping them rank on Google. We do this by writing news articles that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are optimized for visibility both with the article itself and with the increased rankings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prospect’s site receives because the news article links back to it.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well-crafted news article showcases a client’s brand, products, and services on about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300+ high-authority news sites.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biggest challenge with writing brand-focused news is getting them approved by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syndication services. We don't control what these services will approve or reject so we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have to constantly stay on top of their approval guidelines.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guide will introduce you to the basics of writing a news article that meets these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guidelines.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Quick Start Process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writing process will save you time and eliminate errors: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Read any client instructions carefully.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Write the link paragraph (see the next section for details).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Scan the information you have on the URL you're given or in the instructions for 2-4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specific features (product or service descriptions of benefits, etc.) you can use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news article.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Do some quick research to get a couple of interesting facts or statistics for 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general paragraph about the topic of the news article.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Write the body content of the press release (around 350 words).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Write the summary of the press release (25-45 words long).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Do keyword research and write the headline of the press release (80 characters 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less). You can often find keywords in the content you wrote.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●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Use a spelling and grammar checker and proofread your work</w:t>
      </w:r>
      <w:r>
        <w:rPr>
          <w:rFonts w:ascii="ArialMT" w:hAnsi="ArialMT" w:cs="ArialMT"/>
          <w:color w:val="000000"/>
          <w:sz w:val="24"/>
          <w:szCs w:val="24"/>
        </w:rPr>
        <w:t>. Typos,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grammar mistakes, and spelling errors can make us look unprofessional to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our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clients. Proofread, proofread, proofread and use spelling and grammar checkers –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your news article should be free of typos and grammatical errors.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Writing Examples &amp; Templates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second part of the guide has four parts: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A screenshot of a news article in our writer's portal with the basic tips for each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element that makes up the news article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A checklist of the main elements plus some important writing tips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Examples of the different paragraphs with more tips on how to write each paragraph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Examples of full news articles in different categories and niches that you can use 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templates to get an idea of what angles to use, the tone, language, etc.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How </w:t>
      </w:r>
      <w:proofErr w:type="gramStart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To</w:t>
      </w:r>
      <w:proofErr w:type="gramEnd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 Approach Writing A News Article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There are two ways to approach a news article. You can: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1. Write your article and then look at the screenshot or;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2. Go through the checklist to make sure you've got the basic elements covered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you haven't made a mistake like using second-person language, writing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news article like a blog post or general information or writing it too much like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 sales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letter.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Important: The templates are not a straitjacket. They’re guidelines that help you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craft an engaging news article.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Your news article doesn't have to be written exactly like one of the templates but it must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cover the basics like talking about a “launch”, “expansion”, or “release” in the first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paragraph, third paragraph and summary and putting the client’s website link in a one-line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second paragraph. These are critically important to getting the press release approved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syndication on 300+ news sites.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 the next page is a screenshot of a news article as it appears in the writer's portal with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elements broken out and tips for each.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CA211E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CA211E"/>
          <w:sz w:val="16"/>
          <w:szCs w:val="16"/>
        </w:rPr>
        <w:t>Write the news headline LAST.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Use keywords which prospects of the business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would likely search for.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Place the most important keywords at the start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of the headline.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Include keywords that combine with each other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to form long-tail keywords.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The Summary must be 25-45 words long.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It must talk about the launch, release,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expansion, or announcement.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OpenSymbol" w:eastAsia="OpenSymbol" w:hAnsi="Arial-BoldMT" w:cs="OpenSymbol" w:hint="eastAsia"/>
          <w:color w:val="000000"/>
          <w:sz w:val="7"/>
          <w:szCs w:val="7"/>
        </w:rPr>
        <w:t>●</w:t>
      </w:r>
      <w:r>
        <w:rPr>
          <w:rFonts w:ascii="OpenSymbol" w:eastAsia="OpenSymbol" w:hAnsi="Arial-BoldMT" w:cs="OpenSymbol"/>
          <w:color w:val="000000"/>
          <w:sz w:val="7"/>
          <w:szCs w:val="7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It can include a phone number if that's helpful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to the business.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1: Main Announcement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CA211E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CA211E"/>
          <w:sz w:val="16"/>
          <w:szCs w:val="16"/>
        </w:rPr>
        <w:t>Talk about the launch, release, or expansion of something.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If it's a long-established company, you can talk about an 'update'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If it’s an award, you can use ‘announced’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2: Short Sentence + Website Link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Do not use hyperlinked text.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Remove the forward slash "/" following the link.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 xml:space="preserve">PARAGRAPH 3: Reason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For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 xml:space="preserve"> Newsworthiness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16"/>
          <w:szCs w:val="16"/>
        </w:rPr>
      </w:pPr>
      <w:r>
        <w:rPr>
          <w:rFonts w:ascii="Arial-BoldMT" w:hAnsi="Arial-BoldMT" w:cs="Arial-BoldMT"/>
          <w:b/>
          <w:bCs/>
          <w:color w:val="000000"/>
          <w:sz w:val="16"/>
          <w:szCs w:val="16"/>
        </w:rPr>
        <w:t>Talk about the importance of the launch / release /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16"/>
          <w:szCs w:val="16"/>
        </w:rPr>
      </w:pPr>
      <w:r>
        <w:rPr>
          <w:rFonts w:ascii="Arial-BoldMT" w:hAnsi="Arial-BoldMT" w:cs="Arial-BoldMT"/>
          <w:b/>
          <w:bCs/>
          <w:color w:val="000000"/>
          <w:sz w:val="16"/>
          <w:szCs w:val="16"/>
        </w:rPr>
        <w:t>expansion / update / announcement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4: Specific Information &amp; Research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Include specific research you’ve done or a statistic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from an authority source.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lastRenderedPageBreak/>
        <w:t>PARAGRAPH 5: Service or Product Description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6-9: Additional Product or Service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Description / Benefits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Keep this section low-key and factual.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Benefits can be framed as a quote.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7: Company Info / Boilerplate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Optional 2</w:t>
      </w:r>
      <w:r>
        <w:rPr>
          <w:rFonts w:ascii="LiberationSans-Bold" w:hAnsi="LiberationSans-Bold" w:cs="LiberationSans-Bold"/>
          <w:b/>
          <w:bCs/>
          <w:color w:val="000000"/>
          <w:sz w:val="9"/>
          <w:szCs w:val="9"/>
        </w:rPr>
        <w:t xml:space="preserve">nd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URL goes here.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Keep the language low-key.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PARAGRAPH 8: Quote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Avoid overly promotional or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salesy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” language.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No exclamation marks!!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 xml:space="preserve">PARAGRAPH 9: Final Call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To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 xml:space="preserve"> Action (CTA)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Optional 2</w:t>
      </w:r>
      <w:r>
        <w:rPr>
          <w:rFonts w:ascii="LiberationSans-Bold" w:hAnsi="LiberationSans-Bold" w:cs="LiberationSans-Bold"/>
          <w:b/>
          <w:bCs/>
          <w:color w:val="000000"/>
          <w:sz w:val="9"/>
          <w:szCs w:val="9"/>
        </w:rPr>
        <w:t xml:space="preserve">nd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or 3</w:t>
      </w:r>
      <w:r>
        <w:rPr>
          <w:rFonts w:ascii="LiberationSans-Bold" w:hAnsi="LiberationSans-Bold" w:cs="LiberationSans-Bold"/>
          <w:b/>
          <w:bCs/>
          <w:color w:val="000000"/>
          <w:sz w:val="9"/>
          <w:szCs w:val="9"/>
        </w:rPr>
        <w:t xml:space="preserve">rd </w:t>
      </w: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URL goes here.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If the client provides only one link, we use it in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</w:pPr>
      <w:r>
        <w:rPr>
          <w:rFonts w:ascii="LiberationSans-Bold" w:hAnsi="LiberationSans-Bold" w:cs="LiberationSans-Bold"/>
          <w:b/>
          <w:bCs/>
          <w:color w:val="000000"/>
          <w:sz w:val="16"/>
          <w:szCs w:val="16"/>
        </w:rPr>
        <w:t>second paragraph and repeat it here.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News Article Structure – 9 Paragraphs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Here is the basic structure of a news article that will be approved by our media partners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the sites to which we publish our content.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structure is a guideline and in no way prescriptive. Use your best judgment to create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news article that is newsworthy, engaging, and readable.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You will find examples of each paragraph you can use as a pattern to write your own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paragraphs. You will also find full news article examples you can use to inspire your own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writing.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Summary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Summarize the branded news article in 1-2 sentences (25-45 words)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summary must be different from the first paragraph of the news article content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must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talk about the launch, release, expansion, or announcement of a product or service.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lastRenderedPageBreak/>
        <w:t>Important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: Your news article should NOT read like a general information article. Keep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news article focused on the main topic from the client’s instructions.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 1: Launch/Release Announcement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Build on the summary by talking a bit more about the main product, service, event,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announcement, etc.</w:t>
      </w:r>
    </w:p>
    <w:p w:rsidR="00F93190" w:rsidRDefault="00F93190" w:rsidP="00A244CE">
      <w:pPr>
        <w:autoSpaceDE w:val="0"/>
        <w:autoSpaceDN w:val="0"/>
        <w:adjustRightInd w:val="0"/>
        <w:spacing w:before="240" w:line="36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Paragraph 2: Short Sentence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With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the client’s URL.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One simple sentence with a link. Do NOT use hyperlinks. Use plain URLs. If the URL is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root domain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remove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the forward slash “/”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Paragraph 3: Reason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For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Newsworthiness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Talk about the importance of the launch, release, expansion, or update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 4: Specific Information &amp; Research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can include some specific information and research you've done related to the topic,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connecting it to the client’s announcement. You can also use this to talk directly about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product or service.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Paragraph 5: Service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Or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Product Description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section can include technical or service specifications, use cases, announcement specific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background information, etc.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Paragraphs 6-9: Additional product or service description/benefits: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language in this section should be low-key and formal while supporting the main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theme or message of the news article.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 7: General Company Information (with optional second UR</w:t>
      </w:r>
      <w:r>
        <w:rPr>
          <w:rFonts w:ascii="ArialMT" w:hAnsi="ArialMT" w:cs="ArialMT"/>
          <w:color w:val="000000"/>
          <w:sz w:val="24"/>
          <w:szCs w:val="24"/>
        </w:rPr>
        <w:t>L)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boilerplate section should contain current and specific information about the company.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 concise and avoid jargon. Specific information includes the founding year, industry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sector, awards and honors, core service, service area, target consumer, etc. Avoid generic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terms such as “they prioritize quality” or “use high-quality materials”.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 8: Quote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Quotes must be low-key and not hyperbolic. Avoid gushing or effusive quotes that may be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flagged as too “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salesy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 9: Final call to action (first, second or third URL)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Summary: Summarize the press release in 1-2 sentences (25-45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words )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summary must be different from the first paragraph of content and must also talk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about the launch, release, or expansion of something.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Critical Points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1.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The content of every news article you write must be unique. </w:t>
      </w:r>
      <w:r>
        <w:rPr>
          <w:rFonts w:ascii="ArialMT" w:hAnsi="ArialMT" w:cs="ArialMT"/>
          <w:color w:val="000000"/>
          <w:sz w:val="24"/>
          <w:szCs w:val="24"/>
        </w:rPr>
        <w:t>Do NOT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copy and paste content from these paragraph examples or from any other source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use them as your own. Use the style and format from the examples with your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own unique content with every news article you write.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2. The exception to this is “Paragraph 2: Short Sentence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With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URL.” You can copy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paste that paragraph and change the URL.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3.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Your press release should NOT read like a general information article. </w:t>
      </w:r>
      <w:r>
        <w:rPr>
          <w:rFonts w:ascii="ArialMT" w:hAnsi="ArialMT" w:cs="ArialMT"/>
          <w:color w:val="000000"/>
          <w:sz w:val="24"/>
          <w:szCs w:val="24"/>
        </w:rPr>
        <w:t>Keep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press release focused and relate back to the “launch”, “release”, etc.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something.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4.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Keep the tone of your press release formal. It should NOT read like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 sales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letter.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5.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Do NOT use first or second-person language except inside a quote. No “I”,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“we”, “you”, “us”, “your”. </w:t>
      </w:r>
      <w:r>
        <w:rPr>
          <w:rFonts w:ascii="ArialMT" w:hAnsi="ArialMT" w:cs="ArialMT"/>
          <w:color w:val="000000"/>
          <w:sz w:val="24"/>
          <w:szCs w:val="24"/>
        </w:rPr>
        <w:t>They result in instant rejection.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6. Aim for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350 words of content </w:t>
      </w:r>
      <w:r>
        <w:rPr>
          <w:rFonts w:ascii="ArialMT" w:hAnsi="ArialMT" w:cs="ArialMT"/>
          <w:color w:val="000000"/>
          <w:sz w:val="24"/>
          <w:szCs w:val="24"/>
        </w:rPr>
        <w:t>in the press release which gives the ideal return 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investment for search visibility.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7.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Paragraphs should be 2 to 3 lines long as you see them in the writer's portal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Long paragraphs are hard to read online which is why we keep them short.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56"/>
          <w:szCs w:val="56"/>
        </w:rPr>
      </w:pPr>
      <w:r>
        <w:rPr>
          <w:rFonts w:ascii="Arial-BoldMT" w:hAnsi="Arial-BoldMT" w:cs="Arial-BoldMT"/>
          <w:b/>
          <w:bCs/>
          <w:color w:val="000000"/>
          <w:sz w:val="56"/>
          <w:szCs w:val="56"/>
        </w:rPr>
        <w:t>Paragraph Content Outline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Paragraph 1: Launch/Release Announcement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It's essential to talk about the “launch”, “release”, “expansion”, etc. of something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the opening paragraph so the press release is seen as newsworthy.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Examples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many regions across the country continue to experience historically high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temperatures, the ASPCA® (American Society for the Prevention of Cruelty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Animals) is reminding pet owners that hot weather conditions can be particularly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dangerous for pets. With temperatures expected to be above average throughout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summer, the ASPCA has announced a series of essential safety tips to keep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pets healthy over the next few months.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Signum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the world's first sustainable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blockchain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is now live. As a fully integrated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smart platform featuring multiple innovations,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Signum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a one-stop solution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mine, trade, and store its native cryptocurrency,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Signa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Alfa Laval has won an order to supply heat exchangers to one of the largest copper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nickel producers in Russia. The heat exchangers will recover heat from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smelting process and reuse it for heating. The project is part of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producer's sustainability program supporting Russia's National Clean Air initiative.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Paragraph 2: Short Sentence </w:t>
      </w:r>
      <w:proofErr w:type="gramStart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With</w:t>
      </w:r>
      <w:proofErr w:type="gramEnd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 URL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higher the link is in a press release the better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backlinking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“juice” it gets for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our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clients' sites. The second paragraph is the highest we can put the link and get it approved.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 maximum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backlinking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effect we keep this paragraph very short at one simple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sentence.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IMPORTANT: Do NOT use hyperlinks. Use plain URLs (also called naked URLs). Google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tends to see the same hyperlink appearing on 300+ sites overnight (as it would with 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online news article) as link spam. Google is fine with naked URLs though.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Examples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https://hempoilmedic.com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more details, please visit https://greenmarsmedia.clientcabin.com/watch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information is available at </w:t>
      </w:r>
      <w:r>
        <w:rPr>
          <w:rFonts w:ascii="ArialMT" w:hAnsi="ArialMT" w:cs="ArialMT"/>
          <w:color w:val="000081"/>
          <w:sz w:val="24"/>
          <w:szCs w:val="24"/>
        </w:rPr>
        <w:t>https://www.vvdental.com/treatment/orthodontics/braces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So instead of: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CA211E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More details can be found at https://hempoilmedic.com</w:t>
      </w:r>
      <w:r>
        <w:rPr>
          <w:rFonts w:ascii="Arial-BoldMT" w:hAnsi="Arial-BoldMT" w:cs="Arial-BoldMT"/>
          <w:b/>
          <w:bCs/>
          <w:color w:val="CA211E"/>
          <w:sz w:val="24"/>
          <w:szCs w:val="24"/>
        </w:rPr>
        <w:t>/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We write: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More details can be found at https://hempoilmedic.com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It just looks more professional.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Paragraph 3: Reason </w:t>
      </w:r>
      <w:proofErr w:type="gramStart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For</w:t>
      </w:r>
      <w:proofErr w:type="gramEnd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Launch Or Release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Keep a news-like tone by talking about the product/service introduced in paragraph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one. This paragraph answers questions like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“Why is this important?”, “How is this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relevant”, “Why should I care?”, and “Who will this help?”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Some examples: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“The newly announced service helps...”,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“With the latest announcement, the company helps...”,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“The announcement comes in response to...”,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“The company now offers...”,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lastRenderedPageBreak/>
        <w:t>“The updated service is designed to…”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so on…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Examples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the recent launch of Firework Live Shopping, brands can now host their own live,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mobile-first streaming events outside of social media platforms. This allows them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engage and provide value for their own audiences while retaining value from the traffic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coming to their own website. This new feature radically levels the playing field for any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brand invested in their e-commerce.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partnership with AYRO is part of Karma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Automotive's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ongoing business-to-business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(B2B) initiatives. Utilizing AYRO’s KICC and OEM expertise and capabilities, Karma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Automotive can now provide improved manufacturing, engineering, design, and other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services to customers in the mobility space.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the adoption of remote working practices has gathered pace during the pandemic,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report provides an insight into the types of jobs that are most popular among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work-from-home professionals and digital nomads.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Paragraph 4: Specific Information &amp; Research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This can include some specific information and research you've done about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topic. You can also use this paragraph to talk directly about the product or service.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Statistics reported by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FlexJobs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indicated that 4.7 million people, or 3.4% of the US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workforce, were working remotely prior to 2020. Global Workplace Analytics suggests that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figure has increased by over 173% since 2005, and advances in technology are likely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to see the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trend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continue.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 recent years, automakers have been trying to decrease production times, lower costs,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improve quality by implementing cross-department collaboration. Different teams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have started sharing tasks in product design, development, engineering and purchasing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work—an industry trend that has substantially streamlined decision making.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From solar farms to onshore and offshore wind, governments in many developed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countries have recently scaled back many of their more ambitious renewable energy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projects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favour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of more trustworthy – if more polluting – fossil fuels.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However, recent WHO research has highlighted a stark need for sustainable sources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energy to emerge over the coming decade – not least in the vulnerable developing areas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may lack the natural resources found elsewhere.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Paragraph 5: Service/Product Description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Describe the product/service, or highlight the importance of the product/service in light of the info introduced in paragraph 4.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Ocean Wind 2 will play a significant role in helping the State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reach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Governor Murphy's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goals of installing 7,500 MW of offshore wind capacity by 2035 and 100 percent clean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energy by 2050. Together, Ocean Wind 1 and Ocean Wind 2 will deliver over 2,200 MW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offshore wind to the Garden State.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As part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Orsted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's proposal, Ocean Wind 2 will contribute to an expansion of the EEW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Paulsboro facility. It will be home to 500 full-time jobs and represents an investment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$250 million into southern New Jersey. Additionally, Ocean Wind 2 will generate over $4.8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billion in net economic benefits for the State of New Jersey, helping to further develop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strong domestic supply chain.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The partnership with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Shipt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an initiative that continues to improve Continental’s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residential experience. A trailblazer for innovation, Continental Properties was one of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first to incorporate a pet-friendly apartment living environment for its residents.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program further drives the goal of anticipating their residents' needs and exceeding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their expectations. Recognizing trust and quality of service as a top priority,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Shipt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provides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flexible shopping and delivery from local retailers, for both customers and residents.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Optonome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reducing administrative costs through its new technology, home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healthcare agencies are able to subsidize housing for their patients and offer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employees 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liveable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wage with better pay, to help tackle the DSP crisis.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Through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Optonome's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technology, the health employment industry is poised for disruption,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positive changes affecting both workers and patients. The company’s mission is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ensure each patient receives optimal quality care and each healthcare worker gets a fair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chance at professional growth.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Paragraph 7: General Company Info (with optional 2</w:t>
      </w:r>
      <w:r>
        <w:rPr>
          <w:rFonts w:ascii="Arial-BoldMT" w:hAnsi="Arial-BoldMT" w:cs="Arial-BoldMT"/>
          <w:b/>
          <w:bCs/>
          <w:color w:val="000000"/>
          <w:sz w:val="19"/>
          <w:szCs w:val="19"/>
        </w:rPr>
        <w:t xml:space="preserve">nd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URL)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If the client has requested 3 links you can put the second of the 3 links in this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paragraph. If the client has not requested extra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links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we only put one link in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second paragraph.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the latest announcement, Hemp Oil Medic continues to expand its range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highquality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pure CBD oil supplements for customers throughout the US. The website also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features a variety of informative resources on the health effects of CBD.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 more information, please visit </w:t>
      </w:r>
      <w:r>
        <w:rPr>
          <w:rFonts w:ascii="ArialMT" w:hAnsi="ArialMT" w:cs="ArialMT"/>
          <w:color w:val="000081"/>
          <w:sz w:val="24"/>
          <w:szCs w:val="24"/>
        </w:rPr>
        <w:t>https://hempoilmedic.com/blog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About Green Mars 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Founded in 2012, Green Mars Media continues to invest in the development of high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quality online marketing solutions adapted to the diverse needs of service businesses.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latest service launch is in line with the practice’s commitment to providing high-quality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dental and orthodontic solutions for patients in Naperville, Aurora, Bolingbrook and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About KKR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KKR is a leading global investment firm that offers alternative asset management, capital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markets and insurance solutions. The company aims to generate attractive investment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returns by following a patient and disciplined approach, employing creative and committed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people, and supporting growth in its portfolio companies and communities.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Paragraph 8: Quote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If you're short on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content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you can use a quote. If you can find one, a quote from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company website is preferable, but customer reviews are also possible – just tone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them down so they don't read like a sales letter, replace exclamation marks with full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stops, make them grammatically correct and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Dont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Use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Wierd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Splelling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Like THIS!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If you don't have a direct quote from someone in the company and you're using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information off their website to create a quote, don't quote a specific person. Use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something like this wording: “A spokesperson for the company said,” 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“According to a spokesperson for the company,”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"With the recent chaos caused on the cryptocurrency markets, following Elon Musk's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criticism of Bitcoin's exorbitant energy use,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Signum's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launch comes at the perfect time,"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says Benjamin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Schroeter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Chairman of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Signum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Network Association (SNA).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"With the selection of Ocean Wind 2, New Jersey is now firmly at the heart of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American offshore wind industry," said David Hardy, CEO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Orsted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Offshore North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America. "We thank the BPU and Governor Murphy for having the confidence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Orsted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deliver over 2,000 MW of offshore wind energy, and for further strengthening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partnership between our company and the Garden State.”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“We're thrilled to grow this global industry alongside the State of New Jersey, as well 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help all communities in the State benefit from the offshore wind industry,” added Hardy.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spokesperson for the agency said: “We know how hard it is for small businesses to get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noticed online, what with the massive competition and the high costs of standard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marketing. Our new service is designed specifically to give small businesses access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same platforms used by the largest corporations – at a fraction of the cost.”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Paragraph 9: Final Call </w:t>
      </w:r>
      <w:proofErr w:type="gramStart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To</w:t>
      </w:r>
      <w:proofErr w:type="gramEnd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Action (CTA)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If the client has requested two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links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we use the second link here. If they've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requested 3 links we use the third link here. If there is only one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link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we don't put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link here...we just tell them to “visit the website or URL above.”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If the client doesn't ask for </w:t>
      </w:r>
      <w:proofErr w:type="gram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it</w:t>
      </w:r>
      <w:proofErr w:type="gram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we include just ONE link in the second paragraph.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NOTE: Extra links water down the 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backlinking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“juice” of the link in the second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paragraph.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on the new Hemp Oil Medic products by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visiting </w:t>
      </w:r>
      <w:r>
        <w:rPr>
          <w:rFonts w:ascii="ArialMT" w:hAnsi="ArialMT" w:cs="ArialMT"/>
          <w:color w:val="000081"/>
          <w:sz w:val="24"/>
          <w:szCs w:val="24"/>
        </w:rPr>
        <w:t>https://hemp.com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 more information and to schedule a consultation, visit </w:t>
      </w:r>
      <w:r>
        <w:rPr>
          <w:rFonts w:ascii="ArialMT" w:hAnsi="ArialMT" w:cs="ArialMT"/>
          <w:color w:val="000081"/>
          <w:sz w:val="24"/>
          <w:szCs w:val="24"/>
        </w:rPr>
        <w:t>https://greenmarsmedia.com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Additional information on the practice’s dental services is available at </w:t>
      </w:r>
      <w:r>
        <w:rPr>
          <w:rFonts w:ascii="ArialMT" w:hAnsi="ArialMT" w:cs="ArialMT"/>
          <w:color w:val="000081"/>
          <w:sz w:val="24"/>
          <w:szCs w:val="24"/>
        </w:rPr>
        <w:t>https://hemp.com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The summary must be different to the first paragraph of press release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(DON'T copy and paste the first paragraph as the summary). It should be 150-196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characters long (usually one to two sentences). In some cases, it can be longer.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summary must also talk about something being launched, released, expanded, new,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updated etc.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Roof Painting Tauranga launched its updated services to provide residential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commercial roof restoration and painting solutions for clients in Tauranga, Matamata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the 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Optimisation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expanded its services to provide dentists in New York, Connecticut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Rhode Island with professional online branding and content marketing services.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_______________________________________________________________________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Online tech store Gadget Vistas released an updated collection of work-from-home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gadgets and computer office accessories, including a rotating computer arm support,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wireless keyboards and mice, and many other products.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Including A Phone Number </w:t>
      </w:r>
      <w:proofErr w:type="gramStart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In</w:t>
      </w:r>
      <w:proofErr w:type="gramEnd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 The Summary: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Often the first 150 characters of the press release summary will appear in Google's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search results with any keyword phrase it ranks for. Some people use Google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search like a phone book dialing the first number they see when they search.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If having the phone number of the business appear in a Google search is valuable for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business (for example, an emergency plumber or locksmith), you can include the phone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number in the Summary like this: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Austin Emergency Plumbing, available at (512) 565-1845, launched its 24-hour service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blocked drains and toilets in Cedar Park,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Lakeway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Leander, and Round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Rock.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Austin Emergency Plumbing (512-565-1845) launched its 24-hour service for blocked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drains and toilets in Cedar Park,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Lakeway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Leander, and Round Rock.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Examples of Press Releases </w:t>
      </w:r>
      <w:proofErr w:type="gramStart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For</w:t>
      </w:r>
      <w:proofErr w:type="gramEnd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 xml:space="preserve"> Most Common Niches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section gives you examples of different press releases in different niches that you can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use as inspiration for your own press release writing.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Niches with examples below include: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 xml:space="preserve">Local SEO </w:t>
      </w:r>
      <w:proofErr w:type="gramStart"/>
      <w:r>
        <w:rPr>
          <w:rFonts w:ascii="ArialMT" w:hAnsi="ArialMT" w:cs="ArialMT"/>
          <w:color w:val="000081"/>
          <w:sz w:val="24"/>
          <w:szCs w:val="24"/>
        </w:rPr>
        <w:t>Or</w:t>
      </w:r>
      <w:proofErr w:type="gramEnd"/>
      <w:r>
        <w:rPr>
          <w:rFonts w:ascii="ArialMT" w:hAnsi="ArialMT" w:cs="ArialMT"/>
          <w:color w:val="000081"/>
          <w:sz w:val="24"/>
          <w:szCs w:val="24"/>
        </w:rPr>
        <w:t xml:space="preserve">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>Non Local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>Local Businesses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>Non Local Products or Services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>Non Local Guides or Reports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OpenSymbol" w:eastAsia="OpenSymbol" w:hAnsi="Arial-BoldMT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hAnsi="Arial-BoldMT" w:cs="OpenSymbol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81"/>
          <w:sz w:val="24"/>
          <w:szCs w:val="24"/>
        </w:rPr>
        <w:t xml:space="preserve">Ranking </w:t>
      </w:r>
      <w:proofErr w:type="gramStart"/>
      <w:r>
        <w:rPr>
          <w:rFonts w:ascii="ArialMT" w:hAnsi="ArialMT" w:cs="ArialMT"/>
          <w:color w:val="000081"/>
          <w:sz w:val="24"/>
          <w:szCs w:val="24"/>
        </w:rPr>
        <w:t>For</w:t>
      </w:r>
      <w:proofErr w:type="gramEnd"/>
      <w:r>
        <w:rPr>
          <w:rFonts w:ascii="ArialMT" w:hAnsi="ArialMT" w:cs="ArialMT"/>
          <w:color w:val="000081"/>
          <w:sz w:val="24"/>
          <w:szCs w:val="24"/>
        </w:rPr>
        <w:t xml:space="preserve"> A Name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IMPORTANT: Content of every press release must be unique. Do NOT copy and paste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content from another press release and use it as your own. Use the tone and format from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templates with your own style and unique content on every press release you write.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LOCAL SEO &amp;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Birmingham, AL SEO, Google Maps Optimization Expert Services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Updated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lastRenderedPageBreak/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Birmingham,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ABirmingham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Alabama digital marketing agency Flagstone Search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(+04 688 96 54 22) has updated its SEO solutions to celebrate its inclusion on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prestigious Expertise’s 11 Best SEO Agencies in Birmingham.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Flagstone Search Marketing ’s latest update includes advanced Google Maps and mobile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optimization, listings development, and other essential solutions to ensure optimal local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ranking.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https://www.flagstonesearchmarketing.com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newly announced services provide local businesses in Birmingham and throughout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Alabama with a complete range of SEO and search engine marketing solutions adapted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online marketing and search trends.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Surveys show that virtually all millennials use the internet to find businesses in their areas,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making online visibility a crucial factor affecting a company’s overall success. Flagstone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Search Marketing offers professional on-page and off-page SEO solutions adapted to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latest Google algorithm developments.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company provides extensive keyword and competition research, HTML data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correction,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backlinking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and various other search engine optimization services. All solutions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are based an initial consultation and detailed assessment with each client business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maximize client ROI.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agency has recently been included on Expertise’s 2020 Best SEO Agencies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Birmingham in recognition of its high standards of professionalism, service quality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client satisfaction.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 more information, please visit </w:t>
      </w:r>
      <w:r>
        <w:rPr>
          <w:rFonts w:ascii="ArialMT" w:hAnsi="ArialMT" w:cs="ArialMT"/>
          <w:color w:val="000081"/>
          <w:sz w:val="24"/>
          <w:szCs w:val="24"/>
        </w:rPr>
        <w:t>https://www.expertise.com/al/birmingham/seo-agencies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the latest announcement, Flagstone Search Marketing continues to expand its range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of high quality SEO solutions to align with industry and customer expectations.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Founded in 2011, the agency specializes in sustainable SEO approaches that guarantee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substantial long-term visibility improvements. The agency combines a variety of content,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data, and web design strategies to create custom campaigns adapted to the needs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goals of each client business.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Birmingham marketing experts are also available for professional social 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marketing, pay-per-click advertising, and other related solutions. All services are provided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by experienced SEO professionals, web designers, marketing strategists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other digital specialists. Flagstone Search Marketing offers regular progress reports to help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clients keep track of their campaigns and SEO progress.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on the agency’s latest services by visiting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https://www.flagstonesearchmarketing.com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Hartford, CT Dental Reputation Management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Marketing Services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Optimisation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(+04 688 96 54 22) has expanded its services to provide dentists in New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York, Connecticut and Rhode Island with professional online branding and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solutions.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leading European marketing agency announced its expansion to offer dental practices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 effective way to maximize their market reach without massive advertising investments.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https://hmoptimisation.com/omnipresence-media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updated services have been designed as an effective solution for dental practices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Hartford and the surrounding areas. The agency’s marketing experts understand that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dental practices have unique requirements that make standard SEO less than ideal,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have developed a specialized solution designed to help dental practices maximize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ROI.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more than 90% of American consumers use the internet to find services and products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 their areas, achieving significant online visibility has become a crucial goal for medical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dental practices.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Optimisation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partners with a team of experienced brand journalists, graphic designers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marketing strategists to create multimedia content marketing campaigns.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Dental practices working with HM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Optimisation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benefit from professional articles, blog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posts, slideshows and videos centered around their brands and services. The 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content is published on hundreds of high-authority websites to guarantee maximum online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 reach, visibility and authority.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 content is optimized to meet each client’s unique marketing goals, and can include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branded images, logos, custom messages and other custom elements.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ensure that its clients get the best results with minimal wasted time, the agency has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created a proprietary protocol that can be easily adapted to any dental office. This allows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dentists to focus exclusively on their practice, knowing that their marketing strategy 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completely optimized for them.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spokesperson for the agency explained: “Our whole philosophy around getting you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featured for your expertise is based on minimal involvement on your part for maximum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return on your money. Once you decide to make use of our omnipresence 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campaign. It will be less than one hour of your time, monthly.”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the latest announcement, HM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Optimisation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continues to expand its range of online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solutions for dentist’s offices in New York, Rhode Island and Connecticut.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by visiting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https://hmoptimisation.com/omnipresence-media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Detroit Plumbing SEO Lead Generation Google Expert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Marketing Services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MotorCity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Concepts (688-965-4220) has launched complete lead generation, SEO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content marketing services for Detroit plumbers, HVAC contractors, real estate agents,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dentists and other commercial clients.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award-winning Clinton Township marketing agency has introduced a range of digital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solutions designed to help clients increase their Google visibility and offer genuine value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their prospects.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https://www.motorcityconcept.com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responds to the increased demand for high-quality online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services, as local businesses throughout the US are looking for new ways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connect with potential customers. The COVID-19 pandemic has made it essential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companies to invest in professional marketing strategies to respond to the record-low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levels of foot traffic.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MotorCity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Concepts has developed a proprietary marketing system that can be adapted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needs of Detroit plumbers, HVAC contractors and other businesses.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Detroit marketing agency uses a proven lead generation system that can help client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businesses attract a steady stream of new prospects. Clients benefit from quality leads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are reviewed constantly to ensure that each business’s ROI standards are being met.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Complete SEO solutions are also available, the agency offering both on-page and off-page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optimization to help client businesses maximize their local Google ranking for their target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keywords.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Finally, local businesses partnering with the Detroit marketing experts can opt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professional multimedia content marketing campaigns. This service features each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business in news articles, blog posts, podcasts, infographics, slideshows and videos, all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published on hundreds of high-authority online platforms.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the latest announcement,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MotorCity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Concepts continues to invest in the development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 online marketing solutions adapted to the needs of small and medium-sized businesses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across industry sectors.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spokesperson for the company said: “We’re passionate about helping businesses grow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reach their desired professional goals. Our one-stop digital marketing agency helps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our clients thrive in a changing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omni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-channel world and leverage their unique strengths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build a personalized roadmap to success. We’re here to make your life easier — talk to us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about how we can help.”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https://www.motorcityconcept.com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Non Local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Top Tier Traffic Solo Ads High Conversion Targeted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Segmentation Service Released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Lead generation agency Sumo Traffic updated its services to provide tier-one buyer traffic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marketers, business owners and other clients.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agency’s new Solo Ads program drives high-quality traffic from premium areas and 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ideal for marketers, business owners and anyone else interested in improving their lead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generation success.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https://www.sumotraffic.com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recently launched service provides a source of fresh top tier traffic for any type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marketing or lead generation campaign.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Finding effective ways to target tier-one traffic has become a key priority for marketers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business owners. Unlike lower tiers, top-tier traffic has high spending potential and can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generate substantially more sales per visitor.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Sumo Traffic uses a proprietary system to deliver a steady stream of tier-one leads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clients in various industries. The agency uses solo ads to send traffic to its clients’ opt-in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pages. The prospects are then directed to the client’s product – sales video, sales letter,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free training or anything else. Finally, the follow-up campaign ensures that the leads are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adequately targeted to maximize purchase chances.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system has been developed by Sharif-Abdel Rahman, a former paramedic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experienced lead generation specialist. Using effective segmentation techniques, 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ensures that the vast majority of his traffic comes from English-speaking countries with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high spending potential – and more importantly, that those leads have not been exposed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extensive similar campaigns in the past.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“Since I control and have access to a huge giant list, I make sure for every campaign I run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the subscribers who visit a specific web page for a specific offer do not see this same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offer again”, said Sharif. “This helps you get quality unique traffic of fresh new prospects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see your offer, and it also helps to prevent my list from burning out and becoming nonresponsive.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This process ensures that my lists stay fresh and clean with a very low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unsubscribe rate.”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Sharif announced that he will continue to research and design effective tools to meet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needs of digital marketers and business owners.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https://www.sumotraffic.com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Niche Business Funnel Design Lead Generation &amp; Sales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Marketing Tool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new affiliate marketing tool has been launched for entrepreneurs looking to earn money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from home. It helps them design funnels, generate leads, and convert sales.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‘12 Minute Affiliate’ offers strategies and techniques for improving overall affiliate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marketing success. It provides access to a system that new entrepreneurs can use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launch their own home-based business.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information can be found at: </w:t>
      </w:r>
      <w:r>
        <w:rPr>
          <w:rFonts w:ascii="ArialMT" w:hAnsi="ArialMT" w:cs="ArialMT"/>
          <w:color w:val="000081"/>
          <w:sz w:val="24"/>
          <w:szCs w:val="24"/>
        </w:rPr>
        <w:t>http://homebusinessco.com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site explains that the new tool gives entrepreneurs all the software, advice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guidance they need to succeed online. It comes with a step by step system that works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 clients, and can generate results quickly.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wanting to sign up for the new campaign just have to enter their email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address in the form provided. From there, they can be taken through to the limited time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offer.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Designed to be a results-driven marketing system that works in any niche, 12 Minute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Affiliate can be used by marketers of any skill level. Because it has been created with ease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 use in mind, even new entrepreneurs can make sales in 12 minutes or less.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12 Minute Affiliate runs on a 3-step system that can be utilized to generate more leads,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increase sales, and run a profitable business from anywhere in the world.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first step is to personalize the system so that all of the commissions go to the user.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From there, they can add “done for you” traffic techniques and enjoy higher profit rates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without excessive time spent implementing the solutions by themselves.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One of the key benefits of the newly launched platform is that easy to setup and manage.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Entrepreneurs can quickly customize and scale results to affiliate offers of any size.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The team behind the program state: “Most systems out there designed to help you profit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online are not as simple or as easy as they claim. There’s usually loads of techie stuff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do, and you start to hit speed-bumps and get frustrated 5 minutes in. But with 12 Minute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Affiliate, even the newest newbie can start getting results with the system their very first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week.”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Full details of the new tool and how to sign up can be found at </w:t>
      </w:r>
      <w:r>
        <w:rPr>
          <w:rFonts w:ascii="ArialMT" w:hAnsi="ArialMT" w:cs="ArialMT"/>
          <w:color w:val="000081"/>
          <w:sz w:val="24"/>
          <w:szCs w:val="24"/>
        </w:rPr>
        <w:t>http://homebusinessco.com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ClickBank</w:t>
      </w:r>
      <w:proofErr w:type="spellEnd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Sales Funnel Creation Product Selection Marketing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Report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AffiliatExperts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launched a new report to help beginner affiliate marketers choose suitable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products to create successful affiliate campaigns.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new report covers effective ways to find and promote products 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ClickBank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featuring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practical tips on product selection, common factors to consider when creating an affiliate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campaign, and other useful information.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http://affiliatexperts.com/can-you-tell-me-how-the-hell-shouldi-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choose-products-to-promote-in-</w:t>
      </w:r>
      <w:proofErr w:type="spellStart"/>
      <w:r>
        <w:rPr>
          <w:rFonts w:ascii="ArialMT" w:hAnsi="ArialMT" w:cs="ArialMT"/>
          <w:color w:val="000081"/>
          <w:sz w:val="24"/>
          <w:szCs w:val="24"/>
        </w:rPr>
        <w:t>ClickBank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resource responds to one of the most pressing questions faced by most beginner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affiliate marketers: how to find profitable products to promote 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ClickBank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Readers will find that the price of the product and the commission are among the most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important things to consider before choosing a product. The report explains that a product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at least a 50% commission and a price that is not exceedingly high can be suitable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most beginners.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AffiliatExperts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also offers practical tips on launching successful affiliate campaigns.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According to the report, one of the most important factors influencing campaign success 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quality of the sales page.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“The sales copy is one of the most important, in fact I would rate it the most vital, aspect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look at”, states the report. “Because all it matters is whether your traffic you send to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affiliate link will convert, and a good sales page certainly does up your chances a whole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lot. Rate it on 10: How convinced are you to buy when you look at testimonials, bonuses,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pricing, layout, and more?”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help affiliates create high-engagement sales pages, the report suggests a webinar by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some of the best affiliate markets 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ClickBank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.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ListLaunch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Pro training covers all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essential information needed to create successful sales funnels for all types of online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webinar includes important information on three main types of sales funnels, using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paid ads to promote products, and various other topics. With the latest update,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AffiliatExperts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continues to expand its range of high-quality digital marketing resources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beginner entrepreneurs.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http://affiliatexperts.com/can-youtell-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me-how-the-hell-should-i-choose-products-to-promote-in-ClickBank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Local Businesses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Bexley</w:t>
      </w:r>
      <w:proofErr w:type="spellEnd"/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 NSW Emergency Glass Replacement Installation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Expert Services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Bexley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New South Wales glazing company SOS Glass Services launched complete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emergency glass replacement and installation services.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The company’s new services offer prompt and reliable glass solutions for clients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Bexley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Rockdale,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Kogarah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Sydney and the 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https://sosglassservices.com.au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provides a convenient, professional and affordable service for all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types of residential and commercial glazing projects.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company offers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24/7 day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emergency glass replacement, its technicians being fully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equipped to address most issues on the first visit. They are able to cut the glass on-site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replace it on the same day. If needed, they can also prepare the area to ensure client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safety until the new glass is installed.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Professional architectural glass services are also available.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Bexley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glazing experts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can supply and install glass balustrades, mirrors, shower screens, doors and various other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 services are based on a thorough initial consultation with each client to ensure that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project meets their needs, budgets and preferences.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Bexley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glazing company assures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its clients that all technicians comply with the latest industrial safety protocols.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is in line with the company’s commitment to offering high-quality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home and business glass services in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Bexley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Sydney and the 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About SOS Glass Services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SOS Glass Services has more than two and a half decades of experience serving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commercial and residential clients in Sydney and the surrounding areas. The company has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developed a strong reputation for professionalism and service quality, as indicated by its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numerous positive customer reviews.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satisfied client said: “We used SOS Glass to fix the horrendous and incomplete job 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 the local balustrade companies had left us with. SOS Glass literally came to our rescue.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They went out of their way to attend and fix the damage. They replaced the alfresco, pool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area and first level balcony railing, balustrade and system at our house. The team were 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absolute pleasure to deal with and did an amazing job.”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https://sosglassservices.com.au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Chesapeake, VA Tax Planning Financial Expert Liability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Reduction Services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Chesapeake VA tax planning company,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Financial, launched its updated tax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planning and tax liability reduction services for clients in Chesapeake and surrounding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the latest update, the company offers personalized solutions to help clients reduce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their tax liability, maximize deductions and improve their overall financial success.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https://ffinancial.net/financial-services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tax planning solution is ideal for clients interested in taking advantage of the various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tax reduction opportunities now available, covering everything needed to substantially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reduce tax spending.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Depending on each client’s unique situation, the company can provide professional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assistance with choosing the optimal timing for capital expenditures in order to reap tax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benefits, increasing retirement contributions to reduce taxes, and using tax-loss harvesting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offset capital gains.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Services also include professional record keeping and custom tax reduction strategy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consultations to ensure that each client leverages all available opportunities to reduce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tax liability.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Financial is also available for professional retirement income strategies,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wealth management, asset protection and various other services.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With the latest announcement, the Chesapeake financial services company continues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invest in the development of financially sound solutions adapted to the needs of any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industry sector.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company was founded by Timothy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 leading financial expert, speaker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and columnist.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Financial has extensive experience working with thousands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clients in Chesapeake and the 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 satisfied client said: “Tim and the team at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Financial are one of a kind.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Whether you are just starting out, still saving money for retirement, or are already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established and have money saved that you are looking to protect,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Fitzwilliams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Financial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can help you. The tax-free and stress free strategies they use to help people protect, save,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grow their money are strategies that everybody needs.”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by visiting the above-mentioned website, 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well as at </w:t>
      </w:r>
      <w:r>
        <w:rPr>
          <w:rFonts w:ascii="ArialMT" w:hAnsi="ArialMT" w:cs="ArialMT"/>
          <w:color w:val="000081"/>
          <w:sz w:val="24"/>
          <w:szCs w:val="24"/>
        </w:rPr>
        <w:t>https://ffinancial.net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Tauranga Roof Painting, Coating Repair &amp; Expert Restoration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Roof Painting Tauranga (028 417 0142) updated its services to provide residential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commercial roof restoration and painting solutions for clients in Tauranga, Matamata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surrounding areas.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company has developed a professional roof coating and protection protocol designed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ensure thorough cleaning and increase the lifetime of any roof.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https://roofpaintingtauranga.nz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provides a comprehensive solution for residents and business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owners interested in improving the appearance of their roofs and protecting them from rust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mold and lichen.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company’s roof painting service is preceded by an initial assessment of the roof. Roof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painters will repair both visible and hidden cracks, fix hips and edges, re-nail damaged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areas, replace broken tiles, and perform any other necessary restoration procedure.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Tauranga roofing experts will then undertake a thorough roof cleaning to remove all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debris. Finally, expert roofers will apply the company’s professional roof coating system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ensure long-term roof protection.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Roof Painting Tauranga can paint the roof in any color of the client’s choice, the color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consultation being available at no cost. Programmed paint maintenance services are also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available to guarantee long-term paint durability.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 services are covered by the company’s comprehensive satisfaction guarantee, with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clients benefiting from additional interventions to ensure the final project meets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specifications.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the latest announcement, Roof Painting Tauranga continues to expand its range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roof coating and restoration solutions. The company serves residential and commercial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clients in the Tauranga and Bay of Plenty area, including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Papamoa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Matatā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Puke,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other North Island locations.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roofing contractor is constantly investing in updating its equipment according to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latest industry standards to assure customers of product and service quality.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satisfied client said: “Craig and the team did a fantastic job of tidying up what was a very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tired old roof, including sanding back the rust and painting it. The roof now looks as good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new. I was impressed with their professionalism and how quickly they were able to get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job done for me.”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https://roofpaintingtauranga.nz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Non Local Products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>Or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 Services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lastRenderedPageBreak/>
        <w:t xml:space="preserve">US Grown CBD Oil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For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Immunity &amp; Allergies: Organic Hemp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Products Released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CBD e-store Hemp Oil Medic launched an updated range of full-spectrum CBD oils from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sustainable Colorado growers. The products are ideal for chronic pain relief, improved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immunity, reduced anxiety and depression, and other conditions.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update sees the website offering high-quality CBD supplements ranging from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oils and tinctures to CBD gummies. All products are made from organic ingredients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sourced from sustainable suppliers.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https://hempoilmedic.com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recently updated products are an affordable and effective health supplement for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wide range of preventive and therapeutic uses.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CBD – short for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cannabidiol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– is an increasingly popular product that has been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scientifically proven to offer multiple health benefits. Research shows that CBD can be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useful in the management of chronic pain and the treatment of drug-resistant depression,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anxiety and stress disorders.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Hemp Oil Medic offers customers access to top-quality organic CBD from some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Colorado’s best farmers. The CBD oils available through the online store are manufactured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under strict quality control protocols to ensure that the products include adequate levels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natural terpenes, flavonoids and other active substances.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full-spectrum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cannabidiol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supplements are free of THC, the psychoactive compound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 the hemp plant. This ensures optimal health benefits while making the product safe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adults of all ages.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high standards of quality, the farmers use a chemical-free extraction process based 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pressurized carbon dioxide to extract CBD from the hemp plant. The process 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environmentally friendly and eliminates the risk of any product contamination.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CBD oils undergo third-party testing to ensure that they comply with all current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regulations and the 2018 US Farm Bill.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the latest announcement, Hemp Oil Medic continues to expand its range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highquality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pure CBD oil supplements for customers throughout the US. The website also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features a variety of informative resources on the health effects of CBD.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on the new Hemp Oil Medic products by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visiting </w:t>
      </w:r>
      <w:r>
        <w:rPr>
          <w:rFonts w:ascii="ArialMT" w:hAnsi="ArialMT" w:cs="ArialMT"/>
          <w:color w:val="000081"/>
          <w:sz w:val="24"/>
          <w:szCs w:val="24"/>
        </w:rPr>
        <w:t>https://hempoilmedic.com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Senior Housing Strategic Pricing Online Course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Executives Released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Senior housing strategic consulting firm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Bild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&amp; Co launched a new online course 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implementing effective pricing strategies to maximize occupancy and create stronger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margins.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course focuses on helping executives position their pricing in the market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increase overall profit without devaluing their brand - an essential skill in a highly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competitive industry.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http://bildandco-5816401.hs-sites.com/ultimate-pricingcourse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online training program is designed as a step-by-step system that will empower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executives to innovate their pricing strategies for maximum success.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Though primarily aimed at senior housing executives, it can also be a valuable resource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investors and senior housing owners interested in implementing sustainable pricing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structures.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Ensuring proper pricing and positioning is essential for companies in the senior housing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industry. As aggressive discounts are becoming increasingly common, developing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balanced pricing strategy without affecting one’s brand image is now more critical than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ever.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One of the focal points of the new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Bild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&amp; Co training program is helping participants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assess their current pricing strategies from the perspective of their brands. This will help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them adjust their prices to best reflect their services and ensure long-term revenue growth.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Participants will also learn how to communicate value to their customers and maintain high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standards of fee integrity.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course features examples of successful pricing strategies that can be easily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implemented by senior housing executives looking to increase occupancy rates.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According to a satisfied client, “Since 2010, we've used the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Bild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&amp; Co training with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our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communities. We have experienced much success including 100% occupancy and waiting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lists! In addition to the increases,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Bild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&amp; Co provides education to our community teams 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continued accountability and metrics, including positive ROI.”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http://bildandco-5816401.hssites.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com/ultimate-pricing-course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Rotating Computer Arm Support: Work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From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Home Office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Tech Gadgets Launched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Online tech store Gadget Vistas released an updated collection of work-from-home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gadgets and computer office accessories, including a rotating computer arm support,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wireless keyboards and mice, and other products.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work-from-home gadgets are designed to make home office spaces more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ergonomic and better suited for optimal posture.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https://gadgetvistas.com/computer-office-gadgets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update comes in response to the increased demand for high-quality desk accessories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remote work.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current pandemic has led to massive shifts in the workspace, with many employees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transitioning to remote work. As working from home is rapidly becoming the norm,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individuals face new challenges related to their work environment.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e-store’s latest collection includes a rotating computer arm support. This product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allows computer users to enjoy optimal weight distribution of the forearm and elbow, thus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substantially reducing wrist, shoulder and arm strain.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pad is easy to install and can be adjusted according to each user’s preferences, and it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has been extensively tested to ensure durability and comfort under normal use.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“Nowadays, children use computers to do their homework and study, while adults use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computers to work and relax,” said a Gadget Vistas representative. “But long periods of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using a computer can increase your chance of developing injuries of the shoulder, arm,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wrist, or hand. That’s why this computer arm support is a must-have. This product greatly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reduces the pressure on your arms to support your wrists and promotes blood circulation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your neck, shoulders, and wrists.”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More details on the rotating computer arm support can be found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https://gadgetvistas.com/rotating-computer-arm-support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Gadget Vistas collection of work from home tech and accessories also includes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wireless keyboard and mouse models, portable USB keyboard vacuum cleaners, HD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4K web cameras and other A/V devices. All products are carefully selected to offer high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standards of quality at competitive prices.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the latest announcement, Gadget Vistas continues to expand its range of high-quality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gadgets adapted to the needs of customers around the world.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on the latest Gadget Vistas products by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visiting the websites above, as well as at </w:t>
      </w:r>
      <w:r>
        <w:rPr>
          <w:rFonts w:ascii="ArialMT" w:hAnsi="ArialMT" w:cs="ArialMT"/>
          <w:color w:val="000081"/>
          <w:sz w:val="24"/>
          <w:szCs w:val="24"/>
        </w:rPr>
        <w:t>https://gadgetvistas.com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Non Local Guides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>Or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 Reports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Lockdown Fitness Ideas: Workout Variations Exercise Tips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Report Released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Get Fitness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Home launched an updated report on at-home fitness tips and resources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individuals looking for professional information on staying active without going to the gym.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report includes expert information on the importance of fitness during lockdown,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offers links to various in-site resources covering everything from creative exercise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variations to at-home fitness equipment, exercise routines for stronger immunity, and many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others.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https://getfitnessathome.com/stay-home-get-fit-stay-fit-beatcovid-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19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responds to the increased demand for at-home fitness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resources, as more and more individuals are worried about the potential risk of working out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 crowded gyms.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Additionally, with remote work increasingly becoming the norm, staying active at home is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priority for many work-at-home employees.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Get Fitness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Home recommends regular exercise as a key factor contributing to overall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health and reducing the risk of potential coronavirus infection. The report explains that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lungs and the heart are both key targets for viral infection, which makes adequate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protection through exercise essential.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Readers will find an explanation of the importance of exercise for health during the current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pandemic, as well as links to a variety of Get Fitness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Home resources. These include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full report on exercise for immunity, a review of at-home workout equipment, exercise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variations to deal with boredom, and many others.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All resources are based on extensive research to provide readers with accurate, useful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information on a wide range of health and fitness topics. The online reports are easy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read and feature tips that can be implemented immediately to increase the quality of any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at-home exercise program.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With the latest announcement, Get Fitness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Home continues to expand its range of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highquality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fitness resources adapted to the needs of athletes and fitness enthusiasts.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According to a spokesperson for the brand, “Get Fitness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Home has been set up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provide and share information on ways to improve fitness training. We are committed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supporting your fitness program for the sake of your health and the benefit of your friends,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family and the wider community.”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on the latest resources by visiting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https://getfitnessathome.com/stay-home-get-fit-stay-fit-beat-covid-19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Mental Clarity Self Training: Neural Agility Improvement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Cognitive Report Launch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Mind Fatigue launched a full report 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RevitaMind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 sound therapy self-training program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can offer a wide range of cognitive benefits.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program has been designed to help individuals experience anxiety relief, lower stress,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improved relaxation, increased energy and productivity, and optimal mental clarity.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https://mindfatigue.com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new report offers a practical resource for individuals interested in improving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cognitive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unction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by implementing a series of research-based strategies.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Issues such as stress, anxiety and mental tension are increasingly common throughout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world, with studies showing that over 55% of Americans experience stress on a daily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basis.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economic and social challenges brought about by the COVID-19 pandemic have led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to an even higher incidence of psychological wellbeing issues. Individuals throughout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world experience higher levels of stress and anxiety, as well as associated conditions such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insomnia, mental fatigue and a lack of productivity.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latest Mind Fatigue report recommends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RevitaMind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as a powerful self-training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program that anyone can use to improve their cognitive function through effective,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professionally designed strategies.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program can help users improve their memory recall, thus enhancing both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productivity and their ability to enjoy life to the fullest.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Its techniques include specific protocols for an increase in energy coupled with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improved ability to relax and unwind. These essential cognitive traits play a crucial role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minimizing the risk of sleep issues, as well as chronic fatigue and chronic stress.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RevitaMind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based on sound therapy and features a variety of accessible techniques that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can be implemented by individuals of all ages.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 satisfied user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said:“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The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very first week I was cranking. I have found that it really helps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reducing procrastination and I feel more motivated and eager to get things done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work. I also really enjoy the ability to switch off from work at night and sleep much deeper.”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by visiting </w:t>
      </w:r>
      <w:r>
        <w:rPr>
          <w:rFonts w:ascii="ArialMT" w:hAnsi="ArialMT" w:cs="ArialMT"/>
          <w:color w:val="000081"/>
          <w:sz w:val="24"/>
          <w:szCs w:val="24"/>
        </w:rPr>
        <w:t>https://mindfatigue.com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401k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To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Gold IRA Rollover Conversion Without Penalty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lastRenderedPageBreak/>
        <w:t>Beginners Guide Released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Owing to the devastating effects of the pandemic, investors are looking for a more stable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alternative to traditional investments. One expert hopes to make a strong case for gold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with this new material.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Caren Goldman, a leading provider of online resources for investors, has published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comprehensive guide that introduces the benefits of a gold IRA and details the steps 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how to open an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account.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The material is designed for individuals who want to diversify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their investments to include assets that perform well despite economic uncertainties.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information is available at </w:t>
      </w:r>
      <w:r>
        <w:rPr>
          <w:rFonts w:ascii="ArialMT" w:hAnsi="ArialMT" w:cs="ArialMT"/>
          <w:color w:val="000081"/>
          <w:sz w:val="24"/>
          <w:szCs w:val="24"/>
        </w:rPr>
        <w:t>https://carengoldman.com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 resource provides beginners with the information they need to start investing,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from the basics of diversification to choosing the right gold company. To help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readers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their decision-making, these gold companies are evaluated in detail in the latter half of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guide.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material first explains why gold remains a valuable asset and the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more novel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factors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fueling this demand. While nations and banks continue to invest in metal, its use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computers and electronics has significantly increased its value.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It then describes the steps to roll over correctly one’s retirement funds to a self-directed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gold IRA. This section also touches upon the types of gold assets that are approved by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IRS, such as the American Gold Eagle and the Canadian Gold Maple Leaf.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Also discussed are alternative ways to own gold that do not involve purchasing coins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bullion, such as buying stocks from mining companies and investing in exchange-traded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funds (ETFs).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guide proposes that a “little-known” benefit of this type of IRA is that one can easily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include alternative assets like digital currencies and mineral rights to one’s portfolio.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Moreover, it puts forward a number of considerations before investing, such as price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fluctuations. For example, even though gold prices are more stable, one can expect price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volatility from time to time.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One of the highlights of the material is the reviews section, which features four of the most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established gold companies in the market.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GoldCo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is the evaluator’s top choice owing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its wealth of educational materials for newcomers and the diversity of its investment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offerings.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guide states that a gold IRA is a “necessity” for those who are looking for a hedge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against times of crises. “Diversification of your investment portfolio is something that will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protect you during market fluctuations and financial downturns,” it says.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further details about these gold IRA companies, interested individuals are encouraged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to visit </w:t>
      </w:r>
      <w:r>
        <w:rPr>
          <w:rFonts w:ascii="ArialMT" w:hAnsi="ArialMT" w:cs="ArialMT"/>
          <w:color w:val="000081"/>
          <w:sz w:val="24"/>
          <w:szCs w:val="24"/>
        </w:rPr>
        <w:t>https://carengoldman.com/goldco-reviews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Ranking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>For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  <w:t xml:space="preserve"> A Name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HBO Producer Marc Henry Johnson Launches Guide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Writing TV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And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Film Characters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Award-winning HBO producer Marc Henry Johnson continues to update his resources for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beginner scriptwriters with the launch of two new guides on writing compelling characters.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Best known for producing the popular HBO series ‘The Deuce’, Marc continues on his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mission to provide expert resources for aspiring screenwriters. Aimed primarily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beginners, the resources offer practical tips on creating a useful character profile,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developing a compelling character arc, and many others.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http://marchenryjohnson.com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newly updated guides provide practical character writing tips that can be easily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applied to any type of screenwriting project.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Marc’s first resource in his Writing Character series focuses on creating a character profile.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 essential tool for any writer, the profile should be as detailed and specific as possible.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Though not all the information will be used in the screenplay, covering as much ground as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possible is essential to create a rounded, complex and realistic character.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update also includes the second part of the Writing Character series – developing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compelling character arc. Marc makes an important distinction between character arcs in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novels and in screen productions: while the generous space available to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novelists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means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that multiple characters can have a detailed arc, in film the arcs apply almost exclusively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main characters.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Marc’s guide includes a discussion on creating conflict and using it as the leverage point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a compelling arc, as well as various other essential tips for screenwriters.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 his YouTube channel Marc offers a variety of general information on other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screenwriting and producing topics, including how to change a story and how to sell it to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producer. His videos can be found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https://www.youtube.com/channel/UcmeIdL_lzs7z9wKdAJzljcg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latest announcement is in line with Marc’s commitment to providing high-quality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resources for those new to the movie and TV industry.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Critically acclaimed for his work as the writer and producer for The Deuce, Marc has won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numerous awards including the Dramatic Jury Prize at The Sundance Film Festival and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Peabody Award. More information on his work can be found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>https://www.imdb.com/name/nm0425717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lastRenderedPageBreak/>
        <w:t xml:space="preserve">Clinical Researcher Laura Marie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Janke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 Senior Announces Dog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Rescue Volunteering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Registered nurse Laura Marie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Janke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will continue her volunteer work for Love Mutts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Rescue, a non-profit organization dedicated to helping abandoned dogs.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As part of her ongoing work with the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north Carolina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and south-central Virginia non-profit,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Laura has already helped save more than 100 dogs and cats. She hopes that she will be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able to make a positive impact in the lives of many more abandoned pets.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information can be found at </w:t>
      </w:r>
      <w:r>
        <w:rPr>
          <w:rFonts w:ascii="ArialMT" w:hAnsi="ArialMT" w:cs="ArialMT"/>
          <w:color w:val="000081"/>
          <w:sz w:val="24"/>
          <w:szCs w:val="24"/>
        </w:rPr>
        <w:t>https://www.linkedin.com/in/laura-marie-janke-14836362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According to Laura, her work as a registered nurse and her passion for pet rescue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volunteering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are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both based on her commitment to helping those in need. A registered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nurse with more than 25 years of experience, she has worked with thousands of patients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 all ages, helping them benefit from emotional support, professional health advice, and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competent medical care.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Laura is also actively involved in the Wake Forest, North Carolina community, being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member of the Saint Catherine’s of Sienna Catholic Church, and a happily married mother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of four.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Her volunteer work with Love Mutts Rescue involves actively helping abandoned or sick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dogs from various locations in North Carolina and Virginia. The non-profit organization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provides abandoned dogs with appropriate medical care and places them in foster homes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which can provide the love and care they need.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About Laura Marie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Janke</w:t>
      </w:r>
      <w:proofErr w:type="spell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Laura Marie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Janke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graduated from North Carolina Central University with a BSN while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working full time at Duke University and supporting her four children. She received her RN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 1993 from Morris County College in Randolph NJ.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Laura says, “I love helping the sick, young and poor. Being a nurse was my lifetime dream,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pancreatic cancer and finding a cure is a huge challenge for me as I lost my beautiful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amazing mom at 72, in 2016. I’m trying to make a positive change in the community by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helping anyone in need and working with charities and nonprofits to support their efforts”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Interested parties can find more information on Laura Marie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Janke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by visiting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 xml:space="preserve">https://www.linkedin.com/in/laura-marie-janke-14836362 </w:t>
      </w:r>
      <w:r>
        <w:rPr>
          <w:rFonts w:ascii="ArialMT" w:hAnsi="ArialMT" w:cs="ArialMT"/>
          <w:color w:val="000000"/>
          <w:sz w:val="24"/>
          <w:szCs w:val="24"/>
        </w:rPr>
        <w:t>or by contacting her directly at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984-989-1875.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Sudoku Professor Announces Online Step-By-Step Lessons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Reach Major Milestone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Summary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Leading online Sudoku training platform Sudoku Professor announced that its video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lessons have gained more than 2 million views, having helped more than 150,000 students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improve their Sudoku skills.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Main Content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achievement consolidates the platform’s position as one of the most reputable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resources for Sudoku enthusiasts at all levels of experience. Created by Sudoku expert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Chad Barker, Sudoku Professor continues to update its range of high-quality Sudoku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lessons for beginner, intermediate and advanced players.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81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More details can be found at </w:t>
      </w:r>
      <w:r>
        <w:rPr>
          <w:rFonts w:ascii="ArialMT" w:hAnsi="ArialMT" w:cs="ArialMT"/>
          <w:color w:val="000081"/>
          <w:sz w:val="24"/>
          <w:szCs w:val="24"/>
        </w:rPr>
        <w:t>https://www.sudokuprofessor.com/praise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Sudoku Professor method uses a gradual approach taking students from the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foundations of the game to advanced Sudoku concepts. The no-nonsense approach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includes tips and strategies that can be put to use straight away, thus significantly reducing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frustration experienced by many novice players.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All lessons are available as simple, easy to understand videos offering all the necessary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information to start solving Sudoku puzzles more effectively.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Sudoku Professor uses a proprietary method to teach Sudoku in a straightforward, easy to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comprehend and highly efficient way. By avoiding complicated jargon and confusing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terminology, the Sudoku Professor system is ideal for anyone looking to improve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their</w:t>
      </w:r>
      <w:proofErr w:type="gramEnd"/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understanding of the game and successfully complete more Sudoku puzzles.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satisfied student said: “I really enjoy the lessons in video format. I am at the junior level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and find that using what I have learned not only makes the puzzles easier to solve but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much more fun as well. I am really looking forward to the advanced videos and techniques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 I can go after the difficult puzzles with greater confidence.”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Sudoku Professor currently offers the first four lessons at no charge. Visit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81"/>
          <w:sz w:val="24"/>
          <w:szCs w:val="24"/>
        </w:rPr>
        <w:t xml:space="preserve">https://www.sudokuprofessor.com </w:t>
      </w:r>
      <w:r>
        <w:rPr>
          <w:rFonts w:ascii="ArialMT" w:hAnsi="ArialMT" w:cs="ArialMT"/>
          <w:color w:val="000000"/>
          <w:sz w:val="24"/>
          <w:szCs w:val="24"/>
        </w:rPr>
        <w:t>for details.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Students will learn a variety of strategies and secrets to improve their Sudoku, including a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simple pencil marking technique to help them find the solutions more easily.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Sudoku resources website also includes exercise puzzles and review lessons to help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students master the concepts they have learned.</w:t>
      </w:r>
    </w:p>
    <w:p w:rsidR="00F93190" w:rsidRDefault="00F93190" w:rsidP="00F93190">
      <w:pPr>
        <w:autoSpaceDE w:val="0"/>
        <w:autoSpaceDN w:val="0"/>
        <w:adjustRightInd w:val="0"/>
        <w:spacing w:before="24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Interested parties can find more information by visiting the above-mentioned websites, as</w:t>
      </w:r>
    </w:p>
    <w:p w:rsidR="002F6417" w:rsidRDefault="00F93190" w:rsidP="00F93190">
      <w:pPr>
        <w:spacing w:before="240"/>
      </w:pPr>
      <w:r>
        <w:rPr>
          <w:rFonts w:ascii="ArialMT" w:hAnsi="ArialMT" w:cs="ArialMT"/>
          <w:color w:val="000000"/>
          <w:sz w:val="24"/>
          <w:szCs w:val="24"/>
        </w:rPr>
        <w:t xml:space="preserve">well as at </w:t>
      </w:r>
      <w:r>
        <w:rPr>
          <w:rFonts w:ascii="ArialMT" w:hAnsi="ArialMT" w:cs="ArialMT"/>
          <w:color w:val="000081"/>
          <w:sz w:val="24"/>
          <w:szCs w:val="24"/>
        </w:rPr>
        <w:t>https://www.facebook.com/sudokuprofessor</w:t>
      </w:r>
      <w:bookmarkEnd w:id="0"/>
    </w:p>
    <w:sectPr w:rsidR="002F6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90"/>
    <w:rsid w:val="002F6417"/>
    <w:rsid w:val="00714D8A"/>
    <w:rsid w:val="00A244CE"/>
    <w:rsid w:val="00F9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83466-9963-4A0C-A353-D1F2540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4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4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4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41</Pages>
  <Words>9882</Words>
  <Characters>56334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2024-03-05T04:52:00Z</dcterms:created>
  <dcterms:modified xsi:type="dcterms:W3CDTF">2024-03-05T05:24:00Z</dcterms:modified>
</cp:coreProperties>
</file>