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A0FE1" w14:textId="0CEB912E" w:rsidR="00176C73" w:rsidRPr="00C67ACF" w:rsidRDefault="00A24A71" w:rsidP="00A24A71">
      <w:pPr>
        <w:rPr>
          <w:rFonts w:ascii="Arial" w:hAnsi="Arial" w:cs="Arial"/>
          <w:b/>
          <w:bCs/>
          <w:sz w:val="24"/>
          <w:szCs w:val="24"/>
        </w:rPr>
      </w:pPr>
      <w:r w:rsidRPr="00C67ACF">
        <w:rPr>
          <w:rFonts w:ascii="Arial" w:hAnsi="Arial" w:cs="Arial"/>
          <w:b/>
          <w:bCs/>
          <w:sz w:val="24"/>
          <w:szCs w:val="24"/>
        </w:rPr>
        <w:t>IPO CHART</w:t>
      </w:r>
    </w:p>
    <w:tbl>
      <w:tblPr>
        <w:tblW w:w="9645" w:type="dxa"/>
        <w:tblInd w:w="-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85"/>
        <w:gridCol w:w="3690"/>
        <w:gridCol w:w="3270"/>
      </w:tblGrid>
      <w:tr w:rsidR="00A24A71" w:rsidRPr="00C67ACF" w14:paraId="3E201AE3" w14:textId="77777777" w:rsidTr="00113775">
        <w:tblPrEx>
          <w:tblCellMar>
            <w:top w:w="0" w:type="dxa"/>
            <w:bottom w:w="0" w:type="dxa"/>
          </w:tblCellMar>
        </w:tblPrEx>
        <w:trPr>
          <w:trHeight w:val="585"/>
        </w:trPr>
        <w:tc>
          <w:tcPr>
            <w:tcW w:w="2685" w:type="dxa"/>
          </w:tcPr>
          <w:p w14:paraId="17C4141D" w14:textId="77777777" w:rsidR="00A24A71" w:rsidRPr="00C67ACF" w:rsidRDefault="00A24A71" w:rsidP="00113775">
            <w:pPr>
              <w:jc w:val="center"/>
              <w:rPr>
                <w:rFonts w:ascii="Arial" w:hAnsi="Arial" w:cs="Arial"/>
              </w:rPr>
            </w:pPr>
            <w:r w:rsidRPr="00C67ACF">
              <w:rPr>
                <w:rFonts w:ascii="Arial" w:hAnsi="Arial" w:cs="Arial"/>
              </w:rPr>
              <w:t>I</w:t>
            </w:r>
          </w:p>
        </w:tc>
        <w:tc>
          <w:tcPr>
            <w:tcW w:w="3690" w:type="dxa"/>
          </w:tcPr>
          <w:p w14:paraId="58444F8F" w14:textId="77777777" w:rsidR="00A24A71" w:rsidRPr="00C67ACF" w:rsidRDefault="00A24A71" w:rsidP="00113775">
            <w:pPr>
              <w:jc w:val="center"/>
              <w:rPr>
                <w:rFonts w:ascii="Arial" w:hAnsi="Arial" w:cs="Arial"/>
              </w:rPr>
            </w:pPr>
            <w:r w:rsidRPr="00C67ACF">
              <w:rPr>
                <w:rFonts w:ascii="Arial" w:hAnsi="Arial" w:cs="Arial"/>
              </w:rPr>
              <w:t>P</w:t>
            </w:r>
          </w:p>
        </w:tc>
        <w:tc>
          <w:tcPr>
            <w:tcW w:w="3270" w:type="dxa"/>
          </w:tcPr>
          <w:p w14:paraId="4FAD1589" w14:textId="77777777" w:rsidR="00A24A71" w:rsidRPr="00C67ACF" w:rsidRDefault="00A24A71" w:rsidP="00113775">
            <w:pPr>
              <w:jc w:val="center"/>
              <w:rPr>
                <w:rFonts w:ascii="Arial" w:hAnsi="Arial" w:cs="Arial"/>
              </w:rPr>
            </w:pPr>
            <w:r w:rsidRPr="00C67ACF">
              <w:rPr>
                <w:rFonts w:ascii="Arial" w:hAnsi="Arial" w:cs="Arial"/>
              </w:rPr>
              <w:t>O</w:t>
            </w:r>
          </w:p>
        </w:tc>
      </w:tr>
      <w:tr w:rsidR="00A24A71" w:rsidRPr="00C67ACF" w14:paraId="7366B85C" w14:textId="77777777" w:rsidTr="00113775">
        <w:tblPrEx>
          <w:tblCellMar>
            <w:top w:w="0" w:type="dxa"/>
            <w:bottom w:w="0" w:type="dxa"/>
          </w:tblCellMar>
        </w:tblPrEx>
        <w:trPr>
          <w:trHeight w:val="4995"/>
        </w:trPr>
        <w:tc>
          <w:tcPr>
            <w:tcW w:w="2685" w:type="dxa"/>
          </w:tcPr>
          <w:p w14:paraId="70B44271" w14:textId="56CC5555" w:rsidR="00A24A71" w:rsidRPr="00C67ACF" w:rsidRDefault="00CE13D9" w:rsidP="00113775">
            <w:pPr>
              <w:rPr>
                <w:rFonts w:ascii="Arial" w:hAnsi="Arial" w:cs="Arial"/>
              </w:rPr>
            </w:pPr>
            <w:r w:rsidRPr="00C67ACF">
              <w:rPr>
                <w:rFonts w:ascii="Arial" w:hAnsi="Arial" w:cs="Arial"/>
              </w:rPr>
              <w:t>n</w:t>
            </w:r>
            <w:r w:rsidR="00A24A71" w:rsidRPr="00C67ACF">
              <w:rPr>
                <w:rFonts w:ascii="Arial" w:hAnsi="Arial" w:cs="Arial"/>
              </w:rPr>
              <w:t>um1</w:t>
            </w:r>
          </w:p>
          <w:p w14:paraId="4E65C9EF" w14:textId="2C54DA9A" w:rsidR="00A24A71" w:rsidRPr="00C67ACF" w:rsidRDefault="00CE13D9" w:rsidP="00113775">
            <w:pPr>
              <w:rPr>
                <w:rFonts w:ascii="Arial" w:hAnsi="Arial" w:cs="Arial"/>
              </w:rPr>
            </w:pPr>
            <w:r w:rsidRPr="00C67ACF">
              <w:rPr>
                <w:rFonts w:ascii="Arial" w:hAnsi="Arial" w:cs="Arial"/>
              </w:rPr>
              <w:t>n</w:t>
            </w:r>
            <w:r w:rsidR="00A24A71" w:rsidRPr="00C67ACF">
              <w:rPr>
                <w:rFonts w:ascii="Arial" w:hAnsi="Arial" w:cs="Arial"/>
              </w:rPr>
              <w:t xml:space="preserve">um2 </w:t>
            </w:r>
          </w:p>
          <w:p w14:paraId="3200AA6B" w14:textId="77777777" w:rsidR="00A24A71" w:rsidRPr="00C67ACF" w:rsidRDefault="00A24A71" w:rsidP="00113775">
            <w:pPr>
              <w:rPr>
                <w:rFonts w:ascii="Arial" w:hAnsi="Arial" w:cs="Arial"/>
              </w:rPr>
            </w:pPr>
          </w:p>
        </w:tc>
        <w:tc>
          <w:tcPr>
            <w:tcW w:w="3690" w:type="dxa"/>
          </w:tcPr>
          <w:p w14:paraId="118C259A" w14:textId="77777777" w:rsidR="00C67ACF" w:rsidRPr="00C67ACF" w:rsidRDefault="00C67ACF" w:rsidP="00C67ACF">
            <w:pPr>
              <w:rPr>
                <w:rFonts w:ascii="Arial" w:hAnsi="Arial" w:cs="Arial"/>
              </w:rPr>
            </w:pPr>
            <w:r w:rsidRPr="00C67ACF">
              <w:rPr>
                <w:rFonts w:ascii="Arial" w:hAnsi="Arial" w:cs="Arial"/>
              </w:rPr>
              <w:t>for i in range(1, min(num1, num2 +1)):</w:t>
            </w:r>
          </w:p>
          <w:p w14:paraId="488B39B2" w14:textId="77777777" w:rsidR="00C67ACF" w:rsidRPr="00C67ACF" w:rsidRDefault="00C67ACF" w:rsidP="00C67ACF">
            <w:pPr>
              <w:rPr>
                <w:rFonts w:ascii="Arial" w:hAnsi="Arial" w:cs="Arial"/>
              </w:rPr>
            </w:pPr>
            <w:r w:rsidRPr="00C67ACF">
              <w:rPr>
                <w:rFonts w:ascii="Arial" w:hAnsi="Arial" w:cs="Arial"/>
              </w:rPr>
              <w:t>if num1 % == 0 and num2 % I == 0</w:t>
            </w:r>
          </w:p>
          <w:p w14:paraId="3043C509" w14:textId="203136B6" w:rsidR="00A24A71" w:rsidRPr="00C67ACF" w:rsidRDefault="00C67ACF" w:rsidP="00C67ACF">
            <w:pPr>
              <w:rPr>
                <w:rFonts w:ascii="Arial" w:hAnsi="Arial" w:cs="Arial"/>
              </w:rPr>
            </w:pPr>
            <w:r w:rsidRPr="00C67ACF">
              <w:rPr>
                <w:rFonts w:ascii="Arial" w:hAnsi="Arial" w:cs="Arial"/>
              </w:rPr>
              <w:t>hcf = i</w:t>
            </w:r>
          </w:p>
        </w:tc>
        <w:tc>
          <w:tcPr>
            <w:tcW w:w="3270" w:type="dxa"/>
          </w:tcPr>
          <w:p w14:paraId="32EAC3CF" w14:textId="2997ECF4" w:rsidR="00A24A71" w:rsidRPr="00C67ACF" w:rsidRDefault="00A24A71" w:rsidP="00113775">
            <w:pPr>
              <w:rPr>
                <w:rFonts w:ascii="Arial" w:hAnsi="Arial" w:cs="Arial"/>
              </w:rPr>
            </w:pPr>
            <w:r w:rsidRPr="00C67ACF">
              <w:rPr>
                <w:rFonts w:ascii="Arial" w:hAnsi="Arial" w:cs="Arial"/>
              </w:rPr>
              <w:t>hcf</w:t>
            </w:r>
          </w:p>
        </w:tc>
      </w:tr>
    </w:tbl>
    <w:p w14:paraId="46BB8B4C" w14:textId="77777777" w:rsidR="00A24A71" w:rsidRPr="00C67ACF" w:rsidRDefault="00A24A71" w:rsidP="00A24A71">
      <w:pPr>
        <w:rPr>
          <w:rFonts w:ascii="Arial" w:hAnsi="Arial" w:cs="Arial"/>
        </w:rPr>
      </w:pPr>
    </w:p>
    <w:p w14:paraId="442D4530" w14:textId="44996891" w:rsidR="00A24A71" w:rsidRDefault="00C67ACF" w:rsidP="00A24A71">
      <w:pPr>
        <w:rPr>
          <w:rFonts w:ascii="Arial" w:hAnsi="Arial" w:cs="Arial"/>
          <w:b/>
          <w:bCs/>
          <w:sz w:val="24"/>
          <w:szCs w:val="24"/>
        </w:rPr>
      </w:pPr>
      <w:r w:rsidRPr="00C67ACF">
        <w:rPr>
          <w:rFonts w:ascii="Arial" w:hAnsi="Arial" w:cs="Arial"/>
          <w:b/>
          <w:bCs/>
          <w:sz w:val="24"/>
          <w:szCs w:val="24"/>
        </w:rPr>
        <w:t xml:space="preserve">PSEUDOCODE </w:t>
      </w:r>
    </w:p>
    <w:p w14:paraId="7E26270A" w14:textId="74D7D7CF" w:rsidR="00C67ACF" w:rsidRDefault="00B1343D" w:rsidP="00B1343D">
      <w:pPr>
        <w:pStyle w:val="NormalWeb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Input </w:t>
      </w:r>
      <w:r w:rsidR="00C67ACF" w:rsidRPr="00B1343D">
        <w:rPr>
          <w:rFonts w:ascii="Arial" w:hAnsi="Arial" w:cs="Arial"/>
        </w:rPr>
        <w:t xml:space="preserve"> two numbers from the user.</w:t>
      </w:r>
    </w:p>
    <w:p w14:paraId="18B4A24C" w14:textId="62EB6AD9" w:rsidR="00C67ACF" w:rsidRDefault="00B1343D" w:rsidP="00C67ACF">
      <w:pPr>
        <w:pStyle w:val="NormalWeb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Set </w:t>
      </w:r>
      <w:r w:rsidR="00C67ACF" w:rsidRPr="00B1343D">
        <w:rPr>
          <w:rFonts w:ascii="Arial" w:hAnsi="Arial" w:cs="Arial"/>
        </w:rPr>
        <w:t xml:space="preserve"> </w:t>
      </w:r>
      <w:r w:rsidR="00C67ACF" w:rsidRPr="00B1343D">
        <w:rPr>
          <w:rStyle w:val="HTMLCode"/>
          <w:rFonts w:ascii="Arial" w:hAnsi="Arial" w:cs="Arial"/>
          <w:sz w:val="24"/>
          <w:szCs w:val="24"/>
        </w:rPr>
        <w:t>hcf = 1</w:t>
      </w:r>
      <w:r w:rsidR="00C67ACF" w:rsidRPr="00B1343D">
        <w:rPr>
          <w:rFonts w:ascii="Arial" w:hAnsi="Arial" w:cs="Arial"/>
        </w:rPr>
        <w:t xml:space="preserve"> as the initial highest common factor.</w:t>
      </w:r>
    </w:p>
    <w:p w14:paraId="64C2F43B" w14:textId="53D05601" w:rsidR="00C67ACF" w:rsidRDefault="00B1343D" w:rsidP="00C67ACF">
      <w:pPr>
        <w:pStyle w:val="NormalWeb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Using the </w:t>
      </w:r>
      <w:r w:rsidR="00C67ACF" w:rsidRPr="00B1343D">
        <w:rPr>
          <w:rFonts w:ascii="Arial" w:hAnsi="Arial" w:cs="Arial"/>
        </w:rPr>
        <w:t xml:space="preserve"> FOR loop through all numbers from 1 to the smaller of the two input numbers</w:t>
      </w:r>
      <w:r w:rsidR="00C97AB2">
        <w:rPr>
          <w:rFonts w:ascii="Arial" w:hAnsi="Arial" w:cs="Arial"/>
        </w:rPr>
        <w:t>.</w:t>
      </w:r>
    </w:p>
    <w:p w14:paraId="2620653C" w14:textId="7BAF5156" w:rsidR="00C67ACF" w:rsidRDefault="00C67ACF" w:rsidP="00C67ACF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B1343D">
        <w:rPr>
          <w:rFonts w:ascii="Arial" w:hAnsi="Arial" w:cs="Arial"/>
        </w:rPr>
        <w:t>I</w:t>
      </w:r>
      <w:r w:rsidR="00B1343D">
        <w:rPr>
          <w:rFonts w:ascii="Arial" w:hAnsi="Arial" w:cs="Arial"/>
        </w:rPr>
        <w:t>f</w:t>
      </w:r>
      <w:r w:rsidRPr="00B1343D">
        <w:rPr>
          <w:rFonts w:ascii="Arial" w:hAnsi="Arial" w:cs="Arial"/>
        </w:rPr>
        <w:t xml:space="preserve"> both numbers are divisible by </w:t>
      </w:r>
      <w:r w:rsidRPr="00B1343D">
        <w:rPr>
          <w:rStyle w:val="HTMLCode"/>
          <w:rFonts w:ascii="Arial" w:hAnsi="Arial" w:cs="Arial"/>
          <w:sz w:val="24"/>
          <w:szCs w:val="24"/>
        </w:rPr>
        <w:t>i</w:t>
      </w:r>
      <w:r w:rsidRPr="00B1343D">
        <w:rPr>
          <w:rFonts w:ascii="Arial" w:hAnsi="Arial" w:cs="Arial"/>
        </w:rPr>
        <w:t xml:space="preserve"> without a remainder (</w:t>
      </w:r>
      <w:r w:rsidRPr="00B1343D">
        <w:rPr>
          <w:rStyle w:val="HTMLCode"/>
          <w:rFonts w:ascii="Arial" w:hAnsi="Arial" w:cs="Arial"/>
          <w:sz w:val="24"/>
          <w:szCs w:val="24"/>
        </w:rPr>
        <w:t>MOD i = 0</w:t>
      </w:r>
      <w:r w:rsidRPr="00B1343D">
        <w:rPr>
          <w:rFonts w:ascii="Arial" w:hAnsi="Arial" w:cs="Arial"/>
        </w:rPr>
        <w:t xml:space="preserve">), update </w:t>
      </w:r>
      <w:r w:rsidRPr="00B1343D">
        <w:rPr>
          <w:rStyle w:val="HTMLCode"/>
          <w:rFonts w:ascii="Arial" w:hAnsi="Arial" w:cs="Arial"/>
          <w:sz w:val="24"/>
          <w:szCs w:val="24"/>
        </w:rPr>
        <w:t>hcf</w:t>
      </w:r>
      <w:r w:rsidRPr="00B1343D">
        <w:rPr>
          <w:rFonts w:ascii="Arial" w:hAnsi="Arial" w:cs="Arial"/>
        </w:rPr>
        <w:t xml:space="preserve"> to </w:t>
      </w:r>
      <w:r w:rsidRPr="00B1343D">
        <w:rPr>
          <w:rStyle w:val="HTMLCode"/>
          <w:rFonts w:ascii="Arial" w:hAnsi="Arial" w:cs="Arial"/>
          <w:sz w:val="24"/>
          <w:szCs w:val="24"/>
        </w:rPr>
        <w:t>i</w:t>
      </w:r>
      <w:r w:rsidRPr="00B1343D">
        <w:rPr>
          <w:rFonts w:ascii="Arial" w:hAnsi="Arial" w:cs="Arial"/>
        </w:rPr>
        <w:t>.</w:t>
      </w:r>
    </w:p>
    <w:p w14:paraId="43D8748E" w14:textId="708CB8E3" w:rsidR="00C67ACF" w:rsidRPr="00B1343D" w:rsidRDefault="00B1343D" w:rsidP="00C67ACF">
      <w:pPr>
        <w:pStyle w:val="NormalWeb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Output </w:t>
      </w:r>
      <w:r w:rsidR="00C67ACF" w:rsidRPr="00B1343D">
        <w:rPr>
          <w:rFonts w:ascii="Arial" w:hAnsi="Arial" w:cs="Arial"/>
        </w:rPr>
        <w:t xml:space="preserve"> the highest common factor.</w:t>
      </w:r>
    </w:p>
    <w:p w14:paraId="09364027" w14:textId="77777777" w:rsidR="00C67ACF" w:rsidRPr="00C67ACF" w:rsidRDefault="00C67ACF" w:rsidP="00A24A71">
      <w:pPr>
        <w:rPr>
          <w:rFonts w:ascii="Arial" w:hAnsi="Arial" w:cs="Arial"/>
          <w:sz w:val="24"/>
          <w:szCs w:val="24"/>
        </w:rPr>
      </w:pPr>
    </w:p>
    <w:sectPr w:rsidR="00C67ACF" w:rsidRPr="00C67A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9655D2" w14:textId="77777777" w:rsidR="00F2628C" w:rsidRDefault="00F2628C" w:rsidP="00440D32">
      <w:pPr>
        <w:spacing w:after="0" w:line="240" w:lineRule="auto"/>
      </w:pPr>
      <w:r>
        <w:separator/>
      </w:r>
    </w:p>
  </w:endnote>
  <w:endnote w:type="continuationSeparator" w:id="0">
    <w:p w14:paraId="3EE87B49" w14:textId="77777777" w:rsidR="00F2628C" w:rsidRDefault="00F2628C" w:rsidP="00440D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D1ED6E" w14:textId="77777777" w:rsidR="00F2628C" w:rsidRDefault="00F2628C" w:rsidP="00440D32">
      <w:pPr>
        <w:spacing w:after="0" w:line="240" w:lineRule="auto"/>
      </w:pPr>
      <w:r>
        <w:separator/>
      </w:r>
    </w:p>
  </w:footnote>
  <w:footnote w:type="continuationSeparator" w:id="0">
    <w:p w14:paraId="49B2D863" w14:textId="77777777" w:rsidR="00F2628C" w:rsidRDefault="00F2628C" w:rsidP="00440D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EB3207"/>
    <w:multiLevelType w:val="hybridMultilevel"/>
    <w:tmpl w:val="9DC88030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692314"/>
    <w:multiLevelType w:val="hybridMultilevel"/>
    <w:tmpl w:val="3DB0123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C73"/>
    <w:rsid w:val="00176C73"/>
    <w:rsid w:val="00440D32"/>
    <w:rsid w:val="00515A8F"/>
    <w:rsid w:val="00A24A71"/>
    <w:rsid w:val="00B1343D"/>
    <w:rsid w:val="00C67ACF"/>
    <w:rsid w:val="00C97AB2"/>
    <w:rsid w:val="00CE13D9"/>
    <w:rsid w:val="00F26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435BD9"/>
  <w15:chartTrackingRefBased/>
  <w15:docId w15:val="{A21BAAE1-9002-434C-A7D1-56E7B1E21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0D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0D32"/>
  </w:style>
  <w:style w:type="paragraph" w:styleId="Footer">
    <w:name w:val="footer"/>
    <w:basedOn w:val="Normal"/>
    <w:link w:val="FooterChar"/>
    <w:uiPriority w:val="99"/>
    <w:unhideWhenUsed/>
    <w:rsid w:val="00440D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0D32"/>
  </w:style>
  <w:style w:type="paragraph" w:styleId="ListParagraph">
    <w:name w:val="List Paragraph"/>
    <w:basedOn w:val="Normal"/>
    <w:uiPriority w:val="34"/>
    <w:qFormat/>
    <w:rsid w:val="00C67AC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67A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HTMLCode">
    <w:name w:val="HTML Code"/>
    <w:basedOn w:val="DefaultParagraphFont"/>
    <w:uiPriority w:val="99"/>
    <w:semiHidden/>
    <w:unhideWhenUsed/>
    <w:rsid w:val="00C67AC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061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1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7</cp:revision>
  <dcterms:created xsi:type="dcterms:W3CDTF">2026-10-20T07:59:00Z</dcterms:created>
  <dcterms:modified xsi:type="dcterms:W3CDTF">2026-10-20T13:18:00Z</dcterms:modified>
</cp:coreProperties>
</file>