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6BE" w:rsidRDefault="00643C6B" w:rsidP="00E26A08">
      <w:pPr>
        <w:pStyle w:val="Title"/>
      </w:pPr>
      <w:r>
        <w:t xml:space="preserve">FIT3077 – Software Engineering: Architecture and </w:t>
      </w:r>
      <w:r w:rsidR="00E26A08">
        <w:t>Design</w:t>
      </w:r>
      <w:r>
        <w:t>.</w:t>
      </w:r>
    </w:p>
    <w:p w:rsidR="00643C6B" w:rsidRDefault="00643C6B"/>
    <w:p w:rsidR="00643C6B" w:rsidRDefault="00643C6B" w:rsidP="00E26A08">
      <w:pPr>
        <w:pStyle w:val="Subtitle"/>
      </w:pPr>
      <w:r>
        <w:t>System Report</w:t>
      </w:r>
    </w:p>
    <w:p w:rsidR="00643C6B" w:rsidRDefault="00643C6B"/>
    <w:p w:rsidR="00643C6B" w:rsidRDefault="00643C6B">
      <w:r>
        <w:t xml:space="preserve">Grant </w:t>
      </w:r>
      <w:r w:rsidR="00E26A08">
        <w:t xml:space="preserve">Visser &amp; </w:t>
      </w:r>
      <w:r>
        <w:t>Stuart Jeffrey</w:t>
      </w:r>
    </w:p>
    <w:p w:rsidR="00643C6B" w:rsidRDefault="00643C6B"/>
    <w:p w:rsidR="002D6817" w:rsidRDefault="00643C6B">
      <w:r>
        <w:t>Team Dynamic Hunter</w:t>
      </w:r>
    </w:p>
    <w:p w:rsidR="00832C44" w:rsidRDefault="002D6817">
      <w:r>
        <w:br w:type="page"/>
      </w:r>
      <w:r w:rsidR="00832C44">
        <w:lastRenderedPageBreak/>
        <w:br w:type="page"/>
      </w:r>
    </w:p>
    <w:p w:rsidR="002D6817" w:rsidRDefault="00832C44" w:rsidP="00DD5B10">
      <w:pPr>
        <w:pStyle w:val="Heading1"/>
      </w:pPr>
      <w:r>
        <w:lastRenderedPageBreak/>
        <w:t xml:space="preserve">Design Principles and </w:t>
      </w:r>
      <w:r w:rsidRPr="00DD5B10">
        <w:t>Patterns</w:t>
      </w:r>
    </w:p>
    <w:p w:rsidR="00DD5B10" w:rsidRPr="00DD5B10" w:rsidRDefault="00DD5B10" w:rsidP="00DD5B10">
      <w:bookmarkStart w:id="0" w:name="_GoBack"/>
      <w:bookmarkEnd w:id="0"/>
    </w:p>
    <w:p w:rsidR="00280B8D" w:rsidRDefault="007078BF" w:rsidP="007078BF">
      <w:r>
        <w:t xml:space="preserve">We wanted our system to be flexible to API changes and </w:t>
      </w:r>
      <w:r w:rsidR="00731377">
        <w:t>to requirement changes from the very beginning of the project. We knew that the requirements and API speci</w:t>
      </w:r>
      <w:r w:rsidR="004B4C83">
        <w:t xml:space="preserve">fications would change within the second stage of the assignment. This meant that we would use a pattern that was extendable and flexible for storing object instances. We decided to go with the factory pattern in order to produce objects that would hold locations and monitors. In order to store these objects logically and to manage them as a group by leveraging object oriented behavior, we stored them in a collection pattern. So, we have factories, producing objects that are stored in collections. </w:t>
      </w:r>
    </w:p>
    <w:p w:rsidR="00280B8D" w:rsidRDefault="00280B8D" w:rsidP="007078BF">
      <w:r>
        <w:t>Our two factory types are LocationFactory and MonitorFactory which extends the former factory. These factories are stored within LocationCol</w:t>
      </w:r>
      <w:r w:rsidR="00152284">
        <w:t>lection and Monitor Collection.</w:t>
      </w:r>
    </w:p>
    <w:p w:rsidR="00A542F4" w:rsidRDefault="00280B8D" w:rsidP="007078BF">
      <w:r>
        <w:t>In the case of Stage 2, we noticed that there were two separate lists of locations provided by the two separate APIs, thus we simply created another instance of</w:t>
      </w:r>
      <w:r w:rsidR="00333D4D">
        <w:t xml:space="preserve"> L</w:t>
      </w:r>
      <w:r>
        <w:t>ocationCollection and Monitor Collection for the new API and then implemented what needed to happen for the new API to be displayed by adding a switch case based on the API type selected for the monitor that differentiates the way the monitor updates using the API.</w:t>
      </w:r>
    </w:p>
    <w:p w:rsidR="004B4C83" w:rsidRDefault="00A542F4" w:rsidP="007078BF">
      <w:r>
        <w:t xml:space="preserve">We focused on making sure our </w:t>
      </w:r>
      <w:r w:rsidR="004B7670">
        <w:t>classes served one purpose each, this makes sure that our classes are highly cohesive, all the while making sure that coupling is kept to a minimal level.</w:t>
      </w:r>
    </w:p>
    <w:p w:rsidR="004B4C83" w:rsidRDefault="004B4C83" w:rsidP="007078BF">
      <w:r>
        <w:t xml:space="preserve">Our Collections and Factory produced objects, when working together to update the data stored inside of all the factory produced objects stored within the collection </w:t>
      </w:r>
      <w:r w:rsidR="00280B8D">
        <w:t>do exhibit behavior that would be expected from an observer pattern.</w:t>
      </w:r>
    </w:p>
    <w:p w:rsidR="00280B8D" w:rsidRDefault="00152284" w:rsidP="007078BF">
      <w:r>
        <w:t>We tried to keep the design and patterns used simple in order to aid in making the application simple and easy to understand.</w:t>
      </w:r>
    </w:p>
    <w:p w:rsidR="00152284" w:rsidRDefault="00152284" w:rsidP="007078BF"/>
    <w:p w:rsidR="00152284" w:rsidRDefault="00152284">
      <w:r>
        <w:br w:type="page"/>
      </w:r>
    </w:p>
    <w:p w:rsidR="00152284" w:rsidRDefault="00152284" w:rsidP="00DD5B10">
      <w:pPr>
        <w:pStyle w:val="Heading1"/>
      </w:pPr>
      <w:r>
        <w:lastRenderedPageBreak/>
        <w:t xml:space="preserve">References: </w:t>
      </w:r>
    </w:p>
    <w:p w:rsidR="00152284" w:rsidRDefault="00152284" w:rsidP="00152284">
      <w:r>
        <w:t>Design Pattern Factory Pattern. (2017). www.tutorialspoint.com. Retrieved 24 May 2017, from https://www.tutorialspoint.com/design_pattern/factory_pattern.htm</w:t>
      </w:r>
    </w:p>
    <w:p w:rsidR="00152284" w:rsidRDefault="00152284" w:rsidP="00152284"/>
    <w:p w:rsidR="00152284" w:rsidRDefault="00152284" w:rsidP="00152284">
      <w:r>
        <w:t>Design Patterns Observer Pattern. (2017). www.tutorialspoint.com. Retrieved 24 May 2017, from https://www.tutorialspoint.com/design_pattern/observer_pattern.htm</w:t>
      </w:r>
    </w:p>
    <w:p w:rsidR="00152284" w:rsidRDefault="00152284" w:rsidP="00152284"/>
    <w:p w:rsidR="00643C6B" w:rsidRDefault="00152284" w:rsidP="00152284">
      <w:r>
        <w:t>Design Principles | Object Oriented Design. (2017). Oodesign.com. Retrieved 24 May 2017, from http://www.oodesign.com/design-principles.html</w:t>
      </w:r>
    </w:p>
    <w:sectPr w:rsidR="0064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swiss"/>
    <w:pitch w:val="variable"/>
    <w:sig w:usb0="A00002FF" w:usb1="5000205B" w:usb2="00000000" w:usb3="00000000" w:csb0="00000097" w:csb1="00000000"/>
  </w:font>
  <w:font w:name="Raleway Thin">
    <w:panose1 w:val="020B02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04"/>
    <w:rsid w:val="00152284"/>
    <w:rsid w:val="001A0E13"/>
    <w:rsid w:val="00280B8D"/>
    <w:rsid w:val="002D6817"/>
    <w:rsid w:val="00333D4D"/>
    <w:rsid w:val="004B4C83"/>
    <w:rsid w:val="004B7670"/>
    <w:rsid w:val="005B63E2"/>
    <w:rsid w:val="00643C6B"/>
    <w:rsid w:val="007078BF"/>
    <w:rsid w:val="00731377"/>
    <w:rsid w:val="00832C44"/>
    <w:rsid w:val="00A542F4"/>
    <w:rsid w:val="00DD5B10"/>
    <w:rsid w:val="00DD76BE"/>
    <w:rsid w:val="00E16916"/>
    <w:rsid w:val="00E26A08"/>
    <w:rsid w:val="00F23904"/>
    <w:rsid w:val="00FC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1A50"/>
  <w15:chartTrackingRefBased/>
  <w15:docId w15:val="{52D0BF3A-44E8-43F1-BE6B-9761A6B1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A0E13"/>
    <w:rPr>
      <w:rFonts w:ascii="Droid Sans" w:hAnsi="Droid Sans"/>
      <w:color w:val="404040" w:themeColor="text1" w:themeTint="BF"/>
    </w:rPr>
  </w:style>
  <w:style w:type="paragraph" w:styleId="Heading1">
    <w:name w:val="heading 1"/>
    <w:basedOn w:val="Normal"/>
    <w:next w:val="Normal"/>
    <w:link w:val="Heading1Char"/>
    <w:uiPriority w:val="9"/>
    <w:qFormat/>
    <w:rsid w:val="001A0E13"/>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autoRedefine/>
    <w:uiPriority w:val="9"/>
    <w:unhideWhenUsed/>
    <w:qFormat/>
    <w:rsid w:val="00FC78CF"/>
    <w:pPr>
      <w:keepNext/>
      <w:keepLines/>
      <w:spacing w:before="40" w:after="0"/>
      <w:outlineLvl w:val="1"/>
    </w:pPr>
    <w:rPr>
      <w:rFonts w:ascii="Open Sans" w:eastAsiaTheme="majorEastAsia" w:hAnsi="Open Sans" w:cstheme="majorBidi"/>
      <w:color w:val="595959" w:themeColor="text1" w:themeTint="A6"/>
      <w:sz w:val="28"/>
      <w:szCs w:val="26"/>
    </w:rPr>
  </w:style>
  <w:style w:type="paragraph" w:styleId="Heading3">
    <w:name w:val="heading 3"/>
    <w:basedOn w:val="Normal"/>
    <w:next w:val="Normal"/>
    <w:link w:val="Heading3Char"/>
    <w:uiPriority w:val="9"/>
    <w:unhideWhenUsed/>
    <w:qFormat/>
    <w:rsid w:val="001A0E13"/>
    <w:pPr>
      <w:keepNext/>
      <w:keepLines/>
      <w:spacing w:before="40" w:after="0"/>
      <w:outlineLvl w:val="2"/>
    </w:pPr>
    <w:rPr>
      <w:rFonts w:eastAsiaTheme="majorEastAsia" w:cstheme="majorBidi"/>
      <w:b/>
      <w:color w:val="595959" w:themeColor="text1" w:themeTint="A6"/>
      <w:sz w:val="24"/>
      <w:szCs w:val="24"/>
    </w:rPr>
  </w:style>
  <w:style w:type="paragraph" w:styleId="Heading4">
    <w:name w:val="heading 4"/>
    <w:basedOn w:val="Normal"/>
    <w:next w:val="Normal"/>
    <w:link w:val="Heading4Char"/>
    <w:uiPriority w:val="9"/>
    <w:semiHidden/>
    <w:unhideWhenUsed/>
    <w:qFormat/>
    <w:rsid w:val="001A0E13"/>
    <w:pPr>
      <w:keepNext/>
      <w:keepLines/>
      <w:spacing w:before="40" w:after="0"/>
      <w:outlineLvl w:val="3"/>
    </w:pPr>
    <w:rPr>
      <w:rFonts w:ascii="Raleway" w:eastAsiaTheme="majorEastAsia" w:hAnsi="Raleway" w:cstheme="majorBidi"/>
      <w:b/>
      <w:i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E13"/>
    <w:rPr>
      <w:rFonts w:ascii="Droid Sans" w:eastAsiaTheme="majorEastAsia" w:hAnsi="Droid Sans" w:cstheme="majorBidi"/>
      <w:color w:val="404040" w:themeColor="text1" w:themeTint="BF"/>
      <w:sz w:val="36"/>
      <w:szCs w:val="32"/>
    </w:rPr>
  </w:style>
  <w:style w:type="character" w:customStyle="1" w:styleId="Heading2Char">
    <w:name w:val="Heading 2 Char"/>
    <w:basedOn w:val="DefaultParagraphFont"/>
    <w:link w:val="Heading2"/>
    <w:uiPriority w:val="9"/>
    <w:rsid w:val="00FC78CF"/>
    <w:rPr>
      <w:rFonts w:ascii="Open Sans" w:eastAsiaTheme="majorEastAsia" w:hAnsi="Open Sans" w:cstheme="majorBidi"/>
      <w:color w:val="595959" w:themeColor="text1" w:themeTint="A6"/>
      <w:sz w:val="28"/>
      <w:szCs w:val="26"/>
    </w:rPr>
  </w:style>
  <w:style w:type="character" w:customStyle="1" w:styleId="Heading3Char">
    <w:name w:val="Heading 3 Char"/>
    <w:basedOn w:val="DefaultParagraphFont"/>
    <w:link w:val="Heading3"/>
    <w:uiPriority w:val="9"/>
    <w:rsid w:val="001A0E13"/>
    <w:rPr>
      <w:rFonts w:ascii="Droid Sans" w:eastAsiaTheme="majorEastAsia" w:hAnsi="Droid Sans" w:cstheme="majorBidi"/>
      <w:b/>
      <w:color w:val="595959" w:themeColor="text1" w:themeTint="A6"/>
      <w:sz w:val="24"/>
      <w:szCs w:val="24"/>
    </w:rPr>
  </w:style>
  <w:style w:type="character" w:customStyle="1" w:styleId="Heading4Char">
    <w:name w:val="Heading 4 Char"/>
    <w:basedOn w:val="DefaultParagraphFont"/>
    <w:link w:val="Heading4"/>
    <w:uiPriority w:val="9"/>
    <w:semiHidden/>
    <w:rsid w:val="001A0E13"/>
    <w:rPr>
      <w:rFonts w:ascii="Raleway" w:eastAsiaTheme="majorEastAsia" w:hAnsi="Raleway" w:cstheme="majorBidi"/>
      <w:b/>
      <w:iCs/>
      <w:color w:val="595959" w:themeColor="text1" w:themeTint="A6"/>
    </w:rPr>
  </w:style>
  <w:style w:type="paragraph" w:styleId="Title">
    <w:name w:val="Title"/>
    <w:basedOn w:val="Normal"/>
    <w:next w:val="Normal"/>
    <w:link w:val="TitleChar"/>
    <w:uiPriority w:val="10"/>
    <w:qFormat/>
    <w:rsid w:val="001A0E13"/>
    <w:pPr>
      <w:spacing w:after="0" w:line="240" w:lineRule="auto"/>
      <w:contextualSpacing/>
    </w:pPr>
    <w:rPr>
      <w:rFonts w:ascii="Raleway Thin" w:eastAsiaTheme="majorEastAsia" w:hAnsi="Raleway Thin" w:cstheme="majorBidi"/>
      <w:color w:val="auto"/>
      <w:spacing w:val="-10"/>
      <w:kern w:val="28"/>
      <w:sz w:val="72"/>
      <w:szCs w:val="56"/>
    </w:rPr>
  </w:style>
  <w:style w:type="character" w:customStyle="1" w:styleId="TitleChar">
    <w:name w:val="Title Char"/>
    <w:basedOn w:val="DefaultParagraphFont"/>
    <w:link w:val="Title"/>
    <w:uiPriority w:val="10"/>
    <w:rsid w:val="001A0E13"/>
    <w:rPr>
      <w:rFonts w:ascii="Raleway Thin" w:eastAsiaTheme="majorEastAsia" w:hAnsi="Raleway Thin" w:cstheme="majorBidi"/>
      <w:spacing w:val="-10"/>
      <w:kern w:val="28"/>
      <w:sz w:val="72"/>
      <w:szCs w:val="56"/>
    </w:rPr>
  </w:style>
  <w:style w:type="paragraph" w:styleId="Subtitle">
    <w:name w:val="Subtitle"/>
    <w:basedOn w:val="Normal"/>
    <w:next w:val="Normal"/>
    <w:link w:val="SubtitleChar"/>
    <w:uiPriority w:val="11"/>
    <w:qFormat/>
    <w:rsid w:val="00E26A0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E26A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54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Visser</dc:creator>
  <cp:keywords/>
  <dc:description/>
  <cp:lastModifiedBy>Grant Visser</cp:lastModifiedBy>
  <cp:revision>10</cp:revision>
  <dcterms:created xsi:type="dcterms:W3CDTF">2017-05-24T22:06:00Z</dcterms:created>
  <dcterms:modified xsi:type="dcterms:W3CDTF">2017-05-24T22:54:00Z</dcterms:modified>
</cp:coreProperties>
</file>