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185" w:rsidRPr="00323203" w:rsidRDefault="008F063B" w:rsidP="00F14185">
      <w:pPr>
        <w:spacing w:after="0" w:line="240" w:lineRule="auto"/>
        <w:jc w:val="center"/>
        <w:rPr>
          <w:rFonts w:ascii="Cambria" w:hAnsi="Cambria" w:cs="Calibri"/>
          <w:b/>
          <w:sz w:val="32"/>
          <w:szCs w:val="32"/>
        </w:rPr>
      </w:pPr>
      <w:r w:rsidRPr="00323203">
        <w:rPr>
          <w:rFonts w:ascii="Cambria" w:hAnsi="Cambria" w:cs="Calibri"/>
          <w:b/>
          <w:sz w:val="32"/>
          <w:szCs w:val="32"/>
        </w:rPr>
        <w:t>Slate Statuses and Terms</w:t>
      </w:r>
    </w:p>
    <w:p w:rsidR="00F14185" w:rsidRDefault="00F14185" w:rsidP="00F14185">
      <w:pPr>
        <w:spacing w:after="0" w:line="240" w:lineRule="auto"/>
        <w:sectPr w:rsidR="00F14185" w:rsidSect="000E79C4">
          <w:pgSz w:w="12240" w:h="15840"/>
          <w:pgMar w:top="720" w:right="720" w:bottom="720" w:left="720" w:header="720" w:footer="720" w:gutter="0"/>
          <w:cols w:space="720"/>
          <w:docGrid w:linePitch="360"/>
        </w:sectPr>
      </w:pPr>
    </w:p>
    <w:p w:rsidR="00F14185" w:rsidRDefault="00F14185" w:rsidP="00F14185">
      <w:pPr>
        <w:spacing w:after="0" w:line="240" w:lineRule="auto"/>
        <w:sectPr w:rsidR="00F14185" w:rsidSect="000E79C4">
          <w:type w:val="continuous"/>
          <w:pgSz w:w="12240" w:h="15840"/>
          <w:pgMar w:top="720" w:right="720" w:bottom="720" w:left="720" w:header="720" w:footer="720" w:gutter="0"/>
          <w:cols w:num="2" w:space="720"/>
          <w:docGrid w:linePitch="360"/>
        </w:sectPr>
      </w:pPr>
    </w:p>
    <w:p w:rsidR="00F14185" w:rsidRPr="00F14185" w:rsidRDefault="00944957" w:rsidP="00F14185">
      <w:pPr>
        <w:spacing w:after="0" w:line="240" w:lineRule="auto"/>
        <w:rPr>
          <w:b/>
          <w:i/>
          <w:sz w:val="26"/>
          <w:szCs w:val="26"/>
          <w:u w:val="single"/>
        </w:rPr>
      </w:pPr>
      <w:r>
        <w:rPr>
          <w:b/>
          <w:i/>
          <w:noProof/>
          <w:sz w:val="26"/>
          <w:szCs w:val="26"/>
          <w:u w:val="single"/>
        </w:rPr>
        <w:lastRenderedPageBreak/>
        <mc:AlternateContent>
          <mc:Choice Requires="wps">
            <w:drawing>
              <wp:anchor distT="0" distB="0" distL="114300" distR="114300" simplePos="0" relativeHeight="251657216" behindDoc="0" locked="0" layoutInCell="1" allowOverlap="1">
                <wp:simplePos x="0" y="0"/>
                <wp:positionH relativeFrom="column">
                  <wp:posOffset>3390900</wp:posOffset>
                </wp:positionH>
                <wp:positionV relativeFrom="paragraph">
                  <wp:posOffset>52705</wp:posOffset>
                </wp:positionV>
                <wp:extent cx="0" cy="8477250"/>
                <wp:effectExtent l="12700" t="14605" r="25400" b="2984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477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3" o:spid="_x0000_s1026" type="#_x0000_t32" style="position:absolute;margin-left:267pt;margin-top:4.15pt;width:0;height:66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"/>
            </w:pict>
          </mc:Fallback>
        </mc:AlternateContent>
      </w:r>
      <w:r w:rsidR="008F063B">
        <w:rPr>
          <w:b/>
          <w:i/>
          <w:sz w:val="26"/>
          <w:szCs w:val="26"/>
          <w:u w:val="single"/>
        </w:rPr>
        <w:t>Inquiry</w:t>
      </w:r>
      <w:r w:rsidR="00DF23C6">
        <w:rPr>
          <w:b/>
          <w:i/>
          <w:sz w:val="26"/>
          <w:szCs w:val="26"/>
          <w:u w:val="single"/>
        </w:rPr>
        <w:t xml:space="preserve"> Status (Not Visited)</w:t>
      </w:r>
    </w:p>
    <w:p w:rsidR="00F14185" w:rsidRPr="00F926C9" w:rsidRDefault="00F14185" w:rsidP="00F14185">
      <w:pPr>
        <w:spacing w:after="0" w:line="240" w:lineRule="auto"/>
        <w:rPr>
          <w:b/>
          <w:i/>
          <w:sz w:val="16"/>
          <w:szCs w:val="16"/>
          <w:u w:val="single"/>
        </w:rPr>
      </w:pPr>
    </w:p>
    <w:p w:rsidR="00F14185" w:rsidRDefault="00F14185" w:rsidP="00F14185">
      <w:pPr>
        <w:spacing w:after="0" w:line="240" w:lineRule="auto"/>
      </w:pPr>
      <w:r w:rsidRPr="0009453E">
        <w:rPr>
          <w:b/>
        </w:rPr>
        <w:t>DROP</w:t>
      </w:r>
      <w:r>
        <w:t xml:space="preserve"> (Drop) – student dropped, no longer interested in Luther</w:t>
      </w:r>
    </w:p>
    <w:p w:rsidR="00F14185" w:rsidRPr="00F926C9" w:rsidRDefault="00F14185" w:rsidP="00F14185">
      <w:pPr>
        <w:spacing w:after="0" w:line="240" w:lineRule="auto"/>
        <w:rPr>
          <w:sz w:val="16"/>
          <w:szCs w:val="16"/>
        </w:rPr>
      </w:pPr>
    </w:p>
    <w:p w:rsidR="00F14185" w:rsidRDefault="00F14185" w:rsidP="00F14185">
      <w:pPr>
        <w:spacing w:after="0" w:line="240" w:lineRule="auto"/>
      </w:pPr>
      <w:r w:rsidRPr="0009453E">
        <w:rPr>
          <w:b/>
        </w:rPr>
        <w:t>DRMA</w:t>
      </w:r>
      <w:r>
        <w:t xml:space="preserve"> (Drop Mail) – student dropped because of bad address, no new address information</w:t>
      </w:r>
    </w:p>
    <w:p w:rsidR="00F14185" w:rsidRPr="00F926C9" w:rsidRDefault="00F14185" w:rsidP="00F14185">
      <w:pPr>
        <w:spacing w:after="0" w:line="240" w:lineRule="auto"/>
        <w:rPr>
          <w:sz w:val="16"/>
          <w:szCs w:val="16"/>
        </w:rPr>
      </w:pPr>
    </w:p>
    <w:p w:rsidR="00F14185" w:rsidRDefault="00F14185" w:rsidP="00F14185">
      <w:pPr>
        <w:spacing w:after="0" w:line="240" w:lineRule="auto"/>
      </w:pPr>
      <w:r w:rsidRPr="0009453E">
        <w:rPr>
          <w:b/>
        </w:rPr>
        <w:t>DRPH</w:t>
      </w:r>
      <w:r>
        <w:t xml:space="preserve"> (Drop Phone) – student dropped because of information obtained from student caller conversation</w:t>
      </w:r>
    </w:p>
    <w:p w:rsidR="00F14185" w:rsidRPr="00F926C9" w:rsidRDefault="00F14185" w:rsidP="00F14185">
      <w:pPr>
        <w:spacing w:after="0" w:line="240" w:lineRule="auto"/>
        <w:rPr>
          <w:sz w:val="16"/>
          <w:szCs w:val="16"/>
        </w:rPr>
      </w:pPr>
    </w:p>
    <w:p w:rsidR="00F14185" w:rsidRDefault="00F14185" w:rsidP="00F14185">
      <w:pPr>
        <w:spacing w:after="0" w:line="240" w:lineRule="auto"/>
      </w:pPr>
      <w:r w:rsidRPr="0009453E">
        <w:rPr>
          <w:b/>
        </w:rPr>
        <w:t>LOW</w:t>
      </w:r>
      <w:r>
        <w:t xml:space="preserve"> (Low) </w:t>
      </w:r>
      <w:r w:rsidR="000E79C4">
        <w:t>–</w:t>
      </w:r>
      <w:r>
        <w:t xml:space="preserve"> </w:t>
      </w:r>
      <w:r w:rsidR="000E79C4">
        <w:t>student indicated little interest in Luther OR student has low ACT/SAT score</w:t>
      </w:r>
    </w:p>
    <w:p w:rsidR="000E79C4" w:rsidRPr="00F926C9" w:rsidRDefault="000E79C4" w:rsidP="00F14185">
      <w:pPr>
        <w:spacing w:after="0" w:line="240" w:lineRule="auto"/>
        <w:rPr>
          <w:sz w:val="16"/>
          <w:szCs w:val="16"/>
        </w:rPr>
      </w:pPr>
    </w:p>
    <w:p w:rsidR="000E79C4" w:rsidRDefault="000E79C4" w:rsidP="00F14185">
      <w:pPr>
        <w:spacing w:after="0" w:line="240" w:lineRule="auto"/>
      </w:pPr>
      <w:r w:rsidRPr="0009453E">
        <w:rPr>
          <w:b/>
        </w:rPr>
        <w:t>IQ1</w:t>
      </w:r>
      <w:r>
        <w:t xml:space="preserve"> (Search Source) – inquiry from search source OR weak source</w:t>
      </w:r>
    </w:p>
    <w:p w:rsidR="000E79C4" w:rsidRPr="00F926C9" w:rsidRDefault="000E79C4" w:rsidP="00F14185">
      <w:pPr>
        <w:spacing w:after="0" w:line="240" w:lineRule="auto"/>
        <w:rPr>
          <w:sz w:val="16"/>
          <w:szCs w:val="16"/>
        </w:rPr>
      </w:pPr>
    </w:p>
    <w:p w:rsidR="000E79C4" w:rsidRDefault="000E79C4" w:rsidP="00F14185">
      <w:pPr>
        <w:spacing w:after="0" w:line="240" w:lineRule="auto"/>
      </w:pPr>
      <w:r w:rsidRPr="0009453E">
        <w:rPr>
          <w:b/>
        </w:rPr>
        <w:t>IQ2</w:t>
      </w:r>
      <w:r>
        <w:t xml:space="preserve"> (High Interest Source) – inquiry from strong source (including high school visits, fairs, referrals, etc)</w:t>
      </w:r>
    </w:p>
    <w:p w:rsidR="000E79C4" w:rsidRPr="00F926C9" w:rsidRDefault="000E79C4" w:rsidP="00F14185">
      <w:pPr>
        <w:spacing w:after="0" w:line="240" w:lineRule="auto"/>
        <w:rPr>
          <w:sz w:val="16"/>
          <w:szCs w:val="16"/>
        </w:rPr>
      </w:pPr>
    </w:p>
    <w:p w:rsidR="000E79C4" w:rsidRDefault="000E79C4" w:rsidP="00F14185">
      <w:pPr>
        <w:spacing w:after="0" w:line="240" w:lineRule="auto"/>
      </w:pPr>
      <w:r w:rsidRPr="0009453E">
        <w:rPr>
          <w:b/>
        </w:rPr>
        <w:t>IQ3</w:t>
      </w:r>
      <w:r>
        <w:t xml:space="preserve"> (First Contact) – students with whom we have had one significant contact after initial inquiry</w:t>
      </w:r>
    </w:p>
    <w:p w:rsidR="000E79C4" w:rsidRPr="00F926C9" w:rsidRDefault="000E79C4" w:rsidP="00F14185">
      <w:pPr>
        <w:spacing w:after="0" w:line="240" w:lineRule="auto"/>
        <w:rPr>
          <w:sz w:val="16"/>
          <w:szCs w:val="16"/>
        </w:rPr>
      </w:pPr>
    </w:p>
    <w:p w:rsidR="000E79C4" w:rsidRDefault="000E79C4" w:rsidP="00F14185">
      <w:pPr>
        <w:spacing w:after="0" w:line="240" w:lineRule="auto"/>
      </w:pPr>
      <w:r w:rsidRPr="0009453E">
        <w:rPr>
          <w:b/>
        </w:rPr>
        <w:t>IQ4</w:t>
      </w:r>
      <w:r>
        <w:t xml:space="preserve"> (Second Contact) – students with whom we have had a second significant contact after initial inquiry</w:t>
      </w:r>
    </w:p>
    <w:p w:rsidR="000E79C4" w:rsidRPr="00F926C9" w:rsidRDefault="000E79C4" w:rsidP="00F14185">
      <w:pPr>
        <w:spacing w:after="0" w:line="240" w:lineRule="auto"/>
        <w:rPr>
          <w:sz w:val="16"/>
          <w:szCs w:val="16"/>
        </w:rPr>
      </w:pPr>
    </w:p>
    <w:p w:rsidR="000E79C4" w:rsidRDefault="000E79C4" w:rsidP="00F14185">
      <w:pPr>
        <w:spacing w:after="0" w:line="240" w:lineRule="auto"/>
      </w:pPr>
      <w:r w:rsidRPr="0009453E">
        <w:rPr>
          <w:b/>
        </w:rPr>
        <w:t>IQCL</w:t>
      </w:r>
      <w:r>
        <w:t xml:space="preserve"> (Counselor Lead) –</w:t>
      </w:r>
      <w:r w:rsidR="00F342FD">
        <w:t>C</w:t>
      </w:r>
      <w:r>
        <w:t xml:space="preserve">oaches, music directors, other counselors, etc. will </w:t>
      </w:r>
      <w:r w:rsidR="00F342FD">
        <w:t xml:space="preserve">often </w:t>
      </w:r>
      <w:r>
        <w:t>use this status to alert the specific admissions rep. about pot</w:t>
      </w:r>
      <w:r w:rsidR="00F850DA">
        <w:t>entially high prospect students</w:t>
      </w:r>
    </w:p>
    <w:p w:rsidR="000E79C4" w:rsidRPr="00F926C9" w:rsidRDefault="000E79C4" w:rsidP="00F14185">
      <w:pPr>
        <w:spacing w:after="0" w:line="240" w:lineRule="auto"/>
        <w:rPr>
          <w:sz w:val="16"/>
          <w:szCs w:val="16"/>
        </w:rPr>
      </w:pPr>
    </w:p>
    <w:p w:rsidR="000E79C4" w:rsidRDefault="000E79C4" w:rsidP="00F14185">
      <w:pPr>
        <w:spacing w:after="0" w:line="240" w:lineRule="auto"/>
      </w:pPr>
      <w:r w:rsidRPr="0009453E">
        <w:rPr>
          <w:b/>
        </w:rPr>
        <w:t>IQCH</w:t>
      </w:r>
      <w:r>
        <w:t xml:space="preserve"> (Counselor High) – This is the counselor’s “hot prospect” list</w:t>
      </w:r>
      <w:r w:rsidR="00F850DA">
        <w:t xml:space="preserve"> - o</w:t>
      </w:r>
      <w:r>
        <w:t>nly the admissions c</w:t>
      </w:r>
      <w:r w:rsidR="00F850DA">
        <w:t>ounselor should use this status</w:t>
      </w:r>
    </w:p>
    <w:p w:rsidR="000E79C4" w:rsidRPr="008F063B" w:rsidRDefault="000E79C4" w:rsidP="00F14185">
      <w:pPr>
        <w:spacing w:after="0" w:line="240" w:lineRule="auto"/>
        <w:rPr>
          <w:sz w:val="16"/>
          <w:szCs w:val="16"/>
        </w:rPr>
      </w:pPr>
    </w:p>
    <w:p w:rsidR="008F063B" w:rsidRPr="008F063B" w:rsidRDefault="00DF23C6" w:rsidP="00F14185">
      <w:pPr>
        <w:spacing w:after="0" w:line="240" w:lineRule="auto"/>
        <w:rPr>
          <w:b/>
          <w:i/>
          <w:sz w:val="26"/>
          <w:szCs w:val="26"/>
          <w:u w:val="single"/>
        </w:rPr>
      </w:pPr>
      <w:r>
        <w:rPr>
          <w:b/>
          <w:i/>
          <w:sz w:val="26"/>
          <w:szCs w:val="26"/>
          <w:u w:val="single"/>
        </w:rPr>
        <w:t>Inquiry Status</w:t>
      </w:r>
      <w:r w:rsidR="008F063B" w:rsidRPr="008F063B">
        <w:rPr>
          <w:b/>
          <w:i/>
          <w:sz w:val="26"/>
          <w:szCs w:val="26"/>
          <w:u w:val="single"/>
        </w:rPr>
        <w:t xml:space="preserve"> (Visited)</w:t>
      </w:r>
    </w:p>
    <w:p w:rsidR="000E79C4" w:rsidRPr="008F063B" w:rsidRDefault="000E79C4" w:rsidP="00F14185">
      <w:pPr>
        <w:spacing w:after="0" w:line="240" w:lineRule="auto"/>
        <w:rPr>
          <w:sz w:val="16"/>
          <w:szCs w:val="16"/>
        </w:rPr>
      </w:pPr>
    </w:p>
    <w:p w:rsidR="000E79C4" w:rsidRDefault="000E79C4" w:rsidP="00F14185">
      <w:pPr>
        <w:spacing w:after="0" w:line="240" w:lineRule="auto"/>
      </w:pPr>
      <w:r w:rsidRPr="0009453E">
        <w:rPr>
          <w:b/>
        </w:rPr>
        <w:t>IQVS</w:t>
      </w:r>
      <w:r>
        <w:t xml:space="preserve"> (Visit Scheduled) – student has made arrangements for visit</w:t>
      </w:r>
    </w:p>
    <w:p w:rsidR="000E79C4" w:rsidRPr="00F926C9" w:rsidRDefault="000E79C4" w:rsidP="00F14185">
      <w:pPr>
        <w:spacing w:after="0" w:line="240" w:lineRule="auto"/>
        <w:rPr>
          <w:sz w:val="16"/>
          <w:szCs w:val="16"/>
        </w:rPr>
      </w:pPr>
    </w:p>
    <w:p w:rsidR="000E79C4" w:rsidRDefault="000E79C4" w:rsidP="00F14185">
      <w:pPr>
        <w:spacing w:after="0" w:line="240" w:lineRule="auto"/>
      </w:pPr>
      <w:r w:rsidRPr="0009453E">
        <w:rPr>
          <w:b/>
        </w:rPr>
        <w:t>IQVI</w:t>
      </w:r>
      <w:r>
        <w:t xml:space="preserve"> (Visited) – student has completed visit, but counselor has not yet determined level of interest</w:t>
      </w:r>
    </w:p>
    <w:p w:rsidR="000E79C4" w:rsidRPr="00F926C9" w:rsidRDefault="000E79C4" w:rsidP="00F14185">
      <w:pPr>
        <w:spacing w:after="0" w:line="240" w:lineRule="auto"/>
        <w:rPr>
          <w:sz w:val="16"/>
          <w:szCs w:val="16"/>
        </w:rPr>
      </w:pPr>
    </w:p>
    <w:p w:rsidR="000E79C4" w:rsidRDefault="000E79C4" w:rsidP="00F14185">
      <w:pPr>
        <w:spacing w:after="0" w:line="240" w:lineRule="auto"/>
      </w:pPr>
      <w:r w:rsidRPr="0009453E">
        <w:rPr>
          <w:b/>
        </w:rPr>
        <w:t>IQVL</w:t>
      </w:r>
      <w:r>
        <w:t xml:space="preserve"> (Visited-Low)</w:t>
      </w:r>
      <w:r w:rsidR="00F926C9">
        <w:t xml:space="preserve"> – after visit, counselor has determined a low level of interest</w:t>
      </w:r>
    </w:p>
    <w:p w:rsidR="00F342FD" w:rsidRDefault="00F342FD" w:rsidP="00F14185">
      <w:pPr>
        <w:spacing w:after="0" w:line="240" w:lineRule="auto"/>
      </w:pPr>
    </w:p>
    <w:p w:rsidR="00F342FD" w:rsidRDefault="00F342FD" w:rsidP="00F14185">
      <w:pPr>
        <w:spacing w:after="0" w:line="240" w:lineRule="auto"/>
      </w:pPr>
      <w:r w:rsidRPr="0009453E">
        <w:rPr>
          <w:b/>
        </w:rPr>
        <w:t>IQV</w:t>
      </w:r>
      <w:r>
        <w:rPr>
          <w:b/>
        </w:rPr>
        <w:t>M</w:t>
      </w:r>
      <w:r>
        <w:t xml:space="preserve"> (Visited-Medium) – after visit, counselor has determined a medium level of interest</w:t>
      </w:r>
    </w:p>
    <w:p w:rsidR="00F926C9" w:rsidRPr="00F926C9" w:rsidRDefault="00F926C9" w:rsidP="00F14185">
      <w:pPr>
        <w:spacing w:after="0" w:line="240" w:lineRule="auto"/>
        <w:rPr>
          <w:sz w:val="16"/>
          <w:szCs w:val="16"/>
        </w:rPr>
      </w:pPr>
    </w:p>
    <w:p w:rsidR="00F926C9" w:rsidRDefault="00F926C9" w:rsidP="00F14185">
      <w:pPr>
        <w:spacing w:after="0" w:line="240" w:lineRule="auto"/>
      </w:pPr>
      <w:r w:rsidRPr="0009453E">
        <w:rPr>
          <w:b/>
        </w:rPr>
        <w:t>IQVH</w:t>
      </w:r>
      <w:r>
        <w:t xml:space="preserve"> (Visited-High) – after visit, counselor has determined a high level of interest</w:t>
      </w:r>
    </w:p>
    <w:p w:rsidR="00F342FD" w:rsidRDefault="00F342FD" w:rsidP="00F926C9">
      <w:pPr>
        <w:spacing w:after="0" w:line="240" w:lineRule="auto"/>
      </w:pPr>
    </w:p>
    <w:p w:rsidR="00F342FD" w:rsidRDefault="00F342FD" w:rsidP="00F342FD">
      <w:pPr>
        <w:spacing w:after="0" w:line="240" w:lineRule="auto"/>
      </w:pPr>
      <w:r w:rsidRPr="0009453E">
        <w:rPr>
          <w:b/>
        </w:rPr>
        <w:t>IQV</w:t>
      </w:r>
      <w:r>
        <w:rPr>
          <w:b/>
        </w:rPr>
        <w:t>U</w:t>
      </w:r>
      <w:r>
        <w:t xml:space="preserve"> (Visited-Unreachable) – after visit, counselor has been unable to reach to determine level of interest</w:t>
      </w:r>
    </w:p>
    <w:p w:rsidR="00F850DA" w:rsidRPr="00F926C9" w:rsidRDefault="00F926C9" w:rsidP="00F926C9">
      <w:pPr>
        <w:spacing w:after="0" w:line="240" w:lineRule="auto"/>
      </w:pPr>
      <w:r>
        <w:br w:type="column"/>
      </w:r>
      <w:r w:rsidR="00DF23C6">
        <w:rPr>
          <w:b/>
          <w:i/>
          <w:sz w:val="26"/>
          <w:szCs w:val="26"/>
          <w:u w:val="single"/>
        </w:rPr>
        <w:lastRenderedPageBreak/>
        <w:t>Decision</w:t>
      </w:r>
    </w:p>
    <w:p w:rsidR="00115DEA" w:rsidRPr="00115DEA" w:rsidRDefault="00115DEA" w:rsidP="00F926C9">
      <w:pPr>
        <w:spacing w:after="0" w:line="240" w:lineRule="auto"/>
        <w:rPr>
          <w:sz w:val="16"/>
          <w:szCs w:val="16"/>
        </w:rPr>
      </w:pPr>
    </w:p>
    <w:p w:rsidR="00F850DA" w:rsidRDefault="00F850DA" w:rsidP="00F850DA">
      <w:pPr>
        <w:spacing w:after="0" w:line="240" w:lineRule="auto"/>
      </w:pPr>
      <w:r w:rsidRPr="00F850DA">
        <w:rPr>
          <w:b/>
        </w:rPr>
        <w:t>Accepted</w:t>
      </w:r>
      <w:r>
        <w:t xml:space="preserve"> </w:t>
      </w:r>
      <w:r w:rsidR="008F063B" w:rsidRPr="008F063B">
        <w:rPr>
          <w:b/>
        </w:rPr>
        <w:t>(ACC)</w:t>
      </w:r>
      <w:r w:rsidR="008F063B">
        <w:t xml:space="preserve"> </w:t>
      </w:r>
      <w:r>
        <w:t>– student meets criteria and is accepted for admission</w:t>
      </w:r>
    </w:p>
    <w:p w:rsidR="00F850DA" w:rsidRPr="0081023C" w:rsidRDefault="00F850DA" w:rsidP="00F926C9">
      <w:pPr>
        <w:spacing w:after="0" w:line="240" w:lineRule="auto"/>
        <w:rPr>
          <w:b/>
          <w:sz w:val="16"/>
          <w:szCs w:val="16"/>
        </w:rPr>
      </w:pPr>
    </w:p>
    <w:p w:rsidR="00115DEA" w:rsidRPr="00F850DA" w:rsidRDefault="00F850DA" w:rsidP="00F926C9">
      <w:pPr>
        <w:spacing w:after="0" w:line="240" w:lineRule="auto"/>
      </w:pPr>
      <w:r w:rsidRPr="00F850DA">
        <w:rPr>
          <w:b/>
        </w:rPr>
        <w:t>Cancel Application</w:t>
      </w:r>
      <w:r w:rsidR="00115DEA" w:rsidRPr="00F850DA">
        <w:rPr>
          <w:b/>
        </w:rPr>
        <w:t xml:space="preserve"> </w:t>
      </w:r>
      <w:r w:rsidR="008F063B">
        <w:rPr>
          <w:b/>
        </w:rPr>
        <w:t xml:space="preserve">(CAN) </w:t>
      </w:r>
      <w:r w:rsidR="00115DEA">
        <w:t xml:space="preserve">– student decided not to attend Luther before </w:t>
      </w:r>
      <w:r>
        <w:t>application file was completed</w:t>
      </w:r>
    </w:p>
    <w:p w:rsidR="00115DEA" w:rsidRPr="00115DEA" w:rsidRDefault="00115DEA" w:rsidP="00F926C9">
      <w:pPr>
        <w:spacing w:after="0" w:line="240" w:lineRule="auto"/>
        <w:rPr>
          <w:sz w:val="16"/>
          <w:szCs w:val="16"/>
        </w:rPr>
      </w:pPr>
    </w:p>
    <w:p w:rsidR="00115DEA" w:rsidRDefault="00F850DA" w:rsidP="00F926C9">
      <w:pPr>
        <w:spacing w:after="0" w:line="240" w:lineRule="auto"/>
      </w:pPr>
      <w:r w:rsidRPr="008F063B">
        <w:rPr>
          <w:b/>
        </w:rPr>
        <w:t>Committee</w:t>
      </w:r>
      <w:r w:rsidR="00115DEA" w:rsidRPr="008F063B">
        <w:rPr>
          <w:b/>
        </w:rPr>
        <w:t xml:space="preserve"> </w:t>
      </w:r>
      <w:r w:rsidR="008F063B" w:rsidRPr="008F063B">
        <w:rPr>
          <w:b/>
        </w:rPr>
        <w:t>(COM)</w:t>
      </w:r>
      <w:r w:rsidR="008F063B">
        <w:t xml:space="preserve"> </w:t>
      </w:r>
      <w:r w:rsidR="00115DEA">
        <w:t>– student does not meet admissions requirements; file is given to committee for review</w:t>
      </w:r>
    </w:p>
    <w:p w:rsidR="00115DEA" w:rsidRPr="00115DEA" w:rsidRDefault="00115DEA" w:rsidP="00F926C9">
      <w:pPr>
        <w:spacing w:after="0" w:line="240" w:lineRule="auto"/>
        <w:rPr>
          <w:sz w:val="16"/>
          <w:szCs w:val="16"/>
        </w:rPr>
      </w:pPr>
    </w:p>
    <w:p w:rsidR="00115DEA" w:rsidRDefault="00F850DA" w:rsidP="00F926C9">
      <w:pPr>
        <w:spacing w:after="0" w:line="240" w:lineRule="auto"/>
      </w:pPr>
      <w:r w:rsidRPr="00F850DA">
        <w:rPr>
          <w:b/>
        </w:rPr>
        <w:t xml:space="preserve">Committee More </w:t>
      </w:r>
      <w:r w:rsidRPr="008F063B">
        <w:rPr>
          <w:b/>
        </w:rPr>
        <w:t>Information</w:t>
      </w:r>
      <w:r w:rsidR="00115DEA" w:rsidRPr="008F063B">
        <w:rPr>
          <w:b/>
        </w:rPr>
        <w:t xml:space="preserve"> </w:t>
      </w:r>
      <w:r w:rsidR="008F063B" w:rsidRPr="008F063B">
        <w:rPr>
          <w:b/>
        </w:rPr>
        <w:t>(CMI)</w:t>
      </w:r>
      <w:r w:rsidR="008F063B">
        <w:t xml:space="preserve"> </w:t>
      </w:r>
      <w:r w:rsidR="00115DEA">
        <w:t>– after review by the committee, the committee has requested additional information</w:t>
      </w:r>
    </w:p>
    <w:p w:rsidR="00115DEA" w:rsidRPr="00115DEA" w:rsidRDefault="00115DEA" w:rsidP="00F926C9">
      <w:pPr>
        <w:spacing w:after="0" w:line="240" w:lineRule="auto"/>
        <w:rPr>
          <w:sz w:val="16"/>
          <w:szCs w:val="16"/>
        </w:rPr>
      </w:pPr>
    </w:p>
    <w:p w:rsidR="00F850DA" w:rsidRDefault="00F850DA" w:rsidP="00F850DA">
      <w:pPr>
        <w:spacing w:after="0" w:line="240" w:lineRule="auto"/>
      </w:pPr>
      <w:r w:rsidRPr="00F850DA">
        <w:rPr>
          <w:b/>
        </w:rPr>
        <w:t>Counselor Hold</w:t>
      </w:r>
      <w:r>
        <w:t xml:space="preserve"> </w:t>
      </w:r>
      <w:r w:rsidR="008F063B" w:rsidRPr="008F063B">
        <w:rPr>
          <w:b/>
        </w:rPr>
        <w:t>(CHD)</w:t>
      </w:r>
      <w:r w:rsidR="008F063B">
        <w:t xml:space="preserve"> </w:t>
      </w:r>
      <w:r>
        <w:t>– used by counselor to delay a ready file if more information would be helpful for the committee. This status is used prior to a file going to committee</w:t>
      </w:r>
    </w:p>
    <w:p w:rsidR="00115DEA" w:rsidRPr="00115DEA" w:rsidRDefault="00115DEA" w:rsidP="00F926C9">
      <w:pPr>
        <w:spacing w:after="0" w:line="240" w:lineRule="auto"/>
        <w:rPr>
          <w:sz w:val="16"/>
          <w:szCs w:val="16"/>
        </w:rPr>
      </w:pPr>
    </w:p>
    <w:p w:rsidR="00F850DA" w:rsidRDefault="00F850DA" w:rsidP="00F850DA">
      <w:pPr>
        <w:spacing w:after="0" w:line="240" w:lineRule="auto"/>
      </w:pPr>
      <w:r w:rsidRPr="00F850DA">
        <w:rPr>
          <w:b/>
        </w:rPr>
        <w:t>Deferred</w:t>
      </w:r>
      <w:r>
        <w:t xml:space="preserve"> – student has been accepted (and may or may not have deposited) and has asked to defer his/her admission to Luther</w:t>
      </w:r>
    </w:p>
    <w:p w:rsidR="00F850DA" w:rsidRPr="0081023C" w:rsidRDefault="00F850DA" w:rsidP="00F926C9">
      <w:pPr>
        <w:spacing w:after="0" w:line="240" w:lineRule="auto"/>
        <w:rPr>
          <w:b/>
          <w:sz w:val="16"/>
          <w:szCs w:val="16"/>
        </w:rPr>
      </w:pPr>
    </w:p>
    <w:p w:rsidR="00115DEA" w:rsidRDefault="00F850DA" w:rsidP="00F926C9">
      <w:pPr>
        <w:spacing w:after="0" w:line="240" w:lineRule="auto"/>
      </w:pPr>
      <w:r w:rsidRPr="00F850DA">
        <w:rPr>
          <w:b/>
        </w:rPr>
        <w:t>Denied</w:t>
      </w:r>
      <w:r w:rsidR="00115DEA">
        <w:t xml:space="preserve"> </w:t>
      </w:r>
      <w:r w:rsidR="008F063B" w:rsidRPr="008F063B">
        <w:rPr>
          <w:b/>
        </w:rPr>
        <w:t>(DN)</w:t>
      </w:r>
      <w:r w:rsidR="008F063B">
        <w:t xml:space="preserve"> </w:t>
      </w:r>
      <w:r w:rsidR="00115DEA">
        <w:t>– student does not meet criteria and is denied admission</w:t>
      </w:r>
    </w:p>
    <w:p w:rsidR="00115DEA" w:rsidRPr="00115DEA" w:rsidRDefault="00115DEA" w:rsidP="00F926C9">
      <w:pPr>
        <w:spacing w:after="0" w:line="240" w:lineRule="auto"/>
        <w:rPr>
          <w:sz w:val="16"/>
          <w:szCs w:val="16"/>
        </w:rPr>
      </w:pPr>
    </w:p>
    <w:p w:rsidR="00F850DA" w:rsidRDefault="00F850DA" w:rsidP="00F850DA">
      <w:pPr>
        <w:spacing w:after="0" w:line="240" w:lineRule="auto"/>
      </w:pPr>
      <w:r w:rsidRPr="00F850DA">
        <w:rPr>
          <w:b/>
        </w:rPr>
        <w:t xml:space="preserve">Deposited </w:t>
      </w:r>
      <w:r w:rsidR="008F063B">
        <w:rPr>
          <w:b/>
        </w:rPr>
        <w:t xml:space="preserve">(DT) </w:t>
      </w:r>
      <w:r>
        <w:t>– student has paid non-refundable enrollment deposit</w:t>
      </w:r>
    </w:p>
    <w:p w:rsidR="00F850DA" w:rsidRPr="00115DEA" w:rsidRDefault="00F850DA" w:rsidP="00F850DA">
      <w:pPr>
        <w:spacing w:after="0" w:line="240" w:lineRule="auto"/>
        <w:rPr>
          <w:sz w:val="16"/>
          <w:szCs w:val="16"/>
        </w:rPr>
      </w:pPr>
    </w:p>
    <w:p w:rsidR="00F850DA" w:rsidRDefault="00F850DA" w:rsidP="00F850DA">
      <w:pPr>
        <w:spacing w:after="0" w:line="240" w:lineRule="auto"/>
      </w:pPr>
      <w:r w:rsidRPr="00F850DA">
        <w:rPr>
          <w:b/>
        </w:rPr>
        <w:t>Deposit Pending</w:t>
      </w:r>
      <w:r>
        <w:t xml:space="preserve"> – student has indicated that enrollment deposit is on the way</w:t>
      </w:r>
    </w:p>
    <w:p w:rsidR="00F850DA" w:rsidRPr="00115DEA" w:rsidRDefault="00F850DA" w:rsidP="00F850DA">
      <w:pPr>
        <w:spacing w:after="0" w:line="240" w:lineRule="auto"/>
        <w:rPr>
          <w:sz w:val="16"/>
          <w:szCs w:val="16"/>
        </w:rPr>
      </w:pPr>
    </w:p>
    <w:p w:rsidR="00F850DA" w:rsidRDefault="00F850DA" w:rsidP="00F850DA">
      <w:pPr>
        <w:spacing w:after="0" w:line="240" w:lineRule="auto"/>
      </w:pPr>
      <w:r w:rsidRPr="00F850DA">
        <w:rPr>
          <w:b/>
        </w:rPr>
        <w:t>Moved to Student</w:t>
      </w:r>
      <w:r>
        <w:t xml:space="preserve"> – </w:t>
      </w:r>
      <w:r w:rsidR="00323203">
        <w:t>this status makes them a student on the registrar’s side, and must be done in order for the student to be eligible to register for classes (students are moved to this status one week before their registration date)</w:t>
      </w:r>
    </w:p>
    <w:p w:rsidR="00F850DA" w:rsidRPr="00E62C5F" w:rsidRDefault="00F850DA" w:rsidP="00F850DA">
      <w:pPr>
        <w:spacing w:after="0" w:line="240" w:lineRule="auto"/>
        <w:rPr>
          <w:sz w:val="16"/>
          <w:szCs w:val="16"/>
        </w:rPr>
      </w:pPr>
    </w:p>
    <w:p w:rsidR="00F850DA" w:rsidRDefault="0081023C" w:rsidP="00F850DA">
      <w:pPr>
        <w:spacing w:after="0" w:line="240" w:lineRule="auto"/>
      </w:pPr>
      <w:r w:rsidRPr="0081023C">
        <w:rPr>
          <w:b/>
        </w:rPr>
        <w:t>Paid Drop</w:t>
      </w:r>
      <w:r w:rsidR="00F850DA">
        <w:t xml:space="preserve"> – student has decided not to attend Luther after paying enrollment deposit</w:t>
      </w:r>
    </w:p>
    <w:p w:rsidR="00F850DA" w:rsidRPr="00115DEA" w:rsidRDefault="00F850DA" w:rsidP="00F850DA">
      <w:pPr>
        <w:spacing w:after="0" w:line="240" w:lineRule="auto"/>
        <w:rPr>
          <w:sz w:val="16"/>
          <w:szCs w:val="16"/>
        </w:rPr>
      </w:pPr>
    </w:p>
    <w:p w:rsidR="00115DEA" w:rsidRPr="00F850DA" w:rsidRDefault="0081023C" w:rsidP="00F926C9">
      <w:pPr>
        <w:spacing w:after="0" w:line="240" w:lineRule="auto"/>
      </w:pPr>
      <w:r w:rsidRPr="0081023C">
        <w:rPr>
          <w:b/>
        </w:rPr>
        <w:t xml:space="preserve">Refused </w:t>
      </w:r>
      <w:r w:rsidRPr="008F063B">
        <w:rPr>
          <w:b/>
        </w:rPr>
        <w:t>Offer</w:t>
      </w:r>
      <w:r w:rsidR="00115DEA" w:rsidRPr="008F063B">
        <w:rPr>
          <w:b/>
        </w:rPr>
        <w:t xml:space="preserve"> </w:t>
      </w:r>
      <w:r w:rsidR="008F063B" w:rsidRPr="008F063B">
        <w:rPr>
          <w:b/>
        </w:rPr>
        <w:t>(RO)</w:t>
      </w:r>
      <w:r w:rsidR="008F063B">
        <w:t xml:space="preserve"> </w:t>
      </w:r>
      <w:r w:rsidR="00115DEA">
        <w:t>– after being accepted for admission, student h</w:t>
      </w:r>
      <w:r w:rsidR="00F850DA">
        <w:t>as decided not to attend Luther</w:t>
      </w:r>
    </w:p>
    <w:p w:rsidR="00115DEA" w:rsidRPr="00115DEA" w:rsidRDefault="00115DEA" w:rsidP="00F926C9">
      <w:pPr>
        <w:spacing w:after="0" w:line="240" w:lineRule="auto"/>
        <w:rPr>
          <w:sz w:val="16"/>
          <w:szCs w:val="16"/>
        </w:rPr>
      </w:pPr>
    </w:p>
    <w:p w:rsidR="00115DEA" w:rsidRDefault="0081023C" w:rsidP="00F926C9">
      <w:pPr>
        <w:spacing w:after="0" w:line="240" w:lineRule="auto"/>
      </w:pPr>
      <w:r w:rsidRPr="0081023C">
        <w:rPr>
          <w:b/>
        </w:rPr>
        <w:t>Withdrawn from LC</w:t>
      </w:r>
      <w:r w:rsidR="00115DEA">
        <w:t xml:space="preserve"> – student has decided not to attend Lu</w:t>
      </w:r>
      <w:r>
        <w:t>ther after first day of classes</w:t>
      </w:r>
    </w:p>
    <w:p w:rsidR="00DF23C6" w:rsidRPr="00DF23C6" w:rsidRDefault="008F063B" w:rsidP="00DF23C6">
      <w:pPr>
        <w:spacing w:after="0" w:line="240" w:lineRule="auto"/>
        <w:rPr>
          <w:b/>
          <w:i/>
          <w:sz w:val="26"/>
          <w:szCs w:val="26"/>
          <w:u w:val="single"/>
        </w:rPr>
      </w:pPr>
      <w:r>
        <w:br w:type="page"/>
      </w:r>
      <w:r w:rsidR="00DF23C6">
        <w:rPr>
          <w:b/>
          <w:i/>
          <w:sz w:val="26"/>
          <w:szCs w:val="26"/>
          <w:u w:val="single"/>
        </w:rPr>
        <w:lastRenderedPageBreak/>
        <w:t>Person Status</w:t>
      </w:r>
    </w:p>
    <w:p w:rsidR="00DF23C6" w:rsidRDefault="00944957" w:rsidP="00DF23C6">
      <w:pPr>
        <w:spacing w:after="0" w:line="240" w:lineRule="auto"/>
      </w:pPr>
      <w:r>
        <w:rPr>
          <w:b/>
          <w:i/>
          <w:noProof/>
          <w:sz w:val="26"/>
          <w:szCs w:val="26"/>
          <w:u w:val="single"/>
        </w:rPr>
        <mc:AlternateContent>
          <mc:Choice Requires="wps">
            <w:drawing>
              <wp:anchor distT="0" distB="0" distL="114300" distR="114300" simplePos="0" relativeHeight="251658240" behindDoc="0" locked="0" layoutInCell="1" allowOverlap="1">
                <wp:simplePos x="0" y="0"/>
                <wp:positionH relativeFrom="column">
                  <wp:posOffset>3392170</wp:posOffset>
                </wp:positionH>
                <wp:positionV relativeFrom="paragraph">
                  <wp:posOffset>-174625</wp:posOffset>
                </wp:positionV>
                <wp:extent cx="0" cy="8925560"/>
                <wp:effectExtent l="13970" t="15875" r="24130" b="2476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25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267.1pt;margin-top:-13.7pt;width:0;height:70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"/>
            </w:pict>
          </mc:Fallback>
        </mc:AlternateContent>
      </w:r>
    </w:p>
    <w:p w:rsidR="00DF23C6" w:rsidRDefault="00DF23C6" w:rsidP="00DF23C6">
      <w:pPr>
        <w:spacing w:after="0" w:line="240" w:lineRule="auto"/>
      </w:pPr>
      <w:r w:rsidRPr="00DF23C6">
        <w:rPr>
          <w:b/>
        </w:rPr>
        <w:t>Applicant</w:t>
      </w:r>
      <w:r>
        <w:t xml:space="preserve"> – Student has submitted the application for admission</w:t>
      </w:r>
    </w:p>
    <w:p w:rsidR="00DF23C6" w:rsidRPr="00DF23C6" w:rsidRDefault="00DF23C6" w:rsidP="00DF23C6">
      <w:pPr>
        <w:spacing w:after="0" w:line="240" w:lineRule="auto"/>
        <w:rPr>
          <w:sz w:val="16"/>
          <w:szCs w:val="16"/>
        </w:rPr>
      </w:pPr>
    </w:p>
    <w:p w:rsidR="00DF23C6" w:rsidRDefault="00DF23C6" w:rsidP="00DF23C6">
      <w:pPr>
        <w:spacing w:after="0" w:line="240" w:lineRule="auto"/>
      </w:pPr>
      <w:r w:rsidRPr="00DF23C6">
        <w:rPr>
          <w:b/>
        </w:rPr>
        <w:t>Pre-Applicant</w:t>
      </w:r>
      <w:r>
        <w:t xml:space="preserve"> – Student has started the application, but not yet submitted</w:t>
      </w:r>
    </w:p>
    <w:p w:rsidR="00DF23C6" w:rsidRPr="00DF23C6" w:rsidRDefault="00DF23C6" w:rsidP="00DF23C6">
      <w:pPr>
        <w:spacing w:after="0" w:line="240" w:lineRule="auto"/>
        <w:rPr>
          <w:sz w:val="16"/>
          <w:szCs w:val="16"/>
        </w:rPr>
      </w:pPr>
    </w:p>
    <w:p w:rsidR="00DF23C6" w:rsidRDefault="00DF23C6" w:rsidP="00DF23C6">
      <w:pPr>
        <w:spacing w:after="0" w:line="240" w:lineRule="auto"/>
      </w:pPr>
      <w:r w:rsidRPr="00DF23C6">
        <w:rPr>
          <w:b/>
        </w:rPr>
        <w:t>Inquiry</w:t>
      </w:r>
      <w:r>
        <w:t xml:space="preserve"> – Student has shown some level of interest in Luther College and is being actively recruited by the Admissions Office</w:t>
      </w:r>
    </w:p>
    <w:p w:rsidR="00DF23C6" w:rsidRPr="00DF23C6" w:rsidRDefault="00DF23C6" w:rsidP="00DF23C6">
      <w:pPr>
        <w:spacing w:after="0" w:line="240" w:lineRule="auto"/>
        <w:rPr>
          <w:sz w:val="16"/>
          <w:szCs w:val="16"/>
        </w:rPr>
      </w:pPr>
    </w:p>
    <w:p w:rsidR="00DF23C6" w:rsidRDefault="00DF23C6" w:rsidP="00DF23C6">
      <w:pPr>
        <w:spacing w:after="0" w:line="240" w:lineRule="auto"/>
      </w:pPr>
      <w:r w:rsidRPr="00DF23C6">
        <w:rPr>
          <w:b/>
        </w:rPr>
        <w:t>Prospect</w:t>
      </w:r>
      <w:r>
        <w:t xml:space="preserve"> – Student’s name was purchased or received by the Admissions Office, but the student is not yet being actively recruited</w:t>
      </w:r>
    </w:p>
    <w:p w:rsidR="00DF23C6" w:rsidRPr="00DF23C6" w:rsidRDefault="00DF23C6" w:rsidP="00DF23C6">
      <w:pPr>
        <w:spacing w:after="0" w:line="240" w:lineRule="auto"/>
        <w:rPr>
          <w:sz w:val="16"/>
          <w:szCs w:val="16"/>
        </w:rPr>
      </w:pPr>
    </w:p>
    <w:p w:rsidR="00DF23C6" w:rsidRDefault="00DF23C6" w:rsidP="00DF23C6">
      <w:pPr>
        <w:spacing w:after="0" w:line="240" w:lineRule="auto"/>
        <w:rPr>
          <w:b/>
          <w:i/>
          <w:sz w:val="26"/>
          <w:szCs w:val="26"/>
          <w:u w:val="single"/>
        </w:rPr>
      </w:pPr>
      <w:r>
        <w:rPr>
          <w:b/>
          <w:i/>
          <w:sz w:val="26"/>
          <w:szCs w:val="26"/>
          <w:u w:val="single"/>
        </w:rPr>
        <w:t>Applicant Status</w:t>
      </w:r>
    </w:p>
    <w:p w:rsidR="00DF23C6" w:rsidRPr="00F850DA" w:rsidRDefault="00DF23C6" w:rsidP="00DF23C6">
      <w:pPr>
        <w:spacing w:after="0" w:line="240" w:lineRule="auto"/>
        <w:rPr>
          <w:b/>
          <w:i/>
          <w:sz w:val="16"/>
          <w:szCs w:val="16"/>
          <w:u w:val="single"/>
        </w:rPr>
      </w:pPr>
    </w:p>
    <w:p w:rsidR="00DF23C6" w:rsidRDefault="00DF23C6" w:rsidP="00DF23C6">
      <w:pPr>
        <w:spacing w:after="0" w:line="240" w:lineRule="auto"/>
      </w:pPr>
      <w:r>
        <w:rPr>
          <w:b/>
        </w:rPr>
        <w:t xml:space="preserve">Awaiting Submission – </w:t>
      </w:r>
      <w:r w:rsidRPr="0002734B">
        <w:t>student has started the application, but has not yet clicked the “Submit”</w:t>
      </w:r>
      <w:r>
        <w:t xml:space="preserve"> button </w:t>
      </w:r>
    </w:p>
    <w:p w:rsidR="00DF23C6" w:rsidRPr="0002734B" w:rsidRDefault="00DF23C6" w:rsidP="00DF23C6">
      <w:pPr>
        <w:spacing w:after="0" w:line="240" w:lineRule="auto"/>
        <w:rPr>
          <w:sz w:val="16"/>
          <w:szCs w:val="16"/>
        </w:rPr>
      </w:pPr>
    </w:p>
    <w:p w:rsidR="00DF23C6" w:rsidRDefault="00DF23C6" w:rsidP="00DF23C6">
      <w:pPr>
        <w:spacing w:after="0" w:line="240" w:lineRule="auto"/>
      </w:pPr>
      <w:r w:rsidRPr="0002734B">
        <w:rPr>
          <w:b/>
        </w:rPr>
        <w:t>Awaiting Materials</w:t>
      </w:r>
      <w:r>
        <w:t xml:space="preserve"> – student has submitted their application, but is still missing items that will complete the application (transcript, educator’s reference, etc.)</w:t>
      </w:r>
    </w:p>
    <w:p w:rsidR="00DF23C6" w:rsidRPr="0002734B" w:rsidRDefault="00DF23C6" w:rsidP="00DF23C6">
      <w:pPr>
        <w:spacing w:after="0" w:line="240" w:lineRule="auto"/>
        <w:rPr>
          <w:sz w:val="16"/>
          <w:szCs w:val="16"/>
        </w:rPr>
      </w:pPr>
    </w:p>
    <w:p w:rsidR="00DF23C6" w:rsidRDefault="00DF23C6" w:rsidP="00DF23C6">
      <w:pPr>
        <w:spacing w:after="0" w:line="240" w:lineRule="auto"/>
      </w:pPr>
      <w:r w:rsidRPr="0002734B">
        <w:rPr>
          <w:b/>
        </w:rPr>
        <w:t>Awaiting Decision</w:t>
      </w:r>
      <w:r>
        <w:t xml:space="preserve"> – student has submitted the application and all necessary materials and the file is ready to be reviewed</w:t>
      </w:r>
    </w:p>
    <w:p w:rsidR="00DF23C6" w:rsidRPr="008F063B" w:rsidRDefault="00DF23C6" w:rsidP="00DF23C6">
      <w:pPr>
        <w:spacing w:after="0" w:line="240" w:lineRule="auto"/>
        <w:rPr>
          <w:sz w:val="16"/>
          <w:szCs w:val="16"/>
        </w:rPr>
      </w:pPr>
    </w:p>
    <w:p w:rsidR="00DF23C6" w:rsidRDefault="00DF23C6" w:rsidP="00DF23C6">
      <w:pPr>
        <w:spacing w:after="0" w:line="240" w:lineRule="auto"/>
      </w:pPr>
      <w:r w:rsidRPr="008F063B">
        <w:rPr>
          <w:b/>
        </w:rPr>
        <w:t>Decided</w:t>
      </w:r>
      <w:r>
        <w:t xml:space="preserve"> – an admissions decision has been made for this student</w:t>
      </w:r>
    </w:p>
    <w:p w:rsidR="008F063B" w:rsidRDefault="00DF23C6" w:rsidP="00F926C9">
      <w:pPr>
        <w:spacing w:after="0" w:line="240" w:lineRule="auto"/>
        <w:rPr>
          <w:b/>
          <w:i/>
          <w:sz w:val="26"/>
          <w:szCs w:val="26"/>
          <w:u w:val="single"/>
        </w:rPr>
      </w:pPr>
      <w:r>
        <w:br w:type="column"/>
      </w:r>
      <w:r w:rsidRPr="00DF23C6">
        <w:rPr>
          <w:b/>
          <w:i/>
          <w:sz w:val="26"/>
          <w:szCs w:val="26"/>
          <w:u w:val="single"/>
        </w:rPr>
        <w:lastRenderedPageBreak/>
        <w:t>Frequently Used Terms</w:t>
      </w:r>
    </w:p>
    <w:p w:rsidR="00DF23C6" w:rsidRPr="00DF23C6" w:rsidRDefault="00DF23C6" w:rsidP="00F926C9">
      <w:pPr>
        <w:spacing w:after="0" w:line="240" w:lineRule="auto"/>
        <w:rPr>
          <w:sz w:val="16"/>
          <w:szCs w:val="16"/>
        </w:rPr>
      </w:pPr>
    </w:p>
    <w:p w:rsidR="00983F14" w:rsidRPr="00983F14" w:rsidRDefault="00983F14" w:rsidP="00983F14">
      <w:pPr>
        <w:spacing w:after="0" w:line="240" w:lineRule="auto"/>
      </w:pPr>
      <w:r>
        <w:rPr>
          <w:b/>
        </w:rPr>
        <w:t xml:space="preserve">Alumni Child – </w:t>
      </w:r>
      <w:r w:rsidRPr="00983F14">
        <w:t>student’s parent graduated from Luther College</w:t>
      </w:r>
    </w:p>
    <w:p w:rsidR="00983F14" w:rsidRPr="00983F14" w:rsidRDefault="00983F14" w:rsidP="00983F14">
      <w:pPr>
        <w:spacing w:after="0" w:line="240" w:lineRule="auto"/>
        <w:rPr>
          <w:b/>
          <w:sz w:val="16"/>
          <w:szCs w:val="16"/>
        </w:rPr>
      </w:pPr>
    </w:p>
    <w:p w:rsidR="00983F14" w:rsidRDefault="00983F14" w:rsidP="00983F14">
      <w:pPr>
        <w:spacing w:after="0" w:line="240" w:lineRule="auto"/>
      </w:pPr>
      <w:r w:rsidRPr="00983F14">
        <w:rPr>
          <w:b/>
        </w:rPr>
        <w:t>CEEB Code</w:t>
      </w:r>
      <w:r>
        <w:t xml:space="preserve"> – a spe</w:t>
      </w:r>
      <w:bookmarkStart w:id="0" w:name="_GoBack"/>
      <w:bookmarkEnd w:id="0"/>
      <w:r>
        <w:t>cific numerical code that identifies a high school or college</w:t>
      </w:r>
    </w:p>
    <w:p w:rsidR="00983F14" w:rsidRPr="00983F14" w:rsidRDefault="00983F14" w:rsidP="00F926C9">
      <w:pPr>
        <w:spacing w:after="0" w:line="240" w:lineRule="auto"/>
        <w:rPr>
          <w:b/>
          <w:sz w:val="16"/>
          <w:szCs w:val="16"/>
        </w:rPr>
      </w:pPr>
    </w:p>
    <w:p w:rsidR="00983F14" w:rsidRDefault="00983F14" w:rsidP="00983F14">
      <w:pPr>
        <w:spacing w:after="0" w:line="240" w:lineRule="auto"/>
      </w:pPr>
      <w:r w:rsidRPr="00983F14">
        <w:rPr>
          <w:b/>
        </w:rPr>
        <w:t>Deliver</w:t>
      </w:r>
      <w:r>
        <w:t xml:space="preserve"> – this refers to the Slate tab where all email campaigns are housed</w:t>
      </w:r>
    </w:p>
    <w:p w:rsidR="00983F14" w:rsidRPr="00983F14" w:rsidRDefault="00983F14" w:rsidP="00983F14">
      <w:pPr>
        <w:spacing w:after="0" w:line="240" w:lineRule="auto"/>
        <w:rPr>
          <w:sz w:val="16"/>
          <w:szCs w:val="16"/>
        </w:rPr>
      </w:pPr>
    </w:p>
    <w:p w:rsidR="00983F14" w:rsidRDefault="00983F14" w:rsidP="00983F14">
      <w:pPr>
        <w:spacing w:after="0" w:line="240" w:lineRule="auto"/>
      </w:pPr>
      <w:r w:rsidRPr="00780F8D">
        <w:rPr>
          <w:b/>
        </w:rPr>
        <w:t>Export</w:t>
      </w:r>
      <w:r>
        <w:t xml:space="preserve"> – a specific piece of information that will be displayed in a query report (these will be the column headings in your queries)</w:t>
      </w:r>
    </w:p>
    <w:p w:rsidR="00983F14" w:rsidRPr="00983F14" w:rsidRDefault="00983F14" w:rsidP="00983F14">
      <w:pPr>
        <w:spacing w:after="0" w:line="240" w:lineRule="auto"/>
        <w:rPr>
          <w:sz w:val="16"/>
          <w:szCs w:val="16"/>
        </w:rPr>
      </w:pPr>
    </w:p>
    <w:p w:rsidR="00983F14" w:rsidRDefault="00983F14" w:rsidP="00983F14">
      <w:pPr>
        <w:spacing w:after="0" w:line="240" w:lineRule="auto"/>
      </w:pPr>
      <w:r w:rsidRPr="00780F8D">
        <w:rPr>
          <w:b/>
        </w:rPr>
        <w:t>Filter</w:t>
      </w:r>
      <w:r>
        <w:t xml:space="preserve"> – the criteria used to select a specific group when running a query</w:t>
      </w:r>
    </w:p>
    <w:p w:rsidR="00983F14" w:rsidRPr="00780F8D" w:rsidRDefault="00983F14" w:rsidP="00983F14">
      <w:pPr>
        <w:spacing w:after="0" w:line="240" w:lineRule="auto"/>
        <w:rPr>
          <w:sz w:val="16"/>
          <w:szCs w:val="16"/>
        </w:rPr>
      </w:pPr>
    </w:p>
    <w:p w:rsidR="00983F14" w:rsidRDefault="00983F14" w:rsidP="00983F14">
      <w:pPr>
        <w:spacing w:after="0" w:line="240" w:lineRule="auto"/>
      </w:pPr>
      <w:r w:rsidRPr="00983F14">
        <w:rPr>
          <w:b/>
        </w:rPr>
        <w:t>Interaction</w:t>
      </w:r>
      <w:r>
        <w:t xml:space="preserve"> – any contact that is made between a recruiter at Luther and a prospective student (these used to be referred to as “Remarks” in Datatel</w:t>
      </w:r>
    </w:p>
    <w:p w:rsidR="00983F14" w:rsidRPr="00983F14" w:rsidRDefault="00983F14" w:rsidP="00983F14">
      <w:pPr>
        <w:spacing w:after="0" w:line="240" w:lineRule="auto"/>
        <w:rPr>
          <w:sz w:val="16"/>
          <w:szCs w:val="16"/>
        </w:rPr>
      </w:pPr>
    </w:p>
    <w:p w:rsidR="00983F14" w:rsidRDefault="00983F14" w:rsidP="00983F14">
      <w:pPr>
        <w:spacing w:after="0" w:line="240" w:lineRule="auto"/>
      </w:pPr>
      <w:r w:rsidRPr="00983F14">
        <w:rPr>
          <w:b/>
        </w:rPr>
        <w:t xml:space="preserve">Material </w:t>
      </w:r>
      <w:r>
        <w:t>– an application item such as a high school transcript, educator’s reference, or ACT score</w:t>
      </w:r>
    </w:p>
    <w:p w:rsidR="00983F14" w:rsidRPr="00983F14" w:rsidRDefault="00983F14" w:rsidP="00983F14">
      <w:pPr>
        <w:spacing w:after="0" w:line="240" w:lineRule="auto"/>
        <w:rPr>
          <w:sz w:val="16"/>
          <w:szCs w:val="16"/>
        </w:rPr>
      </w:pPr>
    </w:p>
    <w:p w:rsidR="00DF23C6" w:rsidRDefault="00780F8D" w:rsidP="00F926C9">
      <w:pPr>
        <w:spacing w:after="0" w:line="240" w:lineRule="auto"/>
      </w:pPr>
      <w:r w:rsidRPr="00780F8D">
        <w:rPr>
          <w:b/>
        </w:rPr>
        <w:t>Query</w:t>
      </w:r>
      <w:r>
        <w:t xml:space="preserve"> – a report that can be generated showing groups of students, organizations, interactions, or events that meet specified criteria</w:t>
      </w:r>
    </w:p>
    <w:p w:rsidR="00780F8D" w:rsidRPr="00780F8D" w:rsidRDefault="00780F8D" w:rsidP="00F926C9">
      <w:pPr>
        <w:spacing w:after="0" w:line="240" w:lineRule="auto"/>
        <w:rPr>
          <w:sz w:val="16"/>
          <w:szCs w:val="16"/>
        </w:rPr>
      </w:pPr>
    </w:p>
    <w:p w:rsidR="00780F8D" w:rsidRPr="00DF23C6" w:rsidRDefault="00983F14" w:rsidP="00F926C9">
      <w:pPr>
        <w:spacing w:after="0" w:line="240" w:lineRule="auto"/>
      </w:pPr>
      <w:r w:rsidRPr="00983F14">
        <w:rPr>
          <w:b/>
        </w:rPr>
        <w:t>Student Type</w:t>
      </w:r>
      <w:r>
        <w:t xml:space="preserve"> – Freshman or Transfer</w:t>
      </w:r>
    </w:p>
    <w:sectPr w:rsidR="00780F8D" w:rsidRPr="00DF23C6" w:rsidSect="000E79C4">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E66CD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185"/>
    <w:rsid w:val="0002734B"/>
    <w:rsid w:val="0009453E"/>
    <w:rsid w:val="000E79C4"/>
    <w:rsid w:val="00115DEA"/>
    <w:rsid w:val="00323203"/>
    <w:rsid w:val="00780F8D"/>
    <w:rsid w:val="007E1C82"/>
    <w:rsid w:val="0081023C"/>
    <w:rsid w:val="008F063B"/>
    <w:rsid w:val="00944957"/>
    <w:rsid w:val="00983F14"/>
    <w:rsid w:val="00A92A6E"/>
    <w:rsid w:val="00DF23C6"/>
    <w:rsid w:val="00E62C5F"/>
    <w:rsid w:val="00EA6B67"/>
    <w:rsid w:val="00F14185"/>
    <w:rsid w:val="00F342FD"/>
    <w:rsid w:val="00F850DA"/>
    <w:rsid w:val="00F926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7"/>
        <o:r id="V:Rule2" type="connector" idref="#_x0000_s103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B6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B6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B0814F-D96D-AD4D-B0F1-2C6829947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724</Words>
  <Characters>4127</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hartde01</dc:creator>
  <cp:keywords/>
  <cp:lastModifiedBy>Grant Barnes</cp:lastModifiedBy>
  <cp:revision>2</cp:revision>
  <dcterms:created xsi:type="dcterms:W3CDTF">2015-11-05T17:37:00Z</dcterms:created>
  <dcterms:modified xsi:type="dcterms:W3CDTF">2015-11-05T17:37:00Z</dcterms:modified>
</cp:coreProperties>
</file>