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40912" w14:textId="5247C8D5" w:rsidR="009F72B3" w:rsidRPr="00844ED2" w:rsidRDefault="00271EE7" w:rsidP="00D16D94">
      <w:pPr>
        <w:spacing w:line="480" w:lineRule="auto"/>
        <w:jc w:val="center"/>
        <w:rPr>
          <w:rFonts w:ascii="Arial" w:hAnsi="Arial" w:cs="Arial"/>
          <w:sz w:val="24"/>
          <w:szCs w:val="24"/>
          <w:u w:val="single"/>
        </w:rPr>
      </w:pPr>
      <w:r w:rsidRPr="00844ED2">
        <w:rPr>
          <w:rFonts w:ascii="Arial" w:hAnsi="Arial" w:cs="Arial"/>
          <w:sz w:val="24"/>
          <w:szCs w:val="24"/>
          <w:u w:val="single"/>
        </w:rPr>
        <w:t>Describing the Failure of Water Pumps using Fourier Transformed Accelerometer Data</w:t>
      </w:r>
    </w:p>
    <w:p w14:paraId="26F06ABF" w14:textId="3C14FDFC" w:rsidR="00271EE7" w:rsidRDefault="00844ED2" w:rsidP="00D16D94">
      <w:pPr>
        <w:spacing w:line="480" w:lineRule="auto"/>
        <w:rPr>
          <w:rFonts w:ascii="Arial" w:hAnsi="Arial" w:cs="Arial"/>
          <w:sz w:val="24"/>
          <w:szCs w:val="24"/>
          <w:u w:val="single"/>
        </w:rPr>
      </w:pPr>
      <w:r w:rsidRPr="00D16D94">
        <w:rPr>
          <w:rFonts w:ascii="Arial" w:hAnsi="Arial" w:cs="Arial"/>
          <w:sz w:val="24"/>
          <w:szCs w:val="24"/>
          <w:u w:val="single"/>
        </w:rPr>
        <w:t>Topic Overview</w:t>
      </w:r>
      <w:r w:rsidR="00D16D94">
        <w:rPr>
          <w:rFonts w:ascii="Arial" w:hAnsi="Arial" w:cs="Arial"/>
          <w:sz w:val="24"/>
          <w:szCs w:val="24"/>
          <w:u w:val="single"/>
        </w:rPr>
        <w:t>:</w:t>
      </w:r>
    </w:p>
    <w:p w14:paraId="0C6075D5" w14:textId="7FD90250" w:rsidR="00D16D94" w:rsidRDefault="00D72E1B" w:rsidP="00D16D94">
      <w:pPr>
        <w:spacing w:line="480" w:lineRule="auto"/>
        <w:rPr>
          <w:rFonts w:ascii="Arial" w:hAnsi="Arial" w:cs="Arial"/>
          <w:sz w:val="24"/>
          <w:szCs w:val="24"/>
        </w:rPr>
      </w:pPr>
      <w:r>
        <w:rPr>
          <w:rFonts w:ascii="Arial" w:hAnsi="Arial" w:cs="Arial"/>
          <w:sz w:val="24"/>
          <w:szCs w:val="24"/>
        </w:rPr>
        <w:tab/>
      </w:r>
      <w:r w:rsidR="00F15E86">
        <w:rPr>
          <w:rFonts w:ascii="Arial" w:hAnsi="Arial" w:cs="Arial"/>
          <w:sz w:val="24"/>
          <w:szCs w:val="24"/>
        </w:rPr>
        <w:t>Drinking water, irrigation, the cooling systems for nuclear reactors, and many other applications all rely upon the use of water pumps to make the water flow and flow at the correct rate</w:t>
      </w:r>
      <w:r w:rsidR="00F15E86" w:rsidRPr="00FD22D2">
        <w:rPr>
          <w:rFonts w:ascii="Arial" w:hAnsi="Arial" w:cs="Arial"/>
          <w:sz w:val="24"/>
          <w:szCs w:val="24"/>
        </w:rPr>
        <w:t xml:space="preserve">. Many of these applications are mission-critical, meaning that any lapse in the functioning of the pump </w:t>
      </w:r>
      <w:r w:rsidR="00F15E86">
        <w:rPr>
          <w:rFonts w:ascii="Arial" w:hAnsi="Arial" w:cs="Arial"/>
          <w:sz w:val="24"/>
          <w:szCs w:val="24"/>
        </w:rPr>
        <w:t xml:space="preserve">can </w:t>
      </w:r>
      <w:r w:rsidR="00F15E86" w:rsidRPr="00FD22D2">
        <w:rPr>
          <w:rFonts w:ascii="Arial" w:hAnsi="Arial" w:cs="Arial"/>
          <w:sz w:val="24"/>
          <w:szCs w:val="24"/>
        </w:rPr>
        <w:t xml:space="preserve">jeopardize the whole operation. </w:t>
      </w:r>
      <w:r w:rsidR="00F15E86">
        <w:rPr>
          <w:rFonts w:ascii="Arial" w:hAnsi="Arial" w:cs="Arial"/>
          <w:sz w:val="24"/>
          <w:szCs w:val="24"/>
        </w:rPr>
        <w:t xml:space="preserve">For this reason, being able to predict the failure of a water pump is important so that in the case of a failing pump, a replacement can be </w:t>
      </w:r>
      <w:proofErr w:type="gramStart"/>
      <w:r w:rsidR="00F15E86">
        <w:rPr>
          <w:rFonts w:ascii="Arial" w:hAnsi="Arial" w:cs="Arial"/>
          <w:sz w:val="24"/>
          <w:szCs w:val="24"/>
        </w:rPr>
        <w:t>ordered</w:t>
      </w:r>
      <w:proofErr w:type="gramEnd"/>
      <w:r w:rsidR="00F15E86">
        <w:rPr>
          <w:rFonts w:ascii="Arial" w:hAnsi="Arial" w:cs="Arial"/>
          <w:sz w:val="24"/>
          <w:szCs w:val="24"/>
        </w:rPr>
        <w:t xml:space="preserve"> or maintenance can be performed before the failure occurs and no interruption will occur. To achieve this will require hardware that is capable of taking data and then making a prediction about the status of the pump and whether the pump is likely to fail soon.</w:t>
      </w:r>
    </w:p>
    <w:p w14:paraId="466F2F58" w14:textId="7CEEF311" w:rsidR="00AA02F0" w:rsidRPr="00D16D94" w:rsidRDefault="00AA02F0" w:rsidP="00D16D94">
      <w:pPr>
        <w:spacing w:line="480" w:lineRule="auto"/>
        <w:rPr>
          <w:rFonts w:ascii="Arial" w:hAnsi="Arial" w:cs="Arial"/>
          <w:sz w:val="24"/>
          <w:szCs w:val="24"/>
        </w:rPr>
      </w:pPr>
      <w:r>
        <w:rPr>
          <w:rFonts w:ascii="Arial" w:hAnsi="Arial" w:cs="Arial"/>
          <w:sz w:val="24"/>
          <w:szCs w:val="24"/>
        </w:rPr>
        <w:tab/>
        <w:t>The first step to creating such hardware is the analysis of data to determine what data is useful to predict the failure of the water pumps. Accelerometer data from the water pumps</w:t>
      </w:r>
      <w:r w:rsidR="00993A5A">
        <w:rPr>
          <w:rFonts w:ascii="Arial" w:hAnsi="Arial" w:cs="Arial"/>
          <w:sz w:val="24"/>
          <w:szCs w:val="24"/>
        </w:rPr>
        <w:t xml:space="preserve">, measuring the acceleration of the </w:t>
      </w:r>
      <w:r w:rsidR="00A93DE2">
        <w:rPr>
          <w:rFonts w:ascii="Arial" w:hAnsi="Arial" w:cs="Arial"/>
          <w:sz w:val="24"/>
          <w:szCs w:val="24"/>
        </w:rPr>
        <w:t>pump casing</w:t>
      </w:r>
      <w:bookmarkStart w:id="0" w:name="_GoBack"/>
      <w:bookmarkEnd w:id="0"/>
      <w:r w:rsidR="00313B33">
        <w:rPr>
          <w:rFonts w:ascii="Arial" w:hAnsi="Arial" w:cs="Arial"/>
          <w:sz w:val="24"/>
          <w:szCs w:val="24"/>
        </w:rPr>
        <w:t xml:space="preserve"> in the x, y, and z directions</w:t>
      </w:r>
      <w:r>
        <w:rPr>
          <w:rFonts w:ascii="Arial" w:hAnsi="Arial" w:cs="Arial"/>
          <w:sz w:val="24"/>
          <w:szCs w:val="24"/>
        </w:rPr>
        <w:t xml:space="preserve"> was collected</w:t>
      </w:r>
      <w:r w:rsidR="00FB0DC7">
        <w:rPr>
          <w:rFonts w:ascii="Arial" w:hAnsi="Arial" w:cs="Arial"/>
          <w:sz w:val="24"/>
          <w:szCs w:val="24"/>
        </w:rPr>
        <w:t>. However, due to technical limitations</w:t>
      </w:r>
      <w:r w:rsidR="00313B33">
        <w:rPr>
          <w:rFonts w:ascii="Arial" w:hAnsi="Arial" w:cs="Arial"/>
          <w:sz w:val="24"/>
          <w:szCs w:val="24"/>
        </w:rPr>
        <w:t>,</w:t>
      </w:r>
      <w:r w:rsidR="00FB0DC7">
        <w:rPr>
          <w:rFonts w:ascii="Arial" w:hAnsi="Arial" w:cs="Arial"/>
          <w:sz w:val="24"/>
          <w:szCs w:val="24"/>
        </w:rPr>
        <w:t xml:space="preserve"> this was exported </w:t>
      </w:r>
      <w:r w:rsidR="00313B33">
        <w:rPr>
          <w:rFonts w:ascii="Arial" w:hAnsi="Arial" w:cs="Arial"/>
          <w:sz w:val="24"/>
          <w:szCs w:val="24"/>
        </w:rPr>
        <w:t xml:space="preserve">and recorded </w:t>
      </w:r>
      <w:r w:rsidR="00FB0DC7">
        <w:rPr>
          <w:rFonts w:ascii="Arial" w:hAnsi="Arial" w:cs="Arial"/>
          <w:sz w:val="24"/>
          <w:szCs w:val="24"/>
        </w:rPr>
        <w:t xml:space="preserve">as Fourier transformed </w:t>
      </w:r>
      <w:r w:rsidR="00C17E10">
        <w:rPr>
          <w:rFonts w:ascii="Arial" w:hAnsi="Arial" w:cs="Arial"/>
          <w:sz w:val="24"/>
          <w:szCs w:val="24"/>
        </w:rPr>
        <w:t xml:space="preserve">frequency </w:t>
      </w:r>
      <w:r w:rsidR="00FB0DC7">
        <w:rPr>
          <w:rFonts w:ascii="Arial" w:hAnsi="Arial" w:cs="Arial"/>
          <w:sz w:val="24"/>
          <w:szCs w:val="24"/>
        </w:rPr>
        <w:t xml:space="preserve">data rather than raw </w:t>
      </w:r>
      <w:r w:rsidR="00C17E10">
        <w:rPr>
          <w:rFonts w:ascii="Arial" w:hAnsi="Arial" w:cs="Arial"/>
          <w:sz w:val="24"/>
          <w:szCs w:val="24"/>
        </w:rPr>
        <w:t xml:space="preserve">acceleration </w:t>
      </w:r>
      <w:r w:rsidR="00FB0DC7">
        <w:rPr>
          <w:rFonts w:ascii="Arial" w:hAnsi="Arial" w:cs="Arial"/>
          <w:sz w:val="24"/>
          <w:szCs w:val="24"/>
        </w:rPr>
        <w:t>values.</w:t>
      </w:r>
      <w:r w:rsidR="00DB2C6A">
        <w:rPr>
          <w:rFonts w:ascii="Arial" w:hAnsi="Arial" w:cs="Arial"/>
          <w:sz w:val="24"/>
          <w:szCs w:val="24"/>
        </w:rPr>
        <w:t xml:space="preserve"> </w:t>
      </w:r>
      <w:r w:rsidR="00813AC9">
        <w:rPr>
          <w:rFonts w:ascii="Arial" w:hAnsi="Arial" w:cs="Arial"/>
          <w:sz w:val="24"/>
          <w:szCs w:val="24"/>
        </w:rPr>
        <w:t xml:space="preserve">Analysis on the covariance matrix and the distribution of the data will allow for any trends in the accelerometer data over the </w:t>
      </w:r>
      <w:r w:rsidR="008F42D0">
        <w:rPr>
          <w:rFonts w:ascii="Arial" w:hAnsi="Arial" w:cs="Arial"/>
          <w:sz w:val="24"/>
          <w:szCs w:val="24"/>
        </w:rPr>
        <w:t>lifetime of the pump to be detected and quantified</w:t>
      </w:r>
      <w:r w:rsidR="00813AC9">
        <w:rPr>
          <w:rFonts w:ascii="Arial" w:hAnsi="Arial" w:cs="Arial"/>
          <w:sz w:val="24"/>
          <w:szCs w:val="24"/>
        </w:rPr>
        <w:t xml:space="preserve">. </w:t>
      </w:r>
      <w:r w:rsidR="003E205C">
        <w:rPr>
          <w:rFonts w:ascii="Arial" w:hAnsi="Arial" w:cs="Arial"/>
          <w:sz w:val="24"/>
          <w:szCs w:val="24"/>
        </w:rPr>
        <w:t>Specifically</w:t>
      </w:r>
      <w:r w:rsidR="00813AC9">
        <w:rPr>
          <w:rFonts w:ascii="Arial" w:hAnsi="Arial" w:cs="Arial"/>
          <w:sz w:val="24"/>
          <w:szCs w:val="24"/>
        </w:rPr>
        <w:t xml:space="preserve">, </w:t>
      </w:r>
      <w:r w:rsidR="00BE51E0">
        <w:rPr>
          <w:rFonts w:ascii="Arial" w:hAnsi="Arial" w:cs="Arial"/>
          <w:sz w:val="24"/>
          <w:szCs w:val="24"/>
        </w:rPr>
        <w:t xml:space="preserve">we hypothesize that </w:t>
      </w:r>
      <w:r w:rsidR="00813AC9">
        <w:rPr>
          <w:rFonts w:ascii="Arial" w:hAnsi="Arial" w:cs="Arial"/>
          <w:sz w:val="24"/>
          <w:szCs w:val="24"/>
        </w:rPr>
        <w:t>this will allow for the predicti</w:t>
      </w:r>
      <w:r w:rsidR="004D1265">
        <w:rPr>
          <w:rFonts w:ascii="Arial" w:hAnsi="Arial" w:cs="Arial"/>
          <w:sz w:val="24"/>
          <w:szCs w:val="24"/>
        </w:rPr>
        <w:t>ng the failure of a water pump. In addition to achieving the primary objective of securing water pumps from malicious actors, this will also allow for the ordering of replacement parts before failure occurs when normal operation occurs.</w:t>
      </w:r>
      <w:r w:rsidR="00813AC9">
        <w:rPr>
          <w:rFonts w:ascii="Arial" w:hAnsi="Arial" w:cs="Arial"/>
          <w:sz w:val="24"/>
          <w:szCs w:val="24"/>
        </w:rPr>
        <w:t xml:space="preserve"> </w:t>
      </w:r>
    </w:p>
    <w:p w14:paraId="3ED0D842" w14:textId="68C9654C" w:rsidR="00844ED2" w:rsidRDefault="00844ED2" w:rsidP="00D16D94">
      <w:pPr>
        <w:spacing w:line="480" w:lineRule="auto"/>
        <w:rPr>
          <w:rFonts w:ascii="Arial" w:hAnsi="Arial" w:cs="Arial"/>
          <w:sz w:val="24"/>
          <w:szCs w:val="24"/>
          <w:u w:val="single"/>
        </w:rPr>
      </w:pPr>
      <w:r w:rsidRPr="00D16D94">
        <w:rPr>
          <w:rFonts w:ascii="Arial" w:hAnsi="Arial" w:cs="Arial"/>
          <w:sz w:val="24"/>
          <w:szCs w:val="24"/>
          <w:u w:val="single"/>
        </w:rPr>
        <w:lastRenderedPageBreak/>
        <w:t>Research Plan</w:t>
      </w:r>
      <w:r w:rsidR="00D72E1B">
        <w:rPr>
          <w:rFonts w:ascii="Arial" w:hAnsi="Arial" w:cs="Arial"/>
          <w:sz w:val="24"/>
          <w:szCs w:val="24"/>
          <w:u w:val="single"/>
        </w:rPr>
        <w:t>:</w:t>
      </w:r>
    </w:p>
    <w:p w14:paraId="6CB6AE12" w14:textId="471FCA52" w:rsidR="00ED64BF" w:rsidRPr="0009629D" w:rsidRDefault="0009629D" w:rsidP="00D16D94">
      <w:pPr>
        <w:spacing w:line="480" w:lineRule="auto"/>
        <w:rPr>
          <w:rFonts w:ascii="Arial" w:hAnsi="Arial" w:cs="Arial"/>
          <w:sz w:val="24"/>
          <w:szCs w:val="24"/>
        </w:rPr>
      </w:pPr>
      <w:r>
        <w:rPr>
          <w:rFonts w:ascii="Arial" w:hAnsi="Arial" w:cs="Arial"/>
          <w:sz w:val="24"/>
          <w:szCs w:val="24"/>
        </w:rPr>
        <w:tab/>
        <w:t xml:space="preserve">Research for this project will begin over the summer with a review of selected chapters and sections from </w:t>
      </w:r>
      <w:r w:rsidR="00955A2D">
        <w:rPr>
          <w:rFonts w:ascii="Arial" w:hAnsi="Arial" w:cs="Arial"/>
          <w:sz w:val="24"/>
          <w:szCs w:val="24"/>
        </w:rPr>
        <w:t>statistics</w:t>
      </w:r>
      <w:r>
        <w:rPr>
          <w:rFonts w:ascii="Arial" w:hAnsi="Arial" w:cs="Arial"/>
          <w:sz w:val="24"/>
          <w:szCs w:val="24"/>
        </w:rPr>
        <w:t xml:space="preserve"> textbooks. </w:t>
      </w:r>
      <w:r w:rsidR="008447CF">
        <w:rPr>
          <w:rFonts w:ascii="Arial" w:hAnsi="Arial" w:cs="Arial"/>
          <w:sz w:val="24"/>
          <w:szCs w:val="24"/>
        </w:rPr>
        <w:t xml:space="preserve">The review will be focused on the normal distribution, and other relevant continuous distributions </w:t>
      </w:r>
      <w:r w:rsidR="00955A2D">
        <w:rPr>
          <w:rFonts w:ascii="Arial" w:hAnsi="Arial" w:cs="Arial"/>
          <w:sz w:val="24"/>
          <w:szCs w:val="24"/>
        </w:rPr>
        <w:t xml:space="preserve">such as the gaussian mixture models </w:t>
      </w:r>
      <w:r w:rsidR="008447CF">
        <w:rPr>
          <w:rFonts w:ascii="Arial" w:hAnsi="Arial" w:cs="Arial"/>
          <w:sz w:val="24"/>
          <w:szCs w:val="24"/>
        </w:rPr>
        <w:t xml:space="preserve">as advised by the thesis director. Additionally, new material such as </w:t>
      </w:r>
      <w:r w:rsidR="00955A2D">
        <w:rPr>
          <w:rFonts w:ascii="Arial" w:hAnsi="Arial" w:cs="Arial"/>
          <w:sz w:val="24"/>
          <w:szCs w:val="24"/>
        </w:rPr>
        <w:t xml:space="preserve">clustering, </w:t>
      </w:r>
      <w:r w:rsidR="008447CF">
        <w:rPr>
          <w:rFonts w:ascii="Arial" w:hAnsi="Arial" w:cs="Arial"/>
          <w:sz w:val="24"/>
          <w:szCs w:val="24"/>
        </w:rPr>
        <w:t>multivariate continuous distributions</w:t>
      </w:r>
      <w:r w:rsidR="00955A2D">
        <w:rPr>
          <w:rFonts w:ascii="Arial" w:hAnsi="Arial" w:cs="Arial"/>
          <w:sz w:val="24"/>
          <w:szCs w:val="24"/>
        </w:rPr>
        <w:t>,</w:t>
      </w:r>
      <w:r w:rsidR="008447CF">
        <w:rPr>
          <w:rFonts w:ascii="Arial" w:hAnsi="Arial" w:cs="Arial"/>
          <w:sz w:val="24"/>
          <w:szCs w:val="24"/>
        </w:rPr>
        <w:t xml:space="preserve"> and </w:t>
      </w:r>
      <w:r w:rsidR="00ED64BF">
        <w:rPr>
          <w:rFonts w:ascii="Arial" w:hAnsi="Arial" w:cs="Arial"/>
          <w:sz w:val="24"/>
          <w:szCs w:val="24"/>
        </w:rPr>
        <w:t xml:space="preserve">covariance matrices will be researched over the summer. Any additional information needed will be learned either from coursework in Fall 2018, or as needed from reference sources (textbooks, research papers, </w:t>
      </w:r>
      <w:proofErr w:type="spellStart"/>
      <w:r w:rsidR="00ED64BF">
        <w:rPr>
          <w:rFonts w:ascii="Arial" w:hAnsi="Arial" w:cs="Arial"/>
          <w:sz w:val="24"/>
          <w:szCs w:val="24"/>
        </w:rPr>
        <w:t>etc</w:t>
      </w:r>
      <w:proofErr w:type="spellEnd"/>
      <w:r w:rsidR="00ED64BF">
        <w:rPr>
          <w:rFonts w:ascii="Arial" w:hAnsi="Arial" w:cs="Arial"/>
          <w:sz w:val="24"/>
          <w:szCs w:val="24"/>
        </w:rPr>
        <w:t>).</w:t>
      </w:r>
    </w:p>
    <w:p w14:paraId="3DC01841" w14:textId="0E5B51B1" w:rsidR="00844ED2" w:rsidRDefault="00844ED2" w:rsidP="00D16D94">
      <w:pPr>
        <w:spacing w:line="480" w:lineRule="auto"/>
        <w:rPr>
          <w:rFonts w:ascii="Arial" w:hAnsi="Arial" w:cs="Arial"/>
          <w:sz w:val="24"/>
          <w:szCs w:val="24"/>
          <w:u w:val="single"/>
        </w:rPr>
      </w:pPr>
      <w:r w:rsidRPr="00D16D94">
        <w:rPr>
          <w:rFonts w:ascii="Arial" w:hAnsi="Arial" w:cs="Arial"/>
          <w:sz w:val="24"/>
          <w:szCs w:val="24"/>
          <w:u w:val="single"/>
        </w:rPr>
        <w:t>Meetings</w:t>
      </w:r>
      <w:r w:rsidR="00D72E1B">
        <w:rPr>
          <w:rFonts w:ascii="Arial" w:hAnsi="Arial" w:cs="Arial"/>
          <w:sz w:val="24"/>
          <w:szCs w:val="24"/>
          <w:u w:val="single"/>
        </w:rPr>
        <w:t>:</w:t>
      </w:r>
    </w:p>
    <w:p w14:paraId="60599D8F" w14:textId="3287D84A" w:rsidR="00B45BFC" w:rsidRPr="00B45BFC" w:rsidRDefault="00B45BFC" w:rsidP="00D16D94">
      <w:pPr>
        <w:spacing w:line="480" w:lineRule="auto"/>
        <w:rPr>
          <w:rFonts w:ascii="Arial" w:hAnsi="Arial" w:cs="Arial"/>
          <w:sz w:val="24"/>
          <w:szCs w:val="24"/>
        </w:rPr>
      </w:pPr>
      <w:r>
        <w:rPr>
          <w:rFonts w:ascii="Arial" w:hAnsi="Arial" w:cs="Arial"/>
          <w:sz w:val="24"/>
          <w:szCs w:val="24"/>
        </w:rPr>
        <w:tab/>
        <w:t>I will meet with my thesis director every other week during his office hours to discuss the progress that had occurred, as well as the next steps that need to be taken. Additional meetings with my thesis director and meetings with the other advisors will occur on an as needed basis.</w:t>
      </w:r>
    </w:p>
    <w:p w14:paraId="260A61AA" w14:textId="134743FA" w:rsidR="00844ED2" w:rsidRDefault="00844ED2" w:rsidP="00D16D94">
      <w:pPr>
        <w:spacing w:line="480" w:lineRule="auto"/>
        <w:rPr>
          <w:rFonts w:ascii="Arial" w:hAnsi="Arial" w:cs="Arial"/>
          <w:sz w:val="24"/>
          <w:szCs w:val="24"/>
          <w:u w:val="single"/>
        </w:rPr>
      </w:pPr>
      <w:r w:rsidRPr="00D16D94">
        <w:rPr>
          <w:rFonts w:ascii="Arial" w:hAnsi="Arial" w:cs="Arial"/>
          <w:sz w:val="24"/>
          <w:szCs w:val="24"/>
          <w:u w:val="single"/>
        </w:rPr>
        <w:t>Timeline</w:t>
      </w:r>
      <w:r w:rsidR="00D72E1B">
        <w:rPr>
          <w:rFonts w:ascii="Arial" w:hAnsi="Arial" w:cs="Arial"/>
          <w:sz w:val="24"/>
          <w:szCs w:val="24"/>
          <w:u w:val="single"/>
        </w:rPr>
        <w:t>:</w:t>
      </w:r>
    </w:p>
    <w:tbl>
      <w:tblPr>
        <w:tblStyle w:val="TableGrid"/>
        <w:tblW w:w="0" w:type="auto"/>
        <w:tblLook w:val="04A0" w:firstRow="1" w:lastRow="0" w:firstColumn="1" w:lastColumn="0" w:noHBand="0" w:noVBand="1"/>
      </w:tblPr>
      <w:tblGrid>
        <w:gridCol w:w="1885"/>
        <w:gridCol w:w="7465"/>
      </w:tblGrid>
      <w:tr w:rsidR="009A7ED1" w14:paraId="60B2566B" w14:textId="77777777" w:rsidTr="00955A2D">
        <w:tc>
          <w:tcPr>
            <w:tcW w:w="1885" w:type="dxa"/>
          </w:tcPr>
          <w:p w14:paraId="333D32C1" w14:textId="7BF1D092" w:rsidR="009A7ED1" w:rsidRPr="009A7ED1" w:rsidRDefault="009A7ED1" w:rsidP="00D16D94">
            <w:pPr>
              <w:spacing w:line="480" w:lineRule="auto"/>
              <w:rPr>
                <w:rFonts w:ascii="Arial" w:hAnsi="Arial" w:cs="Arial"/>
                <w:sz w:val="24"/>
                <w:szCs w:val="24"/>
                <w:u w:val="single"/>
              </w:rPr>
            </w:pPr>
            <w:r w:rsidRPr="009A7ED1">
              <w:rPr>
                <w:rFonts w:ascii="Arial" w:hAnsi="Arial" w:cs="Arial"/>
                <w:sz w:val="24"/>
                <w:szCs w:val="24"/>
                <w:u w:val="single"/>
              </w:rPr>
              <w:t>Date:</w:t>
            </w:r>
          </w:p>
        </w:tc>
        <w:tc>
          <w:tcPr>
            <w:tcW w:w="7465" w:type="dxa"/>
          </w:tcPr>
          <w:p w14:paraId="4DD0DCC5" w14:textId="66F3668C" w:rsidR="009A7ED1" w:rsidRPr="009A7ED1" w:rsidRDefault="009A7ED1" w:rsidP="00D16D94">
            <w:pPr>
              <w:spacing w:line="480" w:lineRule="auto"/>
              <w:rPr>
                <w:rFonts w:ascii="Arial" w:hAnsi="Arial" w:cs="Arial"/>
                <w:sz w:val="24"/>
                <w:szCs w:val="24"/>
                <w:u w:val="single"/>
              </w:rPr>
            </w:pPr>
            <w:r w:rsidRPr="009A7ED1">
              <w:rPr>
                <w:rFonts w:ascii="Arial" w:hAnsi="Arial" w:cs="Arial"/>
                <w:sz w:val="24"/>
                <w:szCs w:val="24"/>
                <w:u w:val="single"/>
              </w:rPr>
              <w:t>Task:</w:t>
            </w:r>
          </w:p>
        </w:tc>
      </w:tr>
      <w:tr w:rsidR="009A7ED1" w14:paraId="701C026F" w14:textId="77777777" w:rsidTr="00955A2D">
        <w:tc>
          <w:tcPr>
            <w:tcW w:w="1885" w:type="dxa"/>
          </w:tcPr>
          <w:p w14:paraId="34AA3371" w14:textId="4165E111" w:rsidR="009A7ED1" w:rsidRDefault="00CD2F29" w:rsidP="00D16D94">
            <w:pPr>
              <w:spacing w:line="480" w:lineRule="auto"/>
              <w:rPr>
                <w:rFonts w:ascii="Arial" w:hAnsi="Arial" w:cs="Arial"/>
                <w:sz w:val="24"/>
                <w:szCs w:val="24"/>
              </w:rPr>
            </w:pPr>
            <w:r>
              <w:rPr>
                <w:rFonts w:ascii="Arial" w:hAnsi="Arial" w:cs="Arial"/>
                <w:sz w:val="24"/>
                <w:szCs w:val="24"/>
              </w:rPr>
              <w:t xml:space="preserve">Sept </w:t>
            </w:r>
            <w:r w:rsidR="00465D33">
              <w:rPr>
                <w:rFonts w:ascii="Arial" w:hAnsi="Arial" w:cs="Arial"/>
                <w:sz w:val="24"/>
                <w:szCs w:val="24"/>
              </w:rPr>
              <w:t>7</w:t>
            </w:r>
          </w:p>
        </w:tc>
        <w:tc>
          <w:tcPr>
            <w:tcW w:w="7465" w:type="dxa"/>
          </w:tcPr>
          <w:p w14:paraId="00845776" w14:textId="7C6DE1CD" w:rsidR="009A7ED1" w:rsidRDefault="00CD2F29" w:rsidP="00D16D94">
            <w:pPr>
              <w:spacing w:line="480" w:lineRule="auto"/>
              <w:rPr>
                <w:rFonts w:ascii="Arial" w:hAnsi="Arial" w:cs="Arial"/>
                <w:sz w:val="24"/>
                <w:szCs w:val="24"/>
              </w:rPr>
            </w:pPr>
            <w:r>
              <w:rPr>
                <w:rFonts w:ascii="Arial" w:hAnsi="Arial" w:cs="Arial"/>
                <w:sz w:val="24"/>
                <w:szCs w:val="24"/>
              </w:rPr>
              <w:t>Begin bi-weekly meetings with director. Review plan for thesis</w:t>
            </w:r>
            <w:r w:rsidR="004D4EC4">
              <w:rPr>
                <w:rFonts w:ascii="Arial" w:hAnsi="Arial" w:cs="Arial"/>
                <w:sz w:val="24"/>
                <w:szCs w:val="24"/>
              </w:rPr>
              <w:t>.</w:t>
            </w:r>
          </w:p>
        </w:tc>
      </w:tr>
      <w:tr w:rsidR="009A7ED1" w14:paraId="362DE844" w14:textId="77777777" w:rsidTr="00955A2D">
        <w:tc>
          <w:tcPr>
            <w:tcW w:w="1885" w:type="dxa"/>
          </w:tcPr>
          <w:p w14:paraId="7D9661D8" w14:textId="2DB5A54F" w:rsidR="009A7ED1" w:rsidRDefault="004D4EC4" w:rsidP="00D16D94">
            <w:pPr>
              <w:spacing w:line="480" w:lineRule="auto"/>
              <w:rPr>
                <w:rFonts w:ascii="Arial" w:hAnsi="Arial" w:cs="Arial"/>
                <w:sz w:val="24"/>
                <w:szCs w:val="24"/>
              </w:rPr>
            </w:pPr>
            <w:r>
              <w:rPr>
                <w:rFonts w:ascii="Arial" w:hAnsi="Arial" w:cs="Arial"/>
                <w:sz w:val="24"/>
                <w:szCs w:val="24"/>
              </w:rPr>
              <w:t>Sept 14</w:t>
            </w:r>
          </w:p>
        </w:tc>
        <w:tc>
          <w:tcPr>
            <w:tcW w:w="7465" w:type="dxa"/>
          </w:tcPr>
          <w:p w14:paraId="0D349B13" w14:textId="504D9542" w:rsidR="009A7ED1" w:rsidRDefault="004D4EC4" w:rsidP="00D16D94">
            <w:pPr>
              <w:spacing w:line="480" w:lineRule="auto"/>
              <w:rPr>
                <w:rFonts w:ascii="Arial" w:hAnsi="Arial" w:cs="Arial"/>
                <w:sz w:val="24"/>
                <w:szCs w:val="24"/>
              </w:rPr>
            </w:pPr>
            <w:r>
              <w:rPr>
                <w:rFonts w:ascii="Arial" w:hAnsi="Arial" w:cs="Arial"/>
                <w:sz w:val="24"/>
                <w:szCs w:val="24"/>
              </w:rPr>
              <w:t>Unpack data</w:t>
            </w:r>
          </w:p>
        </w:tc>
      </w:tr>
      <w:tr w:rsidR="009A7ED1" w14:paraId="4CAF2F5F" w14:textId="77777777" w:rsidTr="00955A2D">
        <w:tc>
          <w:tcPr>
            <w:tcW w:w="1885" w:type="dxa"/>
          </w:tcPr>
          <w:p w14:paraId="1A3453AB" w14:textId="3BC12FE1" w:rsidR="009A7ED1" w:rsidRDefault="004D4EC4" w:rsidP="00D16D94">
            <w:pPr>
              <w:spacing w:line="480" w:lineRule="auto"/>
              <w:rPr>
                <w:rFonts w:ascii="Arial" w:hAnsi="Arial" w:cs="Arial"/>
                <w:sz w:val="24"/>
                <w:szCs w:val="24"/>
              </w:rPr>
            </w:pPr>
            <w:r>
              <w:rPr>
                <w:rFonts w:ascii="Arial" w:hAnsi="Arial" w:cs="Arial"/>
                <w:sz w:val="24"/>
                <w:szCs w:val="24"/>
              </w:rPr>
              <w:t>Sept 28</w:t>
            </w:r>
          </w:p>
        </w:tc>
        <w:tc>
          <w:tcPr>
            <w:tcW w:w="7465" w:type="dxa"/>
          </w:tcPr>
          <w:p w14:paraId="647A8E3A" w14:textId="524C55FA" w:rsidR="009A7ED1" w:rsidRDefault="004D4EC4" w:rsidP="00D16D94">
            <w:pPr>
              <w:spacing w:line="480" w:lineRule="auto"/>
              <w:rPr>
                <w:rFonts w:ascii="Arial" w:hAnsi="Arial" w:cs="Arial"/>
                <w:sz w:val="24"/>
                <w:szCs w:val="24"/>
              </w:rPr>
            </w:pPr>
            <w:r>
              <w:rPr>
                <w:rFonts w:ascii="Arial" w:hAnsi="Arial" w:cs="Arial"/>
                <w:sz w:val="24"/>
                <w:szCs w:val="24"/>
              </w:rPr>
              <w:t>Present Covariance Matrix</w:t>
            </w:r>
          </w:p>
        </w:tc>
      </w:tr>
      <w:tr w:rsidR="00370345" w14:paraId="45020942" w14:textId="77777777" w:rsidTr="00955A2D">
        <w:tc>
          <w:tcPr>
            <w:tcW w:w="1885" w:type="dxa"/>
          </w:tcPr>
          <w:p w14:paraId="79D6C1A5" w14:textId="2730CD4A" w:rsidR="00370345" w:rsidRDefault="00370345" w:rsidP="00D16D94">
            <w:pPr>
              <w:spacing w:line="480" w:lineRule="auto"/>
              <w:rPr>
                <w:rFonts w:ascii="Arial" w:hAnsi="Arial" w:cs="Arial"/>
                <w:sz w:val="24"/>
                <w:szCs w:val="24"/>
              </w:rPr>
            </w:pPr>
            <w:r>
              <w:rPr>
                <w:rFonts w:ascii="Arial" w:hAnsi="Arial" w:cs="Arial"/>
                <w:sz w:val="24"/>
                <w:szCs w:val="24"/>
              </w:rPr>
              <w:t xml:space="preserve">Oct </w:t>
            </w:r>
            <w:r w:rsidR="00DB4BF5">
              <w:rPr>
                <w:rFonts w:ascii="Arial" w:hAnsi="Arial" w:cs="Arial"/>
                <w:sz w:val="24"/>
                <w:szCs w:val="24"/>
              </w:rPr>
              <w:t>12</w:t>
            </w:r>
          </w:p>
        </w:tc>
        <w:tc>
          <w:tcPr>
            <w:tcW w:w="7465" w:type="dxa"/>
          </w:tcPr>
          <w:p w14:paraId="3ECFCD41" w14:textId="0B90BF4A" w:rsidR="00370345" w:rsidRDefault="00DB4BF5" w:rsidP="00D16D94">
            <w:pPr>
              <w:spacing w:line="480" w:lineRule="auto"/>
              <w:rPr>
                <w:rFonts w:ascii="Arial" w:hAnsi="Arial" w:cs="Arial"/>
                <w:sz w:val="24"/>
                <w:szCs w:val="24"/>
              </w:rPr>
            </w:pPr>
            <w:r>
              <w:rPr>
                <w:rFonts w:ascii="Arial" w:hAnsi="Arial" w:cs="Arial"/>
                <w:sz w:val="24"/>
                <w:szCs w:val="24"/>
              </w:rPr>
              <w:t xml:space="preserve">Present preliminary separated covariance </w:t>
            </w:r>
            <w:proofErr w:type="spellStart"/>
            <w:r>
              <w:rPr>
                <w:rFonts w:ascii="Arial" w:hAnsi="Arial" w:cs="Arial"/>
                <w:sz w:val="24"/>
                <w:szCs w:val="24"/>
              </w:rPr>
              <w:t>matricies</w:t>
            </w:r>
            <w:proofErr w:type="spellEnd"/>
            <w:r w:rsidR="00B86403">
              <w:rPr>
                <w:rFonts w:ascii="Arial" w:hAnsi="Arial" w:cs="Arial"/>
                <w:sz w:val="24"/>
                <w:szCs w:val="24"/>
              </w:rPr>
              <w:t xml:space="preserve"> (for possible usage of a Gaussian mixture model)</w:t>
            </w:r>
          </w:p>
        </w:tc>
      </w:tr>
      <w:tr w:rsidR="00DB4BF5" w14:paraId="391C62CD" w14:textId="77777777" w:rsidTr="00955A2D">
        <w:tc>
          <w:tcPr>
            <w:tcW w:w="1885" w:type="dxa"/>
          </w:tcPr>
          <w:p w14:paraId="2E9189FC" w14:textId="52BAB838" w:rsidR="00DB4BF5" w:rsidRDefault="00DB4BF5" w:rsidP="00D16D94">
            <w:pPr>
              <w:spacing w:line="480" w:lineRule="auto"/>
              <w:rPr>
                <w:rFonts w:ascii="Arial" w:hAnsi="Arial" w:cs="Arial"/>
                <w:sz w:val="24"/>
                <w:szCs w:val="24"/>
              </w:rPr>
            </w:pPr>
            <w:r>
              <w:rPr>
                <w:rFonts w:ascii="Arial" w:hAnsi="Arial" w:cs="Arial"/>
                <w:sz w:val="24"/>
                <w:szCs w:val="24"/>
              </w:rPr>
              <w:lastRenderedPageBreak/>
              <w:t>Oct 26</w:t>
            </w:r>
          </w:p>
        </w:tc>
        <w:tc>
          <w:tcPr>
            <w:tcW w:w="7465" w:type="dxa"/>
          </w:tcPr>
          <w:p w14:paraId="206761B7" w14:textId="21B001F2" w:rsidR="00DB4BF5" w:rsidRDefault="00DB4BF5" w:rsidP="00D16D94">
            <w:pPr>
              <w:spacing w:line="480" w:lineRule="auto"/>
              <w:rPr>
                <w:rFonts w:ascii="Arial" w:hAnsi="Arial" w:cs="Arial"/>
                <w:sz w:val="24"/>
                <w:szCs w:val="24"/>
              </w:rPr>
            </w:pPr>
            <w:r>
              <w:rPr>
                <w:rFonts w:ascii="Arial" w:hAnsi="Arial" w:cs="Arial"/>
                <w:sz w:val="24"/>
                <w:szCs w:val="24"/>
              </w:rPr>
              <w:t>Make final decision on Gaussian mixture model</w:t>
            </w:r>
          </w:p>
        </w:tc>
      </w:tr>
      <w:tr w:rsidR="00587DF7" w14:paraId="5CEA5891" w14:textId="77777777" w:rsidTr="00955A2D">
        <w:tc>
          <w:tcPr>
            <w:tcW w:w="1885" w:type="dxa"/>
          </w:tcPr>
          <w:p w14:paraId="16381701" w14:textId="4956D340" w:rsidR="00587DF7" w:rsidRDefault="00587DF7" w:rsidP="00D16D94">
            <w:pPr>
              <w:spacing w:line="480" w:lineRule="auto"/>
              <w:rPr>
                <w:rFonts w:ascii="Arial" w:hAnsi="Arial" w:cs="Arial"/>
                <w:sz w:val="24"/>
                <w:szCs w:val="24"/>
              </w:rPr>
            </w:pPr>
            <w:r>
              <w:rPr>
                <w:rFonts w:ascii="Arial" w:hAnsi="Arial" w:cs="Arial"/>
                <w:sz w:val="24"/>
                <w:szCs w:val="24"/>
              </w:rPr>
              <w:t>Nov 9</w:t>
            </w:r>
          </w:p>
        </w:tc>
        <w:tc>
          <w:tcPr>
            <w:tcW w:w="7465" w:type="dxa"/>
          </w:tcPr>
          <w:p w14:paraId="00D74122" w14:textId="7BAD70D9" w:rsidR="00587DF7" w:rsidRDefault="00587DF7" w:rsidP="00D16D94">
            <w:pPr>
              <w:spacing w:line="480" w:lineRule="auto"/>
              <w:rPr>
                <w:rFonts w:ascii="Arial" w:hAnsi="Arial" w:cs="Arial"/>
                <w:sz w:val="24"/>
                <w:szCs w:val="24"/>
              </w:rPr>
            </w:pPr>
            <w:r>
              <w:rPr>
                <w:rFonts w:ascii="Arial" w:hAnsi="Arial" w:cs="Arial"/>
                <w:sz w:val="24"/>
                <w:szCs w:val="24"/>
              </w:rPr>
              <w:t>Present preliminary descriptive statistics and various statistical tests</w:t>
            </w:r>
          </w:p>
        </w:tc>
      </w:tr>
      <w:tr w:rsidR="00587DF7" w14:paraId="65AEEB61" w14:textId="77777777" w:rsidTr="00955A2D">
        <w:tc>
          <w:tcPr>
            <w:tcW w:w="1885" w:type="dxa"/>
          </w:tcPr>
          <w:p w14:paraId="37D189D7" w14:textId="1B84B5A8" w:rsidR="00587DF7" w:rsidRDefault="00587DF7" w:rsidP="00D16D94">
            <w:pPr>
              <w:spacing w:line="480" w:lineRule="auto"/>
              <w:rPr>
                <w:rFonts w:ascii="Arial" w:hAnsi="Arial" w:cs="Arial"/>
                <w:sz w:val="24"/>
                <w:szCs w:val="24"/>
              </w:rPr>
            </w:pPr>
            <w:r>
              <w:rPr>
                <w:rFonts w:ascii="Arial" w:hAnsi="Arial" w:cs="Arial"/>
                <w:sz w:val="24"/>
                <w:szCs w:val="24"/>
              </w:rPr>
              <w:t>Nov 23</w:t>
            </w:r>
          </w:p>
        </w:tc>
        <w:tc>
          <w:tcPr>
            <w:tcW w:w="7465" w:type="dxa"/>
          </w:tcPr>
          <w:p w14:paraId="7CA1C928" w14:textId="0FE7092E" w:rsidR="00587DF7" w:rsidRDefault="00587DF7" w:rsidP="00D16D94">
            <w:pPr>
              <w:spacing w:line="480" w:lineRule="auto"/>
              <w:rPr>
                <w:rFonts w:ascii="Arial" w:hAnsi="Arial" w:cs="Arial"/>
                <w:sz w:val="24"/>
                <w:szCs w:val="24"/>
              </w:rPr>
            </w:pPr>
            <w:r>
              <w:rPr>
                <w:rFonts w:ascii="Arial" w:hAnsi="Arial" w:cs="Arial"/>
                <w:sz w:val="24"/>
                <w:szCs w:val="24"/>
              </w:rPr>
              <w:t>Present final descriptive statistics and various statistical tests</w:t>
            </w:r>
          </w:p>
        </w:tc>
      </w:tr>
      <w:tr w:rsidR="009A7ED1" w14:paraId="2FE25F70" w14:textId="77777777" w:rsidTr="00955A2D">
        <w:tc>
          <w:tcPr>
            <w:tcW w:w="1885" w:type="dxa"/>
          </w:tcPr>
          <w:p w14:paraId="77B9235A" w14:textId="73CA0E45" w:rsidR="009A7ED1" w:rsidRDefault="00465D33" w:rsidP="00D16D94">
            <w:pPr>
              <w:spacing w:line="480" w:lineRule="auto"/>
              <w:rPr>
                <w:rFonts w:ascii="Arial" w:hAnsi="Arial" w:cs="Arial"/>
                <w:sz w:val="24"/>
                <w:szCs w:val="24"/>
              </w:rPr>
            </w:pPr>
            <w:r>
              <w:rPr>
                <w:rFonts w:ascii="Arial" w:hAnsi="Arial" w:cs="Arial"/>
                <w:sz w:val="24"/>
                <w:szCs w:val="24"/>
              </w:rPr>
              <w:t>Dec 1</w:t>
            </w:r>
          </w:p>
        </w:tc>
        <w:tc>
          <w:tcPr>
            <w:tcW w:w="7465" w:type="dxa"/>
          </w:tcPr>
          <w:p w14:paraId="148E3DB7" w14:textId="2685DF10" w:rsidR="009A7ED1" w:rsidRDefault="00465D33" w:rsidP="00D16D94">
            <w:pPr>
              <w:spacing w:line="480" w:lineRule="auto"/>
              <w:rPr>
                <w:rFonts w:ascii="Arial" w:hAnsi="Arial" w:cs="Arial"/>
                <w:sz w:val="24"/>
                <w:szCs w:val="24"/>
              </w:rPr>
            </w:pPr>
            <w:r>
              <w:rPr>
                <w:rFonts w:ascii="Arial" w:hAnsi="Arial" w:cs="Arial"/>
                <w:sz w:val="24"/>
                <w:szCs w:val="24"/>
              </w:rPr>
              <w:t xml:space="preserve">Complete </w:t>
            </w:r>
            <w:r w:rsidR="00C74488">
              <w:rPr>
                <w:rFonts w:ascii="Arial" w:hAnsi="Arial" w:cs="Arial"/>
                <w:sz w:val="24"/>
                <w:szCs w:val="24"/>
              </w:rPr>
              <w:t>a draft of thesis</w:t>
            </w:r>
          </w:p>
        </w:tc>
      </w:tr>
      <w:tr w:rsidR="003F623A" w14:paraId="03BD2F58" w14:textId="77777777" w:rsidTr="00955A2D">
        <w:tc>
          <w:tcPr>
            <w:tcW w:w="1885" w:type="dxa"/>
          </w:tcPr>
          <w:p w14:paraId="67DE4D71" w14:textId="05E0AF55" w:rsidR="003F623A" w:rsidRDefault="006C61F0" w:rsidP="00D16D94">
            <w:pPr>
              <w:spacing w:line="480" w:lineRule="auto"/>
              <w:rPr>
                <w:rFonts w:ascii="Arial" w:hAnsi="Arial" w:cs="Arial"/>
                <w:sz w:val="24"/>
                <w:szCs w:val="24"/>
              </w:rPr>
            </w:pPr>
            <w:proofErr w:type="spellStart"/>
            <w:r>
              <w:rPr>
                <w:rFonts w:ascii="Arial" w:hAnsi="Arial" w:cs="Arial"/>
                <w:sz w:val="24"/>
                <w:szCs w:val="24"/>
              </w:rPr>
              <w:t xml:space="preserve">Mid </w:t>
            </w:r>
            <w:r w:rsidR="003F623A">
              <w:rPr>
                <w:rFonts w:ascii="Arial" w:hAnsi="Arial" w:cs="Arial"/>
                <w:sz w:val="24"/>
                <w:szCs w:val="24"/>
              </w:rPr>
              <w:t>January</w:t>
            </w:r>
            <w:proofErr w:type="spellEnd"/>
          </w:p>
        </w:tc>
        <w:tc>
          <w:tcPr>
            <w:tcW w:w="7465" w:type="dxa"/>
          </w:tcPr>
          <w:p w14:paraId="564DDA51" w14:textId="02AE2755" w:rsidR="003F623A" w:rsidRDefault="005E0F1C" w:rsidP="00D16D94">
            <w:pPr>
              <w:spacing w:line="480" w:lineRule="auto"/>
              <w:rPr>
                <w:rFonts w:ascii="Arial" w:hAnsi="Arial" w:cs="Arial"/>
                <w:sz w:val="24"/>
                <w:szCs w:val="24"/>
              </w:rPr>
            </w:pPr>
            <w:r>
              <w:rPr>
                <w:rFonts w:ascii="Arial" w:hAnsi="Arial" w:cs="Arial"/>
                <w:sz w:val="24"/>
                <w:szCs w:val="24"/>
              </w:rPr>
              <w:t>Add additional statistics and tests as needed</w:t>
            </w:r>
          </w:p>
        </w:tc>
      </w:tr>
      <w:tr w:rsidR="006C61F0" w14:paraId="2611D93A" w14:textId="77777777" w:rsidTr="00955A2D">
        <w:tc>
          <w:tcPr>
            <w:tcW w:w="1885" w:type="dxa"/>
          </w:tcPr>
          <w:p w14:paraId="2071D1DA" w14:textId="21ED084A" w:rsidR="006C61F0" w:rsidRDefault="006C61F0" w:rsidP="00D16D94">
            <w:pPr>
              <w:spacing w:line="480" w:lineRule="auto"/>
              <w:rPr>
                <w:rFonts w:ascii="Arial" w:hAnsi="Arial" w:cs="Arial"/>
                <w:sz w:val="24"/>
                <w:szCs w:val="24"/>
              </w:rPr>
            </w:pPr>
            <w:r>
              <w:rPr>
                <w:rFonts w:ascii="Arial" w:hAnsi="Arial" w:cs="Arial"/>
                <w:sz w:val="24"/>
                <w:szCs w:val="24"/>
              </w:rPr>
              <w:t>Early Feb</w:t>
            </w:r>
          </w:p>
        </w:tc>
        <w:tc>
          <w:tcPr>
            <w:tcW w:w="7465" w:type="dxa"/>
          </w:tcPr>
          <w:p w14:paraId="498C4A79" w14:textId="09156B05" w:rsidR="006C61F0" w:rsidRDefault="005E0F1C" w:rsidP="00D16D94">
            <w:pPr>
              <w:spacing w:line="480" w:lineRule="auto"/>
              <w:rPr>
                <w:rFonts w:ascii="Arial" w:hAnsi="Arial" w:cs="Arial"/>
                <w:sz w:val="24"/>
                <w:szCs w:val="24"/>
              </w:rPr>
            </w:pPr>
            <w:proofErr w:type="gramStart"/>
            <w:r>
              <w:rPr>
                <w:rFonts w:ascii="Arial" w:hAnsi="Arial" w:cs="Arial"/>
                <w:sz w:val="24"/>
                <w:szCs w:val="24"/>
              </w:rPr>
              <w:t>Make revisions to</w:t>
            </w:r>
            <w:proofErr w:type="gramEnd"/>
            <w:r>
              <w:rPr>
                <w:rFonts w:ascii="Arial" w:hAnsi="Arial" w:cs="Arial"/>
                <w:sz w:val="24"/>
                <w:szCs w:val="24"/>
              </w:rPr>
              <w:t xml:space="preserve"> thesis, expand where necessary</w:t>
            </w:r>
          </w:p>
        </w:tc>
      </w:tr>
      <w:tr w:rsidR="009A7ED1" w14:paraId="09F50D38" w14:textId="77777777" w:rsidTr="00955A2D">
        <w:tc>
          <w:tcPr>
            <w:tcW w:w="1885" w:type="dxa"/>
          </w:tcPr>
          <w:p w14:paraId="1A7409E1" w14:textId="028DE1A7" w:rsidR="009A7ED1" w:rsidRDefault="00B42845" w:rsidP="00D16D94">
            <w:pPr>
              <w:spacing w:line="480" w:lineRule="auto"/>
              <w:rPr>
                <w:rFonts w:ascii="Arial" w:hAnsi="Arial" w:cs="Arial"/>
                <w:sz w:val="24"/>
                <w:szCs w:val="24"/>
              </w:rPr>
            </w:pPr>
            <w:r>
              <w:rPr>
                <w:rFonts w:ascii="Arial" w:hAnsi="Arial" w:cs="Arial"/>
                <w:sz w:val="24"/>
                <w:szCs w:val="24"/>
              </w:rPr>
              <w:t>Late Feb</w:t>
            </w:r>
          </w:p>
        </w:tc>
        <w:tc>
          <w:tcPr>
            <w:tcW w:w="7465" w:type="dxa"/>
          </w:tcPr>
          <w:p w14:paraId="70ABCD6F" w14:textId="346B14E7" w:rsidR="009A7ED1" w:rsidRDefault="00B42845" w:rsidP="00D16D94">
            <w:pPr>
              <w:spacing w:line="480" w:lineRule="auto"/>
              <w:rPr>
                <w:rFonts w:ascii="Arial" w:hAnsi="Arial" w:cs="Arial"/>
                <w:sz w:val="24"/>
                <w:szCs w:val="24"/>
              </w:rPr>
            </w:pPr>
            <w:r>
              <w:rPr>
                <w:rFonts w:ascii="Arial" w:hAnsi="Arial" w:cs="Arial"/>
                <w:sz w:val="24"/>
                <w:szCs w:val="24"/>
              </w:rPr>
              <w:t>Complete Thesis</w:t>
            </w:r>
          </w:p>
        </w:tc>
      </w:tr>
      <w:tr w:rsidR="009A7ED1" w14:paraId="13CD6683" w14:textId="77777777" w:rsidTr="00955A2D">
        <w:tc>
          <w:tcPr>
            <w:tcW w:w="1885" w:type="dxa"/>
          </w:tcPr>
          <w:p w14:paraId="1908D46B" w14:textId="74066FA0" w:rsidR="009A7ED1" w:rsidRDefault="00B42845" w:rsidP="00D16D94">
            <w:pPr>
              <w:spacing w:line="480" w:lineRule="auto"/>
              <w:rPr>
                <w:rFonts w:ascii="Arial" w:hAnsi="Arial" w:cs="Arial"/>
                <w:sz w:val="24"/>
                <w:szCs w:val="24"/>
              </w:rPr>
            </w:pPr>
            <w:r>
              <w:rPr>
                <w:rFonts w:ascii="Arial" w:hAnsi="Arial" w:cs="Arial"/>
                <w:sz w:val="24"/>
                <w:szCs w:val="24"/>
              </w:rPr>
              <w:t>Mid</w:t>
            </w:r>
            <w:r w:rsidR="00955A2D">
              <w:rPr>
                <w:rFonts w:ascii="Arial" w:hAnsi="Arial" w:cs="Arial"/>
                <w:sz w:val="24"/>
                <w:szCs w:val="24"/>
              </w:rPr>
              <w:t>-late</w:t>
            </w:r>
            <w:r>
              <w:rPr>
                <w:rFonts w:ascii="Arial" w:hAnsi="Arial" w:cs="Arial"/>
                <w:sz w:val="24"/>
                <w:szCs w:val="24"/>
              </w:rPr>
              <w:t xml:space="preserve"> March</w:t>
            </w:r>
          </w:p>
        </w:tc>
        <w:tc>
          <w:tcPr>
            <w:tcW w:w="7465" w:type="dxa"/>
          </w:tcPr>
          <w:p w14:paraId="02C9D3C2" w14:textId="1EEAE2CA" w:rsidR="009A7ED1" w:rsidRDefault="00B42845" w:rsidP="00D16D94">
            <w:pPr>
              <w:spacing w:line="480" w:lineRule="auto"/>
              <w:rPr>
                <w:rFonts w:ascii="Arial" w:hAnsi="Arial" w:cs="Arial"/>
                <w:sz w:val="24"/>
                <w:szCs w:val="24"/>
              </w:rPr>
            </w:pPr>
            <w:r>
              <w:rPr>
                <w:rFonts w:ascii="Arial" w:hAnsi="Arial" w:cs="Arial"/>
                <w:sz w:val="24"/>
                <w:szCs w:val="24"/>
              </w:rPr>
              <w:t>Thesis Defense</w:t>
            </w:r>
          </w:p>
        </w:tc>
      </w:tr>
      <w:tr w:rsidR="009A7ED1" w14:paraId="5B3A8339" w14:textId="77777777" w:rsidTr="00955A2D">
        <w:tc>
          <w:tcPr>
            <w:tcW w:w="1885" w:type="dxa"/>
          </w:tcPr>
          <w:p w14:paraId="49E26970" w14:textId="60F62E1D" w:rsidR="009A7ED1" w:rsidRDefault="00B42845" w:rsidP="00D16D94">
            <w:pPr>
              <w:spacing w:line="480" w:lineRule="auto"/>
              <w:rPr>
                <w:rFonts w:ascii="Arial" w:hAnsi="Arial" w:cs="Arial"/>
                <w:sz w:val="24"/>
                <w:szCs w:val="24"/>
              </w:rPr>
            </w:pPr>
            <w:r>
              <w:rPr>
                <w:rFonts w:ascii="Arial" w:hAnsi="Arial" w:cs="Arial"/>
                <w:sz w:val="24"/>
                <w:szCs w:val="24"/>
              </w:rPr>
              <w:t>April</w:t>
            </w:r>
          </w:p>
        </w:tc>
        <w:tc>
          <w:tcPr>
            <w:tcW w:w="7465" w:type="dxa"/>
          </w:tcPr>
          <w:p w14:paraId="0DF3C0DC" w14:textId="4A6CC9C0" w:rsidR="009A7ED1" w:rsidRDefault="00B42845" w:rsidP="00D16D94">
            <w:pPr>
              <w:spacing w:line="480" w:lineRule="auto"/>
              <w:rPr>
                <w:rFonts w:ascii="Arial" w:hAnsi="Arial" w:cs="Arial"/>
                <w:sz w:val="24"/>
                <w:szCs w:val="24"/>
              </w:rPr>
            </w:pPr>
            <w:r>
              <w:rPr>
                <w:rFonts w:ascii="Arial" w:hAnsi="Arial" w:cs="Arial"/>
                <w:sz w:val="24"/>
                <w:szCs w:val="24"/>
              </w:rPr>
              <w:t>Revise and submit thesis</w:t>
            </w:r>
          </w:p>
        </w:tc>
      </w:tr>
    </w:tbl>
    <w:p w14:paraId="30078C03" w14:textId="77777777" w:rsidR="001B68B1" w:rsidRPr="001B68B1" w:rsidRDefault="001B68B1" w:rsidP="00D16D94">
      <w:pPr>
        <w:spacing w:line="480" w:lineRule="auto"/>
        <w:rPr>
          <w:rFonts w:ascii="Arial" w:hAnsi="Arial" w:cs="Arial"/>
          <w:sz w:val="24"/>
          <w:szCs w:val="24"/>
        </w:rPr>
      </w:pPr>
    </w:p>
    <w:sectPr w:rsidR="001B68B1" w:rsidRPr="001B6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2E1"/>
    <w:rsid w:val="0009629D"/>
    <w:rsid w:val="001132E1"/>
    <w:rsid w:val="001B68B1"/>
    <w:rsid w:val="00271EE7"/>
    <w:rsid w:val="00313B33"/>
    <w:rsid w:val="00370345"/>
    <w:rsid w:val="003E205C"/>
    <w:rsid w:val="003F623A"/>
    <w:rsid w:val="00465D33"/>
    <w:rsid w:val="004D1265"/>
    <w:rsid w:val="004D4EC4"/>
    <w:rsid w:val="005105DE"/>
    <w:rsid w:val="00587DF7"/>
    <w:rsid w:val="005E0F1C"/>
    <w:rsid w:val="005F58A0"/>
    <w:rsid w:val="006C579D"/>
    <w:rsid w:val="006C61F0"/>
    <w:rsid w:val="00813AC9"/>
    <w:rsid w:val="008447CF"/>
    <w:rsid w:val="00844ED2"/>
    <w:rsid w:val="008F42D0"/>
    <w:rsid w:val="00955A2D"/>
    <w:rsid w:val="009864B8"/>
    <w:rsid w:val="00993A5A"/>
    <w:rsid w:val="009A7ED1"/>
    <w:rsid w:val="009F72B3"/>
    <w:rsid w:val="00A93DE2"/>
    <w:rsid w:val="00AA02F0"/>
    <w:rsid w:val="00AB6685"/>
    <w:rsid w:val="00B34F11"/>
    <w:rsid w:val="00B42845"/>
    <w:rsid w:val="00B45BFC"/>
    <w:rsid w:val="00B86403"/>
    <w:rsid w:val="00BD2F64"/>
    <w:rsid w:val="00BE51E0"/>
    <w:rsid w:val="00C17E10"/>
    <w:rsid w:val="00C74488"/>
    <w:rsid w:val="00CD2F29"/>
    <w:rsid w:val="00D16D94"/>
    <w:rsid w:val="00D33775"/>
    <w:rsid w:val="00D72E1B"/>
    <w:rsid w:val="00DB2C6A"/>
    <w:rsid w:val="00DB4BF5"/>
    <w:rsid w:val="00ED64BF"/>
    <w:rsid w:val="00F15E86"/>
    <w:rsid w:val="00FB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41F4A"/>
  <w15:chartTrackingRefBased/>
  <w15:docId w15:val="{CD149343-45CB-49C2-B902-AB1EC52E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4785</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dc:creator>
  <cp:keywords/>
  <dc:description/>
  <cp:lastModifiedBy>Grant</cp:lastModifiedBy>
  <cp:revision>39</cp:revision>
  <dcterms:created xsi:type="dcterms:W3CDTF">2018-04-20T00:01:00Z</dcterms:created>
  <dcterms:modified xsi:type="dcterms:W3CDTF">2018-04-25T22:50:00Z</dcterms:modified>
</cp:coreProperties>
</file>