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031" w14:textId="5E5C5123" w:rsidR="00D67126" w:rsidRPr="00A45823" w:rsidRDefault="00EB1CE1">
      <w:pPr>
        <w:pStyle w:val="Title"/>
        <w:jc w:val="right"/>
      </w:pPr>
      <w:r>
        <w:t>ChessEDU</w:t>
      </w:r>
    </w:p>
    <w:p w14:paraId="710B1D4C" w14:textId="77777777" w:rsidR="00D67126" w:rsidRPr="00A45823" w:rsidRDefault="00000000">
      <w:pPr>
        <w:pStyle w:val="Title"/>
        <w:jc w:val="right"/>
      </w:pPr>
      <w:fldSimple w:instr=" TITLE  \* MERGEFORMAT ">
        <w:r w:rsidR="00101481">
          <w:t>Software Architecture Document</w:t>
        </w:r>
      </w:fldSimple>
    </w:p>
    <w:p w14:paraId="526FE0F9" w14:textId="77777777" w:rsidR="00D67126" w:rsidRPr="00A45823" w:rsidRDefault="00D67126">
      <w:pPr>
        <w:pStyle w:val="Title"/>
        <w:jc w:val="right"/>
      </w:pPr>
    </w:p>
    <w:p w14:paraId="29168DBF" w14:textId="3A23CB2F" w:rsidR="00D67126" w:rsidRPr="00A45823" w:rsidRDefault="00D67126">
      <w:pPr>
        <w:pStyle w:val="Title"/>
        <w:jc w:val="right"/>
        <w:rPr>
          <w:sz w:val="28"/>
        </w:rPr>
      </w:pPr>
      <w:r w:rsidRPr="00A45823">
        <w:rPr>
          <w:sz w:val="28"/>
        </w:rPr>
        <w:t>Version &lt;1.</w:t>
      </w:r>
      <w:r w:rsidR="004E56FB">
        <w:rPr>
          <w:sz w:val="28"/>
        </w:rPr>
        <w:t>1</w:t>
      </w:r>
      <w:r w:rsidRPr="00A45823">
        <w:rPr>
          <w:sz w:val="28"/>
        </w:rPr>
        <w:t>&gt;</w:t>
      </w:r>
    </w:p>
    <w:p w14:paraId="61489155" w14:textId="77777777" w:rsidR="00D67126" w:rsidRPr="00A45823" w:rsidRDefault="00D67126">
      <w:pPr>
        <w:pStyle w:val="InfoBlue"/>
      </w:pPr>
    </w:p>
    <w:p w14:paraId="37FC4584" w14:textId="77777777" w:rsidR="00D67126" w:rsidRPr="00A45823" w:rsidRDefault="00D67126">
      <w:pPr>
        <w:pStyle w:val="InfoBlue"/>
      </w:pPr>
    </w:p>
    <w:p w14:paraId="6403B869" w14:textId="77777777" w:rsidR="00D67126" w:rsidRPr="00A45823" w:rsidRDefault="00D67126">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DC67DB7" w14:textId="77777777" w:rsidR="00D67126" w:rsidRPr="00A45823" w:rsidRDefault="00D67126">
      <w:pPr>
        <w:pStyle w:val="InfoBlue"/>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2D1D30F" w14:textId="77777777" w:rsidR="00D67126" w:rsidRPr="00A45823" w:rsidRDefault="00D67126">
      <w:pPr>
        <w:pStyle w:val="Title"/>
        <w:rPr>
          <w:sz w:val="28"/>
        </w:rPr>
      </w:pPr>
    </w:p>
    <w:p w14:paraId="069AD0C7"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7C480C19"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2305CB8C" w14:textId="77777777">
        <w:tc>
          <w:tcPr>
            <w:tcW w:w="2304" w:type="dxa"/>
          </w:tcPr>
          <w:p w14:paraId="730528EB" w14:textId="77777777" w:rsidR="00D67126" w:rsidRPr="00A45823" w:rsidRDefault="00D67126">
            <w:pPr>
              <w:pStyle w:val="Tabletext"/>
              <w:jc w:val="center"/>
              <w:rPr>
                <w:b/>
              </w:rPr>
            </w:pPr>
            <w:r w:rsidRPr="00A45823">
              <w:rPr>
                <w:b/>
              </w:rPr>
              <w:t>Date</w:t>
            </w:r>
          </w:p>
        </w:tc>
        <w:tc>
          <w:tcPr>
            <w:tcW w:w="1152" w:type="dxa"/>
          </w:tcPr>
          <w:p w14:paraId="27FFB9BB" w14:textId="77777777" w:rsidR="00D67126" w:rsidRPr="00A45823" w:rsidRDefault="00D67126">
            <w:pPr>
              <w:pStyle w:val="Tabletext"/>
              <w:jc w:val="center"/>
              <w:rPr>
                <w:b/>
              </w:rPr>
            </w:pPr>
            <w:r w:rsidRPr="00A45823">
              <w:rPr>
                <w:b/>
              </w:rPr>
              <w:t>Version</w:t>
            </w:r>
          </w:p>
        </w:tc>
        <w:tc>
          <w:tcPr>
            <w:tcW w:w="3744" w:type="dxa"/>
          </w:tcPr>
          <w:p w14:paraId="1885063D" w14:textId="77777777" w:rsidR="00D67126" w:rsidRPr="00A45823" w:rsidRDefault="00D67126">
            <w:pPr>
              <w:pStyle w:val="Tabletext"/>
              <w:jc w:val="center"/>
              <w:rPr>
                <w:b/>
              </w:rPr>
            </w:pPr>
            <w:r w:rsidRPr="00A45823">
              <w:rPr>
                <w:b/>
              </w:rPr>
              <w:t>Description</w:t>
            </w:r>
          </w:p>
        </w:tc>
        <w:tc>
          <w:tcPr>
            <w:tcW w:w="2304" w:type="dxa"/>
          </w:tcPr>
          <w:p w14:paraId="424D1AB1" w14:textId="77777777" w:rsidR="00D67126" w:rsidRPr="00A45823" w:rsidRDefault="00D67126">
            <w:pPr>
              <w:pStyle w:val="Tabletext"/>
              <w:jc w:val="center"/>
              <w:rPr>
                <w:b/>
              </w:rPr>
            </w:pPr>
            <w:r w:rsidRPr="00A45823">
              <w:rPr>
                <w:b/>
              </w:rPr>
              <w:t>Author</w:t>
            </w:r>
          </w:p>
        </w:tc>
      </w:tr>
      <w:tr w:rsidR="00D67126" w:rsidRPr="00A45823" w14:paraId="2562F091" w14:textId="77777777">
        <w:tc>
          <w:tcPr>
            <w:tcW w:w="2304" w:type="dxa"/>
          </w:tcPr>
          <w:p w14:paraId="305E8C22" w14:textId="77777777" w:rsidR="00D67126" w:rsidRPr="00A45823" w:rsidRDefault="00D67126">
            <w:pPr>
              <w:pStyle w:val="Tabletext"/>
            </w:pPr>
            <w:r w:rsidRPr="00A45823">
              <w:t>&lt;dd/mmm/yy&gt;</w:t>
            </w:r>
          </w:p>
        </w:tc>
        <w:tc>
          <w:tcPr>
            <w:tcW w:w="1152" w:type="dxa"/>
          </w:tcPr>
          <w:p w14:paraId="3632B8C3" w14:textId="77777777" w:rsidR="00D67126" w:rsidRPr="00A45823" w:rsidRDefault="00D67126">
            <w:pPr>
              <w:pStyle w:val="Tabletext"/>
            </w:pPr>
            <w:r w:rsidRPr="00A45823">
              <w:t>&lt;x.x&gt;</w:t>
            </w:r>
          </w:p>
        </w:tc>
        <w:tc>
          <w:tcPr>
            <w:tcW w:w="3744" w:type="dxa"/>
          </w:tcPr>
          <w:p w14:paraId="52E6E476" w14:textId="77777777" w:rsidR="00D67126" w:rsidRPr="00A45823" w:rsidRDefault="00D67126">
            <w:pPr>
              <w:pStyle w:val="Tabletext"/>
            </w:pPr>
            <w:r w:rsidRPr="00A45823">
              <w:t>&lt;details&gt;</w:t>
            </w:r>
          </w:p>
        </w:tc>
        <w:tc>
          <w:tcPr>
            <w:tcW w:w="2304" w:type="dxa"/>
          </w:tcPr>
          <w:p w14:paraId="7ED7519D" w14:textId="77777777" w:rsidR="00D67126" w:rsidRPr="00A45823" w:rsidRDefault="00D67126">
            <w:pPr>
              <w:pStyle w:val="Tabletext"/>
            </w:pPr>
            <w:r w:rsidRPr="00A45823">
              <w:t>&lt;name&gt;</w:t>
            </w:r>
          </w:p>
        </w:tc>
      </w:tr>
      <w:tr w:rsidR="00285DDD" w:rsidRPr="00A45823" w14:paraId="5579BDCC" w14:textId="77777777">
        <w:tc>
          <w:tcPr>
            <w:tcW w:w="2304" w:type="dxa"/>
          </w:tcPr>
          <w:p w14:paraId="5FB3C051" w14:textId="0802F715" w:rsidR="00285DDD" w:rsidRPr="00A45823" w:rsidRDefault="00285DDD" w:rsidP="00285DDD">
            <w:pPr>
              <w:pStyle w:val="Tabletext"/>
            </w:pPr>
            <w:r w:rsidRPr="009A219B">
              <w:t>25/10/2022</w:t>
            </w:r>
          </w:p>
        </w:tc>
        <w:tc>
          <w:tcPr>
            <w:tcW w:w="1152" w:type="dxa"/>
          </w:tcPr>
          <w:p w14:paraId="0DE5D4DF" w14:textId="74CD9A9F" w:rsidR="00285DDD" w:rsidRPr="00A45823" w:rsidRDefault="00285DDD" w:rsidP="00285DDD">
            <w:pPr>
              <w:pStyle w:val="Tabletext"/>
            </w:pPr>
            <w:r w:rsidRPr="009A219B">
              <w:t>1.0</w:t>
            </w:r>
          </w:p>
        </w:tc>
        <w:tc>
          <w:tcPr>
            <w:tcW w:w="3744" w:type="dxa"/>
          </w:tcPr>
          <w:p w14:paraId="452422A3" w14:textId="0EB1B63C" w:rsidR="00285DDD" w:rsidRPr="00A45823" w:rsidRDefault="00285DDD" w:rsidP="00285DDD">
            <w:pPr>
              <w:pStyle w:val="Tabletext"/>
            </w:pPr>
            <w:r w:rsidRPr="009A219B">
              <w:t>First Draft</w:t>
            </w:r>
          </w:p>
        </w:tc>
        <w:tc>
          <w:tcPr>
            <w:tcW w:w="2304" w:type="dxa"/>
          </w:tcPr>
          <w:p w14:paraId="1651A6D4" w14:textId="52A8C1A3" w:rsidR="00285DDD" w:rsidRPr="00A45823" w:rsidRDefault="00285DDD" w:rsidP="00285DDD">
            <w:pPr>
              <w:pStyle w:val="Tabletext"/>
            </w:pPr>
            <w:r w:rsidRPr="009A219B">
              <w:t>Adair Torres</w:t>
            </w:r>
          </w:p>
        </w:tc>
      </w:tr>
      <w:tr w:rsidR="00D67126" w:rsidRPr="00A45823" w14:paraId="062AEE83" w14:textId="77777777">
        <w:tc>
          <w:tcPr>
            <w:tcW w:w="2304" w:type="dxa"/>
          </w:tcPr>
          <w:p w14:paraId="3A733073" w14:textId="30038713" w:rsidR="00D67126" w:rsidRPr="00A45823" w:rsidRDefault="0045214D">
            <w:pPr>
              <w:pStyle w:val="Tabletext"/>
            </w:pPr>
            <w:r>
              <w:t>29/10/2022</w:t>
            </w:r>
          </w:p>
        </w:tc>
        <w:tc>
          <w:tcPr>
            <w:tcW w:w="1152" w:type="dxa"/>
          </w:tcPr>
          <w:p w14:paraId="7016707C" w14:textId="1587C83C" w:rsidR="00D67126" w:rsidRPr="00A45823" w:rsidRDefault="004E56FB">
            <w:pPr>
              <w:pStyle w:val="Tabletext"/>
            </w:pPr>
            <w:r>
              <w:t>1.1</w:t>
            </w:r>
          </w:p>
        </w:tc>
        <w:tc>
          <w:tcPr>
            <w:tcW w:w="3744" w:type="dxa"/>
          </w:tcPr>
          <w:p w14:paraId="27E6348B" w14:textId="010DFD7C" w:rsidR="00D67126" w:rsidRPr="00A45823" w:rsidRDefault="00294A6A">
            <w:pPr>
              <w:pStyle w:val="Tabletext"/>
            </w:pPr>
            <w:r>
              <w:t>Reformatted old document to new document, first iteration of Article 1 and 2 created</w:t>
            </w:r>
          </w:p>
        </w:tc>
        <w:tc>
          <w:tcPr>
            <w:tcW w:w="2304" w:type="dxa"/>
          </w:tcPr>
          <w:p w14:paraId="457A76C3" w14:textId="35072C59" w:rsidR="00D67126" w:rsidRPr="00A45823" w:rsidRDefault="0045214D">
            <w:pPr>
              <w:pStyle w:val="Tabletext"/>
            </w:pPr>
            <w:r>
              <w:t>Chinh Nguyen</w:t>
            </w:r>
          </w:p>
        </w:tc>
      </w:tr>
      <w:tr w:rsidR="00D67126" w:rsidRPr="00A45823" w14:paraId="2C8AF9CE" w14:textId="77777777">
        <w:tc>
          <w:tcPr>
            <w:tcW w:w="2304" w:type="dxa"/>
          </w:tcPr>
          <w:p w14:paraId="380CB8A2" w14:textId="77777777" w:rsidR="00D67126" w:rsidRPr="00A45823" w:rsidRDefault="00D67126">
            <w:pPr>
              <w:pStyle w:val="Tabletext"/>
            </w:pPr>
          </w:p>
        </w:tc>
        <w:tc>
          <w:tcPr>
            <w:tcW w:w="1152" w:type="dxa"/>
          </w:tcPr>
          <w:p w14:paraId="5B13FCA9" w14:textId="77777777" w:rsidR="00D67126" w:rsidRPr="00A45823" w:rsidRDefault="00D67126">
            <w:pPr>
              <w:pStyle w:val="Tabletext"/>
            </w:pPr>
          </w:p>
        </w:tc>
        <w:tc>
          <w:tcPr>
            <w:tcW w:w="3744" w:type="dxa"/>
          </w:tcPr>
          <w:p w14:paraId="28D0C91F" w14:textId="77777777" w:rsidR="00D67126" w:rsidRPr="00A45823" w:rsidRDefault="00D67126">
            <w:pPr>
              <w:pStyle w:val="Tabletext"/>
            </w:pPr>
          </w:p>
        </w:tc>
        <w:tc>
          <w:tcPr>
            <w:tcW w:w="2304" w:type="dxa"/>
          </w:tcPr>
          <w:p w14:paraId="6CC0690D" w14:textId="77777777" w:rsidR="00D67126" w:rsidRPr="00A45823" w:rsidRDefault="00D67126">
            <w:pPr>
              <w:pStyle w:val="Tabletext"/>
            </w:pPr>
          </w:p>
        </w:tc>
      </w:tr>
    </w:tbl>
    <w:p w14:paraId="6A9E24D5" w14:textId="77777777" w:rsidR="00D67126" w:rsidRPr="00A45823" w:rsidRDefault="00D67126"/>
    <w:p w14:paraId="4FF7E6C8" w14:textId="77777777" w:rsidR="00D67126" w:rsidRPr="00A45823" w:rsidRDefault="00D67126">
      <w:pPr>
        <w:pStyle w:val="Title"/>
      </w:pPr>
      <w:r w:rsidRPr="00A45823">
        <w:br w:type="page"/>
      </w:r>
      <w:r w:rsidRPr="00A45823">
        <w:lastRenderedPageBreak/>
        <w:t>Table of Contents</w:t>
      </w:r>
    </w:p>
    <w:p w14:paraId="745D539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3B5D500E"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05D4EE8C"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54D032F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523F4FB2"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61E13B13"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18A438D2"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6F249FDC"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6B15B760"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3B28D2D7"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282D4A6A"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6C8C82D9"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65849D77"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2B99C7F5"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4598C0CB"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10290DD5"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12044EF1" w14:textId="77777777" w:rsidR="00D67126" w:rsidRPr="00A45823" w:rsidRDefault="00D67126">
      <w:pPr>
        <w:pStyle w:val="Title"/>
      </w:pPr>
      <w:r w:rsidRPr="00A45823">
        <w:fldChar w:fldCharType="end"/>
      </w:r>
      <w:r w:rsidRPr="00A45823">
        <w:br w:type="page"/>
      </w:r>
      <w:fldSimple w:instr=" TITLE  \* MERGEFORMAT ">
        <w:r w:rsidR="00101481">
          <w:t>Software Architecture Document</w:t>
        </w:r>
      </w:fldSimple>
      <w:r w:rsidRPr="00A45823">
        <w:t xml:space="preserve"> </w:t>
      </w:r>
    </w:p>
    <w:p w14:paraId="4A552D9F" w14:textId="77777777" w:rsidR="00D67126" w:rsidRPr="00A45823" w:rsidRDefault="00D67126">
      <w:pPr>
        <w:pStyle w:val="Heading1"/>
      </w:pPr>
      <w:bookmarkStart w:id="0" w:name="_Toc456598586"/>
      <w:bookmarkStart w:id="1" w:name="_Toc6187927"/>
      <w:r w:rsidRPr="00A45823">
        <w:t>Introduction</w:t>
      </w:r>
      <w:bookmarkEnd w:id="0"/>
      <w:bookmarkEnd w:id="1"/>
    </w:p>
    <w:p w14:paraId="39EDC2C0" w14:textId="77777777" w:rsidR="00D67126" w:rsidRPr="00A45823" w:rsidRDefault="00D67126">
      <w:pPr>
        <w:pStyle w:val="Heading2"/>
      </w:pPr>
      <w:bookmarkStart w:id="2" w:name="_Toc456598587"/>
      <w:bookmarkStart w:id="3" w:name="_Toc6187928"/>
      <w:r w:rsidRPr="00A45823">
        <w:t>Purpose</w:t>
      </w:r>
      <w:bookmarkEnd w:id="2"/>
      <w:bookmarkEnd w:id="3"/>
    </w:p>
    <w:p w14:paraId="042527BB" w14:textId="6DBBC77F" w:rsidR="00A25889" w:rsidRPr="00A25889" w:rsidRDefault="001D47DC" w:rsidP="00E166B8">
      <w:pPr>
        <w:pStyle w:val="BodyText"/>
      </w:pPr>
      <w:bookmarkStart w:id="4" w:name="_Toc456598588"/>
      <w:r>
        <w:t xml:space="preserve">The purpose of this document is to a detailed architecture design of the </w:t>
      </w:r>
      <w:r w:rsidR="00294A6A">
        <w:t>ChessEDU</w:t>
      </w:r>
      <w:r>
        <w:t xml:space="preserve"> application. It serves as a means of communication</w:t>
      </w:r>
      <w:r w:rsidR="00857EDE">
        <w:t xml:space="preserve"> </w:t>
      </w:r>
      <w:r w:rsidR="00E166B8">
        <w:t xml:space="preserve">between the entire development team </w:t>
      </w:r>
      <w:r>
        <w:t xml:space="preserve">regarding the </w:t>
      </w:r>
      <w:r w:rsidR="00E166B8">
        <w:t xml:space="preserve">overlying </w:t>
      </w:r>
      <w:r>
        <w:t xml:space="preserve">architecture of </w:t>
      </w:r>
      <w:r w:rsidR="00294A6A">
        <w:t>ChessEDU</w:t>
      </w:r>
      <w:r>
        <w:t xml:space="preserve"> and the decisions</w:t>
      </w:r>
      <w:r w:rsidR="00857EDE">
        <w:t xml:space="preserve"> made. Through this document, the overall systems</w:t>
      </w:r>
      <w:r w:rsidR="00E166B8">
        <w:t xml:space="preserve">, architectural views, </w:t>
      </w:r>
      <w:r w:rsidR="00857EDE">
        <w:t xml:space="preserve">and structures in place should be clearly defined and </w:t>
      </w:r>
      <w:r w:rsidR="00A25889">
        <w:t>understandable.</w:t>
      </w:r>
      <w:r w:rsidR="00E166B8">
        <w:t xml:space="preserve"> In essence, it is a technical blueprint for the software.</w:t>
      </w:r>
    </w:p>
    <w:p w14:paraId="47A17564" w14:textId="77777777" w:rsidR="00D67126" w:rsidRPr="00A45823" w:rsidRDefault="00D67126">
      <w:pPr>
        <w:pStyle w:val="Heading2"/>
      </w:pPr>
      <w:bookmarkStart w:id="5" w:name="_Toc6187929"/>
      <w:r w:rsidRPr="00A45823">
        <w:t>Scope</w:t>
      </w:r>
      <w:bookmarkEnd w:id="4"/>
      <w:bookmarkEnd w:id="5"/>
    </w:p>
    <w:p w14:paraId="2A7C30E9" w14:textId="4AA61CF0" w:rsidR="00A25889" w:rsidRDefault="00E166B8" w:rsidP="00A25889">
      <w:pPr>
        <w:pStyle w:val="BodyText"/>
      </w:pPr>
      <w:bookmarkStart w:id="6" w:name="_Toc456598589"/>
      <w:r>
        <w:t xml:space="preserve">This document applies to a variety of architectures within </w:t>
      </w:r>
      <w:r w:rsidR="00294A6A">
        <w:t>ChessEDU</w:t>
      </w:r>
      <w:r>
        <w:t xml:space="preserve"> which include, but are not limited to:</w:t>
      </w:r>
    </w:p>
    <w:p w14:paraId="56C4F7A1" w14:textId="6B724445" w:rsidR="00E166B8" w:rsidRDefault="00E166B8" w:rsidP="00E166B8">
      <w:pPr>
        <w:pStyle w:val="BodyText"/>
        <w:numPr>
          <w:ilvl w:val="0"/>
          <w:numId w:val="24"/>
        </w:numPr>
      </w:pPr>
      <w:r>
        <w:t xml:space="preserve">Application Architecture – </w:t>
      </w:r>
      <w:r w:rsidRPr="003D5F8B">
        <w:rPr>
          <w:i/>
          <w:iCs/>
        </w:rPr>
        <w:t>how the client will interact with our product</w:t>
      </w:r>
      <w:r>
        <w:t xml:space="preserve"> </w:t>
      </w:r>
    </w:p>
    <w:p w14:paraId="2F3F4D81" w14:textId="18BB0F1B" w:rsidR="00E166B8" w:rsidRDefault="00E166B8" w:rsidP="00E166B8">
      <w:pPr>
        <w:pStyle w:val="BodyText"/>
        <w:numPr>
          <w:ilvl w:val="0"/>
          <w:numId w:val="24"/>
        </w:numPr>
      </w:pPr>
      <w:r>
        <w:t>Data Architecture –</w:t>
      </w:r>
      <w:r w:rsidR="003D5F8B">
        <w:rPr>
          <w:i/>
          <w:iCs/>
        </w:rPr>
        <w:t xml:space="preserve"> </w:t>
      </w:r>
      <w:r w:rsidRPr="003D5F8B">
        <w:rPr>
          <w:i/>
          <w:iCs/>
        </w:rPr>
        <w:t>handling of data such as lessons</w:t>
      </w:r>
      <w:r w:rsidR="003D5F8B" w:rsidRPr="003D5F8B">
        <w:rPr>
          <w:i/>
          <w:iCs/>
        </w:rPr>
        <w:t xml:space="preserve"> and practice modules within database</w:t>
      </w:r>
    </w:p>
    <w:p w14:paraId="16DBB042" w14:textId="34B25686" w:rsidR="00E166B8" w:rsidRPr="00A25889" w:rsidRDefault="00E166B8" w:rsidP="00E166B8">
      <w:pPr>
        <w:pStyle w:val="BodyText"/>
        <w:numPr>
          <w:ilvl w:val="0"/>
          <w:numId w:val="24"/>
        </w:numPr>
      </w:pPr>
      <w:r>
        <w:t>Integration Architecture</w:t>
      </w:r>
      <w:r w:rsidR="003D5F8B">
        <w:t xml:space="preserve"> – </w:t>
      </w:r>
      <w:r w:rsidR="003D5F8B" w:rsidRPr="003D5F8B">
        <w:rPr>
          <w:i/>
          <w:iCs/>
        </w:rPr>
        <w:t>the delivery of API’s and data from database to client application</w:t>
      </w:r>
    </w:p>
    <w:p w14:paraId="5430863D" w14:textId="77777777" w:rsidR="00D67126" w:rsidRPr="00A45823" w:rsidRDefault="00D67126">
      <w:pPr>
        <w:pStyle w:val="Heading2"/>
      </w:pPr>
      <w:bookmarkStart w:id="7" w:name="_Toc6187930"/>
      <w:r w:rsidRPr="00A45823">
        <w:t>Definitions, Acronyms, and Abbreviations</w:t>
      </w:r>
      <w:bookmarkEnd w:id="6"/>
      <w:bookmarkEnd w:id="7"/>
    </w:p>
    <w:p w14:paraId="4C5381C4" w14:textId="74B100AC" w:rsidR="003D5F8B" w:rsidRDefault="003D5F8B" w:rsidP="003D5F8B">
      <w:pPr>
        <w:pStyle w:val="BodyText"/>
      </w:pPr>
      <w:r>
        <w:t>List of Terms:</w:t>
      </w:r>
    </w:p>
    <w:p w14:paraId="59779427" w14:textId="50D18BDC" w:rsidR="003D5F8B" w:rsidRDefault="003D5F8B" w:rsidP="003D5F8B">
      <w:pPr>
        <w:pStyle w:val="BodyText"/>
        <w:numPr>
          <w:ilvl w:val="0"/>
          <w:numId w:val="24"/>
        </w:numPr>
      </w:pPr>
      <w:r>
        <w:t xml:space="preserve">JavaScript: </w:t>
      </w:r>
      <w:r w:rsidR="00E314F1">
        <w:t>Primary programming language used to deliver content to client through a website</w:t>
      </w:r>
    </w:p>
    <w:p w14:paraId="4EEBBADD" w14:textId="68DC6838" w:rsidR="003D5F8B" w:rsidRDefault="003D5F8B" w:rsidP="003D5F8B">
      <w:pPr>
        <w:pStyle w:val="BodyText"/>
        <w:numPr>
          <w:ilvl w:val="0"/>
          <w:numId w:val="24"/>
        </w:numPr>
      </w:pPr>
      <w:r>
        <w:t xml:space="preserve">HTML: </w:t>
      </w:r>
      <w:r w:rsidR="00E314F1">
        <w:t>A standard markup language for documents intended to be displayed in website</w:t>
      </w:r>
    </w:p>
    <w:p w14:paraId="33B17301" w14:textId="405BF928" w:rsidR="003D5F8B" w:rsidRDefault="003D5F8B" w:rsidP="003D5F8B">
      <w:pPr>
        <w:pStyle w:val="BodyText"/>
        <w:numPr>
          <w:ilvl w:val="0"/>
          <w:numId w:val="24"/>
        </w:numPr>
      </w:pPr>
      <w:r>
        <w:t xml:space="preserve">JSP: </w:t>
      </w:r>
      <w:r w:rsidR="00E314F1">
        <w:t>Server-sided technology used to create web applications and dynamic web content</w:t>
      </w:r>
    </w:p>
    <w:p w14:paraId="56620E73" w14:textId="0C075D36" w:rsidR="00E314F1" w:rsidRDefault="00E314F1" w:rsidP="003D5F8B">
      <w:pPr>
        <w:pStyle w:val="BodyText"/>
        <w:numPr>
          <w:ilvl w:val="0"/>
          <w:numId w:val="24"/>
        </w:numPr>
      </w:pPr>
      <w:r>
        <w:t>Python: An interpreted, object-oriented, high-level programming language</w:t>
      </w:r>
    </w:p>
    <w:p w14:paraId="3A002D6A" w14:textId="0CFCBDDF" w:rsidR="003D5F8B" w:rsidRDefault="003D5F8B" w:rsidP="003D5F8B">
      <w:pPr>
        <w:pStyle w:val="BodyText"/>
        <w:numPr>
          <w:ilvl w:val="0"/>
          <w:numId w:val="24"/>
        </w:numPr>
      </w:pPr>
      <w:r>
        <w:t xml:space="preserve">Flask: </w:t>
      </w:r>
      <w:r w:rsidR="00E314F1">
        <w:t>A web application framework in the Python programming language</w:t>
      </w:r>
    </w:p>
    <w:p w14:paraId="5D501447" w14:textId="461AA800" w:rsidR="003D5F8B" w:rsidRDefault="003D5F8B" w:rsidP="003D5F8B">
      <w:pPr>
        <w:pStyle w:val="BodyText"/>
        <w:numPr>
          <w:ilvl w:val="0"/>
          <w:numId w:val="24"/>
        </w:numPr>
      </w:pPr>
      <w:r>
        <w:t xml:space="preserve">SQL: </w:t>
      </w:r>
      <w:r w:rsidR="008904B4">
        <w:t>A domain-specific language, used for handling and managing data in database</w:t>
      </w:r>
    </w:p>
    <w:p w14:paraId="37F8A46A" w14:textId="4E93E470" w:rsidR="003D5F8B" w:rsidRDefault="003D5F8B" w:rsidP="003D5F8B">
      <w:pPr>
        <w:pStyle w:val="BodyText"/>
      </w:pPr>
      <w:r>
        <w:t>Acronyms:</w:t>
      </w:r>
    </w:p>
    <w:p w14:paraId="1AAF85F7" w14:textId="07BFFDA7" w:rsidR="003D5F8B" w:rsidRDefault="003D5F8B" w:rsidP="003D5F8B">
      <w:pPr>
        <w:pStyle w:val="BodyText"/>
        <w:numPr>
          <w:ilvl w:val="0"/>
          <w:numId w:val="24"/>
        </w:numPr>
      </w:pPr>
      <w:r>
        <w:t xml:space="preserve">SAD: </w:t>
      </w:r>
      <w:r w:rsidR="008904B4">
        <w:t>Software Architecture Document</w:t>
      </w:r>
    </w:p>
    <w:p w14:paraId="1ABFCD28" w14:textId="4C1E8DDE" w:rsidR="003D5F8B" w:rsidRDefault="003D5F8B" w:rsidP="003D5F8B">
      <w:pPr>
        <w:pStyle w:val="BodyText"/>
        <w:numPr>
          <w:ilvl w:val="0"/>
          <w:numId w:val="24"/>
        </w:numPr>
      </w:pPr>
      <w:r>
        <w:t xml:space="preserve">API: </w:t>
      </w:r>
      <w:r w:rsidR="008904B4">
        <w:t>Application Programming Interface – a method for two or more systems to communicate with each other</w:t>
      </w:r>
    </w:p>
    <w:p w14:paraId="2B95A12A" w14:textId="34B7AA45" w:rsidR="003D5F8B" w:rsidRPr="003D5F8B" w:rsidRDefault="003D5F8B" w:rsidP="00C55923">
      <w:pPr>
        <w:pStyle w:val="BodyText"/>
      </w:pPr>
      <w:r>
        <w:t xml:space="preserve">More specific terminology from ChessEDU and chess itself can be found within this project’s Glossary found within the file “chessedu_gloss.docx” under </w:t>
      </w:r>
      <w:r w:rsidR="00E314F1">
        <w:t>Article 2</w:t>
      </w:r>
      <w:r w:rsidR="008904B4">
        <w:t>.</w:t>
      </w:r>
    </w:p>
    <w:p w14:paraId="1CD0CD28" w14:textId="77777777" w:rsidR="00D67126" w:rsidRPr="00A45823" w:rsidRDefault="00D67126">
      <w:pPr>
        <w:pStyle w:val="Heading2"/>
      </w:pPr>
      <w:bookmarkStart w:id="8" w:name="_Toc456598590"/>
      <w:bookmarkStart w:id="9" w:name="_Toc6187931"/>
      <w:r w:rsidRPr="00A45823">
        <w:t>References</w:t>
      </w:r>
      <w:bookmarkEnd w:id="8"/>
      <w:bookmarkEnd w:id="9"/>
    </w:p>
    <w:p w14:paraId="0CAE61DC" w14:textId="768921B1" w:rsidR="008904B4" w:rsidRPr="008904B4" w:rsidRDefault="008904B4" w:rsidP="008904B4">
      <w:pPr>
        <w:pStyle w:val="BodyText"/>
      </w:pPr>
      <w:r>
        <w:t>No references were used.</w:t>
      </w:r>
    </w:p>
    <w:p w14:paraId="74C3D869" w14:textId="77777777" w:rsidR="00D67126" w:rsidRPr="00A45823" w:rsidRDefault="00D67126">
      <w:pPr>
        <w:pStyle w:val="Heading2"/>
      </w:pPr>
      <w:bookmarkStart w:id="10" w:name="_Toc456598591"/>
      <w:bookmarkStart w:id="11" w:name="_Toc6187932"/>
      <w:r w:rsidRPr="00A45823">
        <w:t>Overview</w:t>
      </w:r>
      <w:bookmarkEnd w:id="10"/>
      <w:bookmarkEnd w:id="11"/>
    </w:p>
    <w:p w14:paraId="46BBFF52" w14:textId="3B98C5C0" w:rsidR="00131987" w:rsidRDefault="00131987" w:rsidP="00131987">
      <w:pPr>
        <w:pStyle w:val="BodyText"/>
      </w:pPr>
      <w:r>
        <w:t>This document contains information regarding the general architecture of ChessEDU</w:t>
      </w:r>
      <w:r w:rsidR="00FF109E">
        <w:t xml:space="preserve"> and overlying details of the project’s organizational structure.</w:t>
      </w:r>
    </w:p>
    <w:p w14:paraId="6EE73A1A" w14:textId="0961DA12" w:rsidR="00FF109E" w:rsidRDefault="00FF109E" w:rsidP="00131987">
      <w:pPr>
        <w:pStyle w:val="BodyText"/>
      </w:pPr>
      <w:r>
        <w:t>This document is organized through multiple articles and subsections (Articles 2 through 8) immediately after this subsection (Article 1 Subsection 5).</w:t>
      </w:r>
    </w:p>
    <w:p w14:paraId="09F79B9D" w14:textId="50FCC980" w:rsidR="00D00241" w:rsidRDefault="00D00241" w:rsidP="00131987">
      <w:pPr>
        <w:pStyle w:val="BodyText"/>
      </w:pPr>
    </w:p>
    <w:p w14:paraId="0CCB0EB1" w14:textId="77777777" w:rsidR="000B4988" w:rsidRPr="00131987" w:rsidRDefault="000B4988" w:rsidP="00131987">
      <w:pPr>
        <w:pStyle w:val="BodyText"/>
      </w:pPr>
    </w:p>
    <w:p w14:paraId="20763CB5" w14:textId="6B212FA2" w:rsidR="00D67126" w:rsidRPr="00A45823" w:rsidRDefault="00007AFC">
      <w:pPr>
        <w:pStyle w:val="Heading1"/>
      </w:pPr>
      <w:bookmarkStart w:id="12" w:name="_Toc6187933"/>
      <w:r>
        <w:rPr>
          <w:noProof/>
        </w:rPr>
        <w:lastRenderedPageBreak/>
        <w:pict w14:anchorId="419DF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left:0;text-align:left;margin-left:24pt;margin-top:230.3pt;width:238.5pt;height:182.25pt;z-index:3;mso-position-horizontal-relative:text;mso-position-vertical-relative:text;mso-width-relative:page;mso-height-relative:page">
            <v:imagedata r:id="rId9" o:title="w6HBlgI4daWSVtlyLvtsJ_Yc4U_qQmb3o3VH97wzAJTKPQ5DthlXTQBKTpgrmSctO5Eizievz5tZtKt0q5x6gduocmA32Ob31M4bROtv_gxO3RnHsIOGbaVM_B3oTcAkdAimBNUzJNY_9oA_dCTETwvaD6JuwYqY7sbI02VZKZV0qg_Bvc0f32Wuo_ct"/>
            <w10:wrap type="topAndBottom"/>
          </v:shape>
        </w:pict>
      </w:r>
      <w:r w:rsidR="00000000">
        <w:rPr>
          <w:noProof/>
        </w:rPr>
        <w:pict w14:anchorId="1A9A7C11">
          <v:shapetype id="_x0000_t202" coordsize="21600,21600" o:spt="202" path="m,l,21600r21600,l21600,xe">
            <v:stroke joinstyle="miter"/>
            <v:path gradientshapeok="t" o:connecttype="rect"/>
          </v:shapetype>
          <v:shape id="_x0000_s1034" type="#_x0000_t202" style="position:absolute;left:0;text-align:left;margin-left:49.7pt;margin-top:413.5pt;width:187.2pt;height:32.2pt;z-index: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strokeweight="1pt">
            <v:stroke dashstyle="dash"/>
            <v:shadow color="#868686"/>
            <v:textbox style="mso-next-textbox:#_x0000_s1034;mso-fit-shape-to-text:t">
              <w:txbxContent>
                <w:p w14:paraId="4EC051D1" w14:textId="542B17A6" w:rsidR="00481DE1" w:rsidRDefault="00481DE1" w:rsidP="00481DE1">
                  <w:r>
                    <w:t xml:space="preserve">Figure 3: UML Sequence Diagram for Login/Logout System </w:t>
                  </w:r>
                </w:p>
              </w:txbxContent>
            </v:textbox>
            <w10:wrap type="topAndBottom"/>
          </v:shape>
        </w:pict>
      </w:r>
      <w:r w:rsidR="00000000">
        <w:rPr>
          <w:noProof/>
        </w:rPr>
        <w:pict w14:anchorId="1A9A7C11">
          <v:shape id="_x0000_s1033" type="#_x0000_t202" style="position:absolute;left:0;text-align:left;margin-left:300.8pt;margin-top:413.5pt;width:187.2pt;height:32.2pt;z-index:7;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strokeweight="1pt">
            <v:stroke dashstyle="dash"/>
            <v:shadow color="#868686"/>
            <v:textbox style="mso-next-textbox:#_x0000_s1033;mso-fit-shape-to-text:t">
              <w:txbxContent>
                <w:p w14:paraId="3F638EBF" w14:textId="2DD4D8E8" w:rsidR="00481DE1" w:rsidRDefault="00481DE1" w:rsidP="00481DE1">
                  <w:r>
                    <w:t>Figure 4: UML Sequence Diagram for Requesting and Using a Lesson</w:t>
                  </w:r>
                </w:p>
              </w:txbxContent>
            </v:textbox>
            <w10:wrap type="topAndBottom"/>
          </v:shape>
        </w:pict>
      </w:r>
      <w:r w:rsidR="00000000">
        <w:rPr>
          <w:noProof/>
        </w:rPr>
        <w:pict w14:anchorId="7489F06C">
          <v:shape id="_x0000_s1028" type="#_x0000_t75" alt="" style="position:absolute;left:0;text-align:left;margin-left:290.25pt;margin-top:206.7pt;width:197.75pt;height:193.9pt;z-index:2;mso-position-horizontal-relative:text;mso-position-vertical-relative:text;mso-width-relative:page;mso-height-relative:page">
            <v:imagedata r:id="rId10" o:title="vL2eStwjupb6j8-iuGi8_IJYtht7CVaotxNZZxU_fSve_0akMSC8J5JM244tZQqhCyTQGfAAHu_yYNHRaZF66mpulp1jHToa_Gx4Uz-yF0KTltFCZs5TSW3Y004tyOEpC4KMZNXS2iSJOCpLa2SjiM-7sOs7FYK8bIuLKOUe6iIhuG1waGaG3SeDuMjY"/>
            <w10:wrap type="topAndBottom"/>
          </v:shape>
        </w:pict>
      </w:r>
      <w:r w:rsidR="00000000">
        <w:rPr>
          <w:noProof/>
        </w:rPr>
        <w:pict w14:anchorId="1A9A7C11">
          <v:shape id="_x0000_s1032" type="#_x0000_t202" style="position:absolute;left:0;text-align:left;margin-left:279.9pt;margin-top:170.5pt;width:187.2pt;height:20.2pt;z-index: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strokeweight="1pt">
            <v:stroke dashstyle="dash"/>
            <v:shadow color="#868686"/>
            <v:textbox style="mso-next-textbox:#_x0000_s1032;mso-fit-shape-to-text:t">
              <w:txbxContent>
                <w:p w14:paraId="19EA4FBC" w14:textId="4AE398E0" w:rsidR="00481DE1" w:rsidRDefault="00481DE1" w:rsidP="00481DE1">
                  <w:r>
                    <w:t>Figure 2: UML Class Diagram</w:t>
                  </w:r>
                  <w:r w:rsidR="00941D7B">
                    <w:t xml:space="preserve"> for Flask</w:t>
                  </w:r>
                </w:p>
              </w:txbxContent>
            </v:textbox>
            <w10:wrap type="topAndBottom"/>
          </v:shape>
        </w:pict>
      </w:r>
      <w:r w:rsidR="00D67126" w:rsidRPr="00A45823">
        <w:t>Architectural Representation</w:t>
      </w:r>
      <w:bookmarkEnd w:id="12"/>
      <w:r w:rsidR="00D67126" w:rsidRPr="00A45823">
        <w:t xml:space="preserve"> </w:t>
      </w:r>
    </w:p>
    <w:p w14:paraId="21151F2E" w14:textId="732D59D4" w:rsidR="007070C1" w:rsidRDefault="00000000" w:rsidP="00007AFC">
      <w:pPr>
        <w:pStyle w:val="BodyText"/>
        <w:rPr>
          <w:noProof/>
        </w:rPr>
      </w:pPr>
      <w:r>
        <w:rPr>
          <w:noProof/>
        </w:rPr>
        <w:pict w14:anchorId="6F7201D6">
          <v:shape id="_x0000_s1027" type="#_x0000_t75" alt="" style="position:absolute;left:0;text-align:left;margin-left:252.85pt;margin-top:3.3pt;width:215.1pt;height:145.15pt;z-index:1;mso-position-horizontal-relative:text;mso-position-vertical-relative:text;mso-width-relative:page;mso-height-relative:page">
            <v:imagedata r:id="rId11" o:title="KGC7WZb6cLraEDXgTPiT2opySHFIg5pVtEOkz8xbebbXfX5IseXZ7xGlUdmtohfQVPkUL0A7gc17XStEaW6Kzqpe-pzBWlVW2ceovgpLWKXN8AYllnBXji0pnCX9h0oAtZc8-USrlCT-q1ZkWtfBMEf14fnaJsKJ9dV3XLvTcMQIWXfRHMVI78tEHpfi" cropright="4272f"/>
            <w10:wrap type="topAndBottom"/>
          </v:shape>
        </w:pict>
      </w:r>
      <w:r>
        <w:rPr>
          <w:noProof/>
        </w:rPr>
        <w:pict w14:anchorId="1A9A7C11">
          <v:shape id="Text Box 2" o:spid="_x0000_s1030" type="#_x0000_t202" style="position:absolute;left:0;text-align:left;margin-left:34.65pt;margin-top:154.45pt;width:187.2pt;height:20.2pt;z-index: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strokeweight="1pt">
            <v:stroke dashstyle="dash"/>
            <v:shadow color="#868686"/>
            <v:textbox style="mso-next-textbox:#Text Box 2;mso-fit-shape-to-text:t">
              <w:txbxContent>
                <w:p w14:paraId="10107ABA" w14:textId="7CB8C4A8" w:rsidR="000B4988" w:rsidRDefault="00481DE1">
                  <w:r>
                    <w:t>Figure 1: UML Class Diagram</w:t>
                  </w:r>
                  <w:r w:rsidR="00AC4C21">
                    <w:t xml:space="preserve"> for ChessEDU Application</w:t>
                  </w:r>
                </w:p>
              </w:txbxContent>
            </v:textbox>
            <w10:wrap type="topAndBottom"/>
          </v:shape>
        </w:pict>
      </w:r>
      <w:r>
        <w:rPr>
          <w:noProof/>
        </w:rPr>
        <w:pict w14:anchorId="49A9436A">
          <v:shape id="_x0000_s1031" type="#_x0000_t75" alt="" style="position:absolute;left:0;text-align:left;margin-left:29.25pt;margin-top:18pt;width:195.65pt;height:134.2pt;z-index:5;mso-position-horizontal-relative:text;mso-position-vertical-relative:text;mso-width-relative:page;mso-height-relative:page">
            <v:imagedata r:id="rId12" o:title="DYYawjB-skcnm5d3WJMIhtiPINJJXj8j_No7ixmwvkH812NbO1dbwTj5y3WS8YrsE3uyNBFkeohJl7LbQxksnRz-0r77dcL-8a-39O8wXmiPuEC0DrXXBaGUymSAd0bMT4vfalC9oV-Jt_LFpo24wyxO9-w_HF6sYp_kaNuDSh8xVLGXcWmlP45g_DQz"/>
            <w10:wrap type="topAndBottom"/>
          </v:shape>
        </w:pict>
      </w:r>
    </w:p>
    <w:p w14:paraId="0C4331BA" w14:textId="65630220" w:rsidR="007070C1" w:rsidRDefault="00007AFC" w:rsidP="000B4988">
      <w:pPr>
        <w:pStyle w:val="BodyText"/>
      </w:pPr>
      <w:r>
        <w:rPr>
          <w:noProof/>
        </w:rPr>
        <w:t xml:space="preserve">The diagrams above outline the central architecture of the system through UML diagrams. Figure 1 shows how the application will be split up into the major system components. </w:t>
      </w:r>
    </w:p>
    <w:p w14:paraId="70A72728" w14:textId="1EBCADB9" w:rsidR="007070C1" w:rsidRPr="000B4988" w:rsidRDefault="007070C1" w:rsidP="000B4988">
      <w:pPr>
        <w:pStyle w:val="BodyText"/>
      </w:pPr>
    </w:p>
    <w:p w14:paraId="703966FC" w14:textId="03753BDA" w:rsidR="00D67126" w:rsidRPr="00A45823" w:rsidRDefault="00D67126">
      <w:pPr>
        <w:pStyle w:val="Heading1"/>
      </w:pPr>
      <w:bookmarkStart w:id="13" w:name="_Toc6187934"/>
      <w:r w:rsidRPr="00A45823">
        <w:t>Architectural Goals and Constraints</w:t>
      </w:r>
      <w:bookmarkEnd w:id="13"/>
      <w:r w:rsidRPr="00A45823">
        <w:t xml:space="preserve"> </w:t>
      </w:r>
    </w:p>
    <w:p w14:paraId="6530D7E4" w14:textId="47FB564B" w:rsidR="00D67126" w:rsidRDefault="00D67126">
      <w:pPr>
        <w:pStyle w:val="InfoBlue"/>
      </w:pPr>
      <w:r w:rsidRPr="00A45823">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102A5730" w14:textId="428ABA6D" w:rsidR="00007AFC" w:rsidRPr="00007AFC" w:rsidRDefault="00007AFC" w:rsidP="00007AFC">
      <w:pPr>
        <w:pStyle w:val="BodyText"/>
      </w:pPr>
    </w:p>
    <w:p w14:paraId="1DD739E5" w14:textId="456608E8" w:rsidR="00D67126" w:rsidRPr="00A45823" w:rsidRDefault="00D67126">
      <w:pPr>
        <w:pStyle w:val="Heading1"/>
      </w:pPr>
      <w:bookmarkStart w:id="14" w:name="_Toc6187935"/>
      <w:r w:rsidRPr="00A45823">
        <w:lastRenderedPageBreak/>
        <w:t>Use-Case View</w:t>
      </w:r>
      <w:bookmarkEnd w:id="14"/>
      <w:r w:rsidRPr="00A45823">
        <w:t xml:space="preserve"> </w:t>
      </w:r>
    </w:p>
    <w:p w14:paraId="64D4C787" w14:textId="706BC836" w:rsidR="00D67126" w:rsidRPr="00A45823" w:rsidRDefault="00D67126">
      <w:pPr>
        <w:pStyle w:val="InfoBlue"/>
      </w:pPr>
      <w:r w:rsidRPr="00A45823">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51F76EDE" w14:textId="04AE4948" w:rsidR="00D67126" w:rsidRPr="00A45823" w:rsidRDefault="00D67126">
      <w:pPr>
        <w:pStyle w:val="Heading2"/>
      </w:pPr>
      <w:bookmarkStart w:id="15" w:name="_Toc6187936"/>
      <w:r w:rsidRPr="00A45823">
        <w:t>Use-Case Realizations</w:t>
      </w:r>
      <w:bookmarkEnd w:id="15"/>
    </w:p>
    <w:p w14:paraId="1C6518E9" w14:textId="3EF81EA8" w:rsidR="00D67126" w:rsidRPr="00A45823" w:rsidRDefault="00D67126">
      <w:pPr>
        <w:pStyle w:val="InfoBlue"/>
      </w:pPr>
      <w:r w:rsidRPr="00A45823">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14:paraId="6D796973" w14:textId="3E03C7A6" w:rsidR="00D67126" w:rsidRPr="00A45823" w:rsidRDefault="00D67126"/>
    <w:p w14:paraId="65CF5391" w14:textId="77777777" w:rsidR="00D67126" w:rsidRPr="00A45823" w:rsidRDefault="00D67126">
      <w:pPr>
        <w:pStyle w:val="Heading1"/>
      </w:pPr>
      <w:bookmarkStart w:id="16" w:name="_Toc6187937"/>
      <w:r w:rsidRPr="00A45823">
        <w:t>Logical View</w:t>
      </w:r>
      <w:bookmarkEnd w:id="16"/>
      <w:r w:rsidRPr="00A45823">
        <w:t xml:space="preserve"> </w:t>
      </w:r>
    </w:p>
    <w:p w14:paraId="5DC5C601"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0749F686" w14:textId="77777777" w:rsidR="00D67126" w:rsidRPr="00A45823" w:rsidRDefault="00D67126">
      <w:pPr>
        <w:pStyle w:val="Heading2"/>
      </w:pPr>
      <w:bookmarkStart w:id="17" w:name="_Toc6187938"/>
      <w:r w:rsidRPr="00A45823">
        <w:t>Overview</w:t>
      </w:r>
      <w:bookmarkEnd w:id="17"/>
    </w:p>
    <w:p w14:paraId="3B832435" w14:textId="77777777" w:rsidR="00D67126" w:rsidRPr="00A45823" w:rsidRDefault="00D67126">
      <w:pPr>
        <w:pStyle w:val="InfoBlue"/>
      </w:pPr>
      <w:r w:rsidRPr="00A45823">
        <w:t>[This subsection describes the overall decomposition of the design model in terms of its package hierarchy and layers.]</w:t>
      </w:r>
    </w:p>
    <w:p w14:paraId="3110E191" w14:textId="77777777" w:rsidR="00D67126" w:rsidRPr="00A45823" w:rsidRDefault="00D67126">
      <w:pPr>
        <w:pStyle w:val="Heading2"/>
      </w:pPr>
      <w:bookmarkStart w:id="18" w:name="_Toc6187939"/>
      <w:r w:rsidRPr="00A45823">
        <w:t>Architecturally Significant Design Packages</w:t>
      </w:r>
      <w:bookmarkEnd w:id="18"/>
    </w:p>
    <w:p w14:paraId="6FAA491F"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72C4151B"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676AADE8" w14:textId="77777777" w:rsidR="00D67126" w:rsidRPr="00A45823" w:rsidRDefault="00D67126">
      <w:pPr>
        <w:pStyle w:val="Heading1"/>
      </w:pPr>
      <w:bookmarkStart w:id="19" w:name="_Toc6187940"/>
      <w:r w:rsidRPr="00A45823">
        <w:t>Interface Description</w:t>
      </w:r>
      <w:bookmarkEnd w:id="19"/>
    </w:p>
    <w:p w14:paraId="029E9C4A"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19DE71CA" w14:textId="77777777" w:rsidR="00D67126" w:rsidRPr="00A45823" w:rsidRDefault="00D67126">
      <w:pPr>
        <w:pStyle w:val="Heading1"/>
      </w:pPr>
      <w:bookmarkStart w:id="20" w:name="_Toc6187941"/>
      <w:r w:rsidRPr="00A45823">
        <w:t>Size and Performance</w:t>
      </w:r>
      <w:bookmarkEnd w:id="20"/>
      <w:r w:rsidRPr="00A45823">
        <w:t xml:space="preserve"> </w:t>
      </w:r>
    </w:p>
    <w:p w14:paraId="05C020FD" w14:textId="77777777" w:rsidR="00D67126" w:rsidRPr="00A45823" w:rsidRDefault="00D67126">
      <w:pPr>
        <w:pStyle w:val="InfoBlue"/>
      </w:pPr>
      <w:r w:rsidRPr="00A45823">
        <w:t>[A description of the major dimensioning characteristics of the software that impact the architecture, as well as the target performance constraints.]</w:t>
      </w:r>
    </w:p>
    <w:p w14:paraId="36BE42C8" w14:textId="77777777" w:rsidR="00D67126" w:rsidRPr="00A45823" w:rsidRDefault="00D67126">
      <w:pPr>
        <w:pStyle w:val="Heading1"/>
      </w:pPr>
      <w:bookmarkStart w:id="21" w:name="_Toc6187942"/>
      <w:r w:rsidRPr="00A45823">
        <w:t>Quality</w:t>
      </w:r>
      <w:bookmarkEnd w:id="21"/>
      <w:r w:rsidRPr="00A45823">
        <w:t xml:space="preserve"> </w:t>
      </w:r>
    </w:p>
    <w:p w14:paraId="3C14C753" w14:textId="77777777" w:rsidR="00D67126" w:rsidRPr="00A45823" w:rsidRDefault="00D67126">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67126" w:rsidRPr="00A4582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6567" w14:textId="77777777" w:rsidR="00A36760" w:rsidRDefault="00A36760">
      <w:pPr>
        <w:spacing w:line="240" w:lineRule="auto"/>
      </w:pPr>
      <w:r>
        <w:separator/>
      </w:r>
    </w:p>
  </w:endnote>
  <w:endnote w:type="continuationSeparator" w:id="0">
    <w:p w14:paraId="6E960F9F" w14:textId="77777777" w:rsidR="00A36760" w:rsidRDefault="00A3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29326"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4020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294A8509" w14:textId="77777777">
      <w:tc>
        <w:tcPr>
          <w:tcW w:w="3162" w:type="dxa"/>
          <w:tcBorders>
            <w:top w:val="nil"/>
            <w:left w:val="nil"/>
            <w:bottom w:val="nil"/>
            <w:right w:val="nil"/>
          </w:tcBorders>
        </w:tcPr>
        <w:p w14:paraId="3F39FDE7" w14:textId="77777777" w:rsidR="00D67126" w:rsidRDefault="00D67126">
          <w:pPr>
            <w:ind w:right="360"/>
          </w:pPr>
          <w:r>
            <w:t>Confidential</w:t>
          </w:r>
        </w:p>
      </w:tc>
      <w:tc>
        <w:tcPr>
          <w:tcW w:w="3162" w:type="dxa"/>
          <w:tcBorders>
            <w:top w:val="nil"/>
            <w:left w:val="nil"/>
            <w:bottom w:val="nil"/>
            <w:right w:val="nil"/>
          </w:tcBorders>
        </w:tcPr>
        <w:p w14:paraId="2ECE5A04" w14:textId="696A0BB1" w:rsidR="00D67126" w:rsidRDefault="00D67126">
          <w:pPr>
            <w:jc w:val="center"/>
          </w:pPr>
          <w:r>
            <w:sym w:font="Symbol" w:char="F0D3"/>
          </w:r>
          <w:r w:rsidR="005D3557">
            <w:t>LearningEDU</w:t>
          </w:r>
          <w:r w:rsidR="005F4101">
            <w:t>,</w:t>
          </w:r>
          <w:r>
            <w:t xml:space="preserve"> </w:t>
          </w:r>
          <w:r>
            <w:fldChar w:fldCharType="begin"/>
          </w:r>
          <w:r>
            <w:instrText xml:space="preserve"> DATE \@ "yyyy" </w:instrText>
          </w:r>
          <w:r>
            <w:fldChar w:fldCharType="separate"/>
          </w:r>
          <w:r w:rsidR="00007AFC">
            <w:rPr>
              <w:noProof/>
            </w:rPr>
            <w:t>2022</w:t>
          </w:r>
          <w:r>
            <w:fldChar w:fldCharType="end"/>
          </w:r>
        </w:p>
      </w:tc>
      <w:tc>
        <w:tcPr>
          <w:tcW w:w="3162" w:type="dxa"/>
          <w:tcBorders>
            <w:top w:val="nil"/>
            <w:left w:val="nil"/>
            <w:bottom w:val="nil"/>
            <w:right w:val="nil"/>
          </w:tcBorders>
        </w:tcPr>
        <w:p w14:paraId="3D600FCA"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2ADE7D24"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303D"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05A2" w14:textId="77777777" w:rsidR="00A36760" w:rsidRDefault="00A36760">
      <w:pPr>
        <w:spacing w:line="240" w:lineRule="auto"/>
      </w:pPr>
      <w:r>
        <w:separator/>
      </w:r>
    </w:p>
  </w:footnote>
  <w:footnote w:type="continuationSeparator" w:id="0">
    <w:p w14:paraId="789B868A" w14:textId="77777777" w:rsidR="00A36760" w:rsidRDefault="00A36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68E" w14:textId="77777777" w:rsidR="00D67126" w:rsidRDefault="00D67126">
    <w:pPr>
      <w:rPr>
        <w:sz w:val="24"/>
      </w:rPr>
    </w:pPr>
  </w:p>
  <w:p w14:paraId="1F5CE4CB" w14:textId="77777777" w:rsidR="00D67126" w:rsidRDefault="00D67126">
    <w:pPr>
      <w:pBdr>
        <w:top w:val="single" w:sz="6" w:space="1" w:color="auto"/>
      </w:pBdr>
      <w:rPr>
        <w:sz w:val="24"/>
      </w:rPr>
    </w:pPr>
  </w:p>
  <w:p w14:paraId="49C203DB" w14:textId="2AEDEE51" w:rsidR="00D67126" w:rsidRDefault="00285DDD">
    <w:pPr>
      <w:pBdr>
        <w:bottom w:val="single" w:sz="6" w:space="1" w:color="auto"/>
      </w:pBdr>
      <w:jc w:val="right"/>
      <w:rPr>
        <w:rFonts w:ascii="Arial" w:hAnsi="Arial"/>
        <w:b/>
        <w:sz w:val="36"/>
      </w:rPr>
    </w:pPr>
    <w:r>
      <w:rPr>
        <w:rFonts w:ascii="Arial" w:hAnsi="Arial"/>
        <w:b/>
        <w:sz w:val="36"/>
      </w:rPr>
      <w:t>LearningEDU</w:t>
    </w:r>
  </w:p>
  <w:p w14:paraId="331AC6AB" w14:textId="77777777" w:rsidR="00D67126" w:rsidRDefault="00D67126">
    <w:pPr>
      <w:pBdr>
        <w:bottom w:val="single" w:sz="6" w:space="1" w:color="auto"/>
      </w:pBdr>
      <w:jc w:val="right"/>
      <w:rPr>
        <w:sz w:val="24"/>
      </w:rPr>
    </w:pPr>
  </w:p>
  <w:p w14:paraId="25446D5B"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021000CB" w14:textId="77777777">
      <w:tc>
        <w:tcPr>
          <w:tcW w:w="6379" w:type="dxa"/>
        </w:tcPr>
        <w:p w14:paraId="15FFAD03" w14:textId="068739C5" w:rsidR="00D67126" w:rsidRDefault="00285DDD">
          <w:r>
            <w:t>ChessEDU</w:t>
          </w:r>
        </w:p>
      </w:tc>
      <w:tc>
        <w:tcPr>
          <w:tcW w:w="3179" w:type="dxa"/>
        </w:tcPr>
        <w:p w14:paraId="0C9D1A8B" w14:textId="5B0BA50A" w:rsidR="00D67126" w:rsidRDefault="00D67126">
          <w:pPr>
            <w:tabs>
              <w:tab w:val="left" w:pos="1135"/>
            </w:tabs>
            <w:spacing w:before="40"/>
            <w:ind w:right="68"/>
          </w:pPr>
          <w:r>
            <w:t xml:space="preserve">  Version:           &lt;1.</w:t>
          </w:r>
          <w:r w:rsidR="00D41AEC">
            <w:t>1</w:t>
          </w:r>
          <w:r>
            <w:t>&gt;</w:t>
          </w:r>
        </w:p>
      </w:tc>
    </w:tr>
    <w:tr w:rsidR="00D67126" w14:paraId="3C233EEB" w14:textId="77777777">
      <w:tc>
        <w:tcPr>
          <w:tcW w:w="6379" w:type="dxa"/>
        </w:tcPr>
        <w:p w14:paraId="3AFB2B5C" w14:textId="77777777" w:rsidR="00D67126" w:rsidRDefault="00000000">
          <w:fldSimple w:instr=" TITLE  \* MERGEFORMAT ">
            <w:r w:rsidR="00101481">
              <w:t>Software Architecture Document</w:t>
            </w:r>
          </w:fldSimple>
        </w:p>
      </w:tc>
      <w:tc>
        <w:tcPr>
          <w:tcW w:w="3179" w:type="dxa"/>
        </w:tcPr>
        <w:p w14:paraId="50BB4A6E" w14:textId="453DDF0E" w:rsidR="00D67126" w:rsidRDefault="00D67126">
          <w:r>
            <w:t xml:space="preserve">  Date:  &lt;</w:t>
          </w:r>
          <w:r w:rsidR="00285DDD">
            <w:t>2</w:t>
          </w:r>
          <w:r w:rsidR="00D41AEC">
            <w:t>9</w:t>
          </w:r>
          <w:r w:rsidR="00285DDD">
            <w:t>/10/2022</w:t>
          </w:r>
          <w:r>
            <w:t>&gt;</w:t>
          </w:r>
        </w:p>
      </w:tc>
    </w:tr>
    <w:tr w:rsidR="00D67126" w14:paraId="1CC20172" w14:textId="77777777">
      <w:tc>
        <w:tcPr>
          <w:tcW w:w="9558" w:type="dxa"/>
          <w:gridSpan w:val="2"/>
        </w:tcPr>
        <w:p w14:paraId="2F3198DC" w14:textId="3024A8DC" w:rsidR="00D67126" w:rsidRDefault="00285DDD">
          <w:r>
            <w:t>chessedu_sad</w:t>
          </w:r>
        </w:p>
      </w:tc>
    </w:tr>
  </w:tbl>
  <w:p w14:paraId="59BE3DDE"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B07"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3CC34DE"/>
    <w:multiLevelType w:val="hybridMultilevel"/>
    <w:tmpl w:val="47285406"/>
    <w:lvl w:ilvl="0" w:tplc="E79293D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0186471"/>
    <w:multiLevelType w:val="multilevel"/>
    <w:tmpl w:val="FF0E5C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32B7EBB"/>
    <w:multiLevelType w:val="hybridMultilevel"/>
    <w:tmpl w:val="81E847D2"/>
    <w:lvl w:ilvl="0" w:tplc="30D83D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67872900">
    <w:abstractNumId w:val="0"/>
  </w:num>
  <w:num w:numId="2" w16cid:durableId="1869483657">
    <w:abstractNumId w:val="9"/>
  </w:num>
  <w:num w:numId="3" w16cid:durableId="1048453523">
    <w:abstractNumId w:val="22"/>
  </w:num>
  <w:num w:numId="4" w16cid:durableId="1225337960">
    <w:abstractNumId w:val="16"/>
  </w:num>
  <w:num w:numId="5" w16cid:durableId="1295480579">
    <w:abstractNumId w:val="14"/>
  </w:num>
  <w:num w:numId="6" w16cid:durableId="18370658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66034430">
    <w:abstractNumId w:val="2"/>
  </w:num>
  <w:num w:numId="8" w16cid:durableId="1288702326">
    <w:abstractNumId w:val="21"/>
  </w:num>
  <w:num w:numId="9" w16cid:durableId="844631251">
    <w:abstractNumId w:val="3"/>
  </w:num>
  <w:num w:numId="10" w16cid:durableId="518810752">
    <w:abstractNumId w:val="10"/>
  </w:num>
  <w:num w:numId="11" w16cid:durableId="831140980">
    <w:abstractNumId w:val="8"/>
  </w:num>
  <w:num w:numId="12" w16cid:durableId="170416532">
    <w:abstractNumId w:val="20"/>
  </w:num>
  <w:num w:numId="13" w16cid:durableId="1224413258">
    <w:abstractNumId w:val="7"/>
  </w:num>
  <w:num w:numId="14" w16cid:durableId="243229569">
    <w:abstractNumId w:val="4"/>
  </w:num>
  <w:num w:numId="15" w16cid:durableId="83037846">
    <w:abstractNumId w:val="18"/>
  </w:num>
  <w:num w:numId="16" w16cid:durableId="1440569193">
    <w:abstractNumId w:val="13"/>
  </w:num>
  <w:num w:numId="17" w16cid:durableId="287591217">
    <w:abstractNumId w:val="5"/>
  </w:num>
  <w:num w:numId="18" w16cid:durableId="1512329328">
    <w:abstractNumId w:val="11"/>
  </w:num>
  <w:num w:numId="19" w16cid:durableId="57200693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50954358">
    <w:abstractNumId w:val="6"/>
  </w:num>
  <w:num w:numId="21" w16cid:durableId="1697384561">
    <w:abstractNumId w:val="17"/>
  </w:num>
  <w:num w:numId="22" w16cid:durableId="46414066">
    <w:abstractNumId w:val="15"/>
  </w:num>
  <w:num w:numId="23" w16cid:durableId="1081291115">
    <w:abstractNumId w:val="19"/>
  </w:num>
  <w:num w:numId="24" w16cid:durableId="17835291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481"/>
    <w:rsid w:val="00007AFC"/>
    <w:rsid w:val="00082179"/>
    <w:rsid w:val="000B4988"/>
    <w:rsid w:val="00101481"/>
    <w:rsid w:val="00131987"/>
    <w:rsid w:val="001D47DC"/>
    <w:rsid w:val="00285DDD"/>
    <w:rsid w:val="00294A6A"/>
    <w:rsid w:val="003D5F8B"/>
    <w:rsid w:val="00401FA2"/>
    <w:rsid w:val="00437C9E"/>
    <w:rsid w:val="0045214D"/>
    <w:rsid w:val="00481DE1"/>
    <w:rsid w:val="004E56FB"/>
    <w:rsid w:val="005D3557"/>
    <w:rsid w:val="005F4101"/>
    <w:rsid w:val="007070C1"/>
    <w:rsid w:val="00857EDE"/>
    <w:rsid w:val="008904B4"/>
    <w:rsid w:val="00941D7B"/>
    <w:rsid w:val="00990938"/>
    <w:rsid w:val="00A25889"/>
    <w:rsid w:val="00A36760"/>
    <w:rsid w:val="00A45823"/>
    <w:rsid w:val="00AC4C21"/>
    <w:rsid w:val="00C55923"/>
    <w:rsid w:val="00D00241"/>
    <w:rsid w:val="00D41AEC"/>
    <w:rsid w:val="00D67126"/>
    <w:rsid w:val="00E166B8"/>
    <w:rsid w:val="00E314F1"/>
    <w:rsid w:val="00EB1CE1"/>
    <w:rsid w:val="00FF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09B668BB"/>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4-AD\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147</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Adair Torres</dc:creator>
  <cp:keywords/>
  <dc:description/>
  <cp:lastModifiedBy>Nguyen, Chinh Huu</cp:lastModifiedBy>
  <cp:revision>16</cp:revision>
  <cp:lastPrinted>1900-01-01T06:00:00Z</cp:lastPrinted>
  <dcterms:created xsi:type="dcterms:W3CDTF">2022-10-25T23:00:00Z</dcterms:created>
  <dcterms:modified xsi:type="dcterms:W3CDTF">2022-10-30T03:55:00Z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