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ECF" w:rsidRPr="00B92755" w:rsidRDefault="008E1E6F" w:rsidP="00262E9E">
      <w:pPr>
        <w:jc w:val="center"/>
        <w:rPr>
          <w:b/>
        </w:rPr>
      </w:pPr>
      <w:bookmarkStart w:id="0" w:name="_GoBack"/>
      <w:bookmarkEnd w:id="0"/>
      <w:r w:rsidRPr="00B92755">
        <w:rPr>
          <w:b/>
        </w:rPr>
        <w:t>GRANT PARK NEIGHBORHOOD</w:t>
      </w:r>
      <w:r w:rsidR="003E363E">
        <w:rPr>
          <w:b/>
        </w:rPr>
        <w:t xml:space="preserve"> ASSOCIATION (GPNA)</w:t>
      </w:r>
    </w:p>
    <w:p w:rsidR="00183ECF" w:rsidRPr="00B92755" w:rsidRDefault="00183ECF" w:rsidP="00262E9E">
      <w:pPr>
        <w:jc w:val="center"/>
        <w:rPr>
          <w:u w:val="single"/>
        </w:rPr>
      </w:pPr>
      <w:r w:rsidRPr="00B92755">
        <w:rPr>
          <w:u w:val="single"/>
        </w:rPr>
        <w:t>Good Neighbor Agreement</w:t>
      </w:r>
      <w:r w:rsidR="008E1E6F" w:rsidRPr="00B92755">
        <w:rPr>
          <w:u w:val="single"/>
        </w:rPr>
        <w:t xml:space="preserve"> for GRANT PARK and facilities</w:t>
      </w:r>
    </w:p>
    <w:p w:rsidR="00262E9E" w:rsidRDefault="00183ECF" w:rsidP="00183ECF">
      <w:r w:rsidRPr="00183ECF">
        <w:t xml:space="preserve">Re: </w:t>
      </w:r>
      <w:r w:rsidR="00262E9E">
        <w:t>______________________________________________________________________</w:t>
      </w:r>
      <w:r w:rsidR="008E1E6F">
        <w:t xml:space="preserve">   </w:t>
      </w:r>
      <w:r w:rsidR="00262E9E">
        <w:t>EVENT</w:t>
      </w:r>
    </w:p>
    <w:p w:rsidR="00183ECF" w:rsidRPr="00183ECF" w:rsidRDefault="00262E9E" w:rsidP="00183ECF">
      <w:r>
        <w:t xml:space="preserve"> ORGANIZER CONTACT INFORMATION:</w:t>
      </w:r>
      <w:r w:rsidR="008E1E6F">
        <w:t xml:space="preserve"> </w:t>
      </w:r>
      <w:r>
        <w:t>________________________________________________</w:t>
      </w:r>
    </w:p>
    <w:p w:rsidR="00BB4A91" w:rsidRDefault="008E1E6F" w:rsidP="008E1E6F">
      <w:r w:rsidRPr="00B92755">
        <w:rPr>
          <w:b/>
          <w:u w:val="single"/>
        </w:rPr>
        <w:t>INTRODUCTION</w:t>
      </w:r>
      <w:r w:rsidRPr="008E1E6F">
        <w:t>:</w:t>
      </w:r>
      <w:r>
        <w:t xml:space="preserve">  </w:t>
      </w:r>
    </w:p>
    <w:p w:rsidR="007D4269" w:rsidRDefault="008E1E6F" w:rsidP="008E1E6F">
      <w:r>
        <w:t xml:space="preserve">Grant Park is the </w:t>
      </w:r>
      <w:r w:rsidR="007D4269">
        <w:t>C</w:t>
      </w:r>
      <w:r>
        <w:t>ity of Atlanta’s fourth</w:t>
      </w:r>
      <w:r w:rsidR="007D4269">
        <w:t xml:space="preserve"> </w:t>
      </w:r>
      <w:r>
        <w:t xml:space="preserve">largest park with two major attractions besides the park itself: </w:t>
      </w:r>
      <w:r w:rsidRPr="008E1E6F">
        <w:t>Zoo Atlanta</w:t>
      </w:r>
      <w:r>
        <w:t xml:space="preserve">, established in 1889 and originally known as the Grant Park Zoo; and the </w:t>
      </w:r>
      <w:r w:rsidRPr="008E1E6F">
        <w:t>Atlanta Cyclorama</w:t>
      </w:r>
      <w:r>
        <w:t xml:space="preserve">, a </w:t>
      </w:r>
      <w:r w:rsidRPr="008E1E6F">
        <w:t>cyclorama</w:t>
      </w:r>
      <w:r>
        <w:t xml:space="preserve"> featuring the 1864 </w:t>
      </w:r>
      <w:r w:rsidRPr="008E1E6F">
        <w:t>Battle of Atlanta</w:t>
      </w:r>
      <w:r>
        <w:t xml:space="preserve"> from the </w:t>
      </w:r>
      <w:r w:rsidRPr="008E1E6F">
        <w:t>American Civil War</w:t>
      </w:r>
      <w:r>
        <w:t>. The park serves over two million visitors per year.</w:t>
      </w:r>
      <w:r w:rsidR="007D4269">
        <w:t xml:space="preserve">   The in</w:t>
      </w:r>
      <w:r w:rsidR="00B92755">
        <w:t>-</w:t>
      </w:r>
      <w:r w:rsidR="007D4269">
        <w:t>town neighborhood surrounding the park, one of Atlanta's oldest and most important historic districts,</w:t>
      </w:r>
      <w:r w:rsidR="00EC03A5">
        <w:t xml:space="preserve"> is</w:t>
      </w:r>
      <w:r w:rsidR="007D4269">
        <w:t xml:space="preserve"> listed on the National Register of Historic Places.</w:t>
      </w:r>
    </w:p>
    <w:p w:rsidR="008E1E6F" w:rsidRDefault="007D4269" w:rsidP="008E1E6F">
      <w:r>
        <w:t>Each year, t</w:t>
      </w:r>
      <w:r w:rsidR="008E1E6F">
        <w:t xml:space="preserve">he City of Atlanta Department of Parks, Recreation </w:t>
      </w:r>
      <w:r>
        <w:t>and Cultural Affairs (DPRCA) as well as</w:t>
      </w:r>
      <w:r w:rsidR="008E1E6F">
        <w:t xml:space="preserve"> the Mayor’s Office of Special Events</w:t>
      </w:r>
      <w:r>
        <w:t xml:space="preserve"> (MOSE),</w:t>
      </w:r>
      <w:r w:rsidR="008E1E6F">
        <w:t xml:space="preserve"> </w:t>
      </w:r>
      <w:r>
        <w:t xml:space="preserve">receive </w:t>
      </w:r>
      <w:r w:rsidR="008E1E6F">
        <w:t xml:space="preserve">applications for </w:t>
      </w:r>
      <w:r>
        <w:t xml:space="preserve">Large Gathering, Special Event and Festival permits for events to be held </w:t>
      </w:r>
      <w:r w:rsidR="008E1E6F">
        <w:t>in Grant Park.</w:t>
      </w:r>
      <w:r>
        <w:t xml:space="preserve">  Additionally, the City of Atlanta’s MOSE receives applications for Assembly Permits for </w:t>
      </w:r>
      <w:r w:rsidR="00B92755">
        <w:t xml:space="preserve">“moving” events such as </w:t>
      </w:r>
      <w:r>
        <w:t>walks, runs and bike races to be held in and around Grant Park.</w:t>
      </w:r>
    </w:p>
    <w:p w:rsidR="007D4269" w:rsidRPr="003E363E" w:rsidRDefault="009B35ED" w:rsidP="008E1E6F">
      <w:pPr>
        <w:rPr>
          <w:u w:val="single"/>
        </w:rPr>
      </w:pPr>
      <w:r w:rsidRPr="003E363E">
        <w:rPr>
          <w:b/>
          <w:u w:val="single"/>
        </w:rPr>
        <w:t>ISSUES</w:t>
      </w:r>
      <w:r w:rsidR="007D4269" w:rsidRPr="003E363E">
        <w:rPr>
          <w:u w:val="single"/>
        </w:rPr>
        <w:t>:</w:t>
      </w:r>
    </w:p>
    <w:p w:rsidR="007D4269" w:rsidRDefault="007D4269" w:rsidP="007D4269">
      <w:pPr>
        <w:pStyle w:val="ListParagraph"/>
        <w:numPr>
          <w:ilvl w:val="0"/>
          <w:numId w:val="1"/>
        </w:numPr>
      </w:pPr>
      <w:r>
        <w:t xml:space="preserve">The need for green space </w:t>
      </w:r>
      <w:r w:rsidR="00762027">
        <w:t xml:space="preserve">upon which </w:t>
      </w:r>
      <w:r>
        <w:t>to hold Large Gatherings, Special Events and Festivals has increased steadily over the past decade.</w:t>
      </w:r>
    </w:p>
    <w:p w:rsidR="007D4269" w:rsidRDefault="007D4269" w:rsidP="007D4269">
      <w:pPr>
        <w:pStyle w:val="ListParagraph"/>
        <w:numPr>
          <w:ilvl w:val="0"/>
          <w:numId w:val="1"/>
        </w:numPr>
      </w:pPr>
      <w:r>
        <w:t xml:space="preserve">Additionally, the need for green space as well as safe </w:t>
      </w:r>
      <w:r w:rsidR="00762027">
        <w:t xml:space="preserve">access and </w:t>
      </w:r>
      <w:r w:rsidR="005B1EEF">
        <w:t xml:space="preserve">pathways for pedestrians to walk, run and bike </w:t>
      </w:r>
      <w:r>
        <w:t>ha</w:t>
      </w:r>
      <w:r w:rsidR="005B1EEF">
        <w:t>s also increased</w:t>
      </w:r>
      <w:r w:rsidR="009B35ED">
        <w:t>.</w:t>
      </w:r>
    </w:p>
    <w:p w:rsidR="005B1EEF" w:rsidRDefault="005B1EEF" w:rsidP="007D4269">
      <w:pPr>
        <w:pStyle w:val="ListParagraph"/>
        <w:numPr>
          <w:ilvl w:val="0"/>
          <w:numId w:val="1"/>
        </w:numPr>
      </w:pPr>
      <w:r>
        <w:t>Due to the high levels of use in currently available parks, Grant Park’s green space and internal paths and roadways are showing signs of heavy wear and tear due to use and the vehicles servicing said events.</w:t>
      </w:r>
    </w:p>
    <w:p w:rsidR="005B1EEF" w:rsidRDefault="005B1EEF" w:rsidP="007D4269">
      <w:pPr>
        <w:pStyle w:val="ListParagraph"/>
        <w:numPr>
          <w:ilvl w:val="0"/>
          <w:numId w:val="1"/>
        </w:numPr>
      </w:pPr>
      <w:r>
        <w:t>The increase in decibel level, duration and time of noise from the events is disturbing to the park’s immediate neighbors</w:t>
      </w:r>
      <w:r w:rsidR="009B35ED">
        <w:t xml:space="preserve">, </w:t>
      </w:r>
      <w:r w:rsidR="000E2981">
        <w:t xml:space="preserve">Zoo </w:t>
      </w:r>
      <w:r w:rsidR="009B35ED">
        <w:t>guests</w:t>
      </w:r>
      <w:r w:rsidR="003E363E">
        <w:t xml:space="preserve"> </w:t>
      </w:r>
      <w:r w:rsidR="00EC03A5">
        <w:t>and Zoo animals</w:t>
      </w:r>
      <w:r>
        <w:t xml:space="preserve">. </w:t>
      </w:r>
    </w:p>
    <w:p w:rsidR="005B1EEF" w:rsidRDefault="005B1EEF" w:rsidP="007D4269">
      <w:pPr>
        <w:pStyle w:val="ListParagraph"/>
        <w:numPr>
          <w:ilvl w:val="0"/>
          <w:numId w:val="1"/>
        </w:numPr>
      </w:pPr>
      <w:r>
        <w:t>Currently, not all organizers who apply for permits are required to appear before the community</w:t>
      </w:r>
      <w:r w:rsidR="00EC03A5">
        <w:t xml:space="preserve"> organizations for approval</w:t>
      </w:r>
      <w:r>
        <w:t>.</w:t>
      </w:r>
    </w:p>
    <w:p w:rsidR="005B1EEF" w:rsidRDefault="005B1EEF" w:rsidP="007D4269">
      <w:pPr>
        <w:pStyle w:val="ListParagraph"/>
        <w:numPr>
          <w:ilvl w:val="0"/>
          <w:numId w:val="1"/>
        </w:numPr>
      </w:pPr>
      <w:r>
        <w:t>The neighbors can only call 911 in the event of problems.</w:t>
      </w:r>
      <w:r w:rsidR="00EC03A5">
        <w:t xml:space="preserve"> Enforcement is uneven, particularly with respect to Noise Ordinance</w:t>
      </w:r>
      <w:r w:rsidR="003E363E">
        <w:t>.</w:t>
      </w:r>
      <w:r w:rsidR="00EC03A5">
        <w:t xml:space="preserve"> </w:t>
      </w:r>
    </w:p>
    <w:p w:rsidR="00762027" w:rsidRPr="00B92755" w:rsidRDefault="00762027" w:rsidP="00762027">
      <w:pPr>
        <w:rPr>
          <w:b/>
          <w:u w:val="single"/>
        </w:rPr>
      </w:pPr>
      <w:r w:rsidRPr="00B92755">
        <w:rPr>
          <w:b/>
          <w:u w:val="single"/>
        </w:rPr>
        <w:t>POLICY STATEMENT</w:t>
      </w:r>
      <w:r w:rsidR="00D05A95">
        <w:rPr>
          <w:b/>
          <w:u w:val="single"/>
        </w:rPr>
        <w:t>:</w:t>
      </w:r>
    </w:p>
    <w:p w:rsidR="00762027" w:rsidRDefault="00EC03A5" w:rsidP="00762027">
      <w:r>
        <w:t xml:space="preserve">For decades, communities have relied on </w:t>
      </w:r>
      <w:r w:rsidR="00762027">
        <w:t>Good Neighbor Plans as a tool to engage in collaborative problem solving arou</w:t>
      </w:r>
      <w:r w:rsidR="000E2981">
        <w:t xml:space="preserve">nd issues of land use, housing, </w:t>
      </w:r>
      <w:proofErr w:type="gramStart"/>
      <w:r w:rsidR="00762027">
        <w:t>crime</w:t>
      </w:r>
      <w:proofErr w:type="gramEnd"/>
      <w:r w:rsidR="00762027">
        <w:t xml:space="preserve"> prevention and siting.</w:t>
      </w:r>
    </w:p>
    <w:p w:rsidR="00762027" w:rsidRDefault="00762027" w:rsidP="00762027">
      <w:r>
        <w:t xml:space="preserve">Rather than rely on legal strategies, communities, interest groups and governments come together in the spirit of collaboration and partnership to enhance neighborhood livability, develop unique and local </w:t>
      </w:r>
      <w:r>
        <w:lastRenderedPageBreak/>
        <w:t>solutions and initiate and sustain healthy partnerships and establish a mechanism for accountability.  The ultimate decision about what being a Good Neighbor means in practice is local: each community is different and there are different issues within the communities depending on the size and level of activity of the park.</w:t>
      </w:r>
    </w:p>
    <w:p w:rsidR="00762027" w:rsidRPr="00B92755" w:rsidRDefault="00762027" w:rsidP="00762027">
      <w:pPr>
        <w:rPr>
          <w:b/>
          <w:u w:val="single"/>
        </w:rPr>
      </w:pPr>
      <w:r w:rsidRPr="00B92755">
        <w:rPr>
          <w:b/>
          <w:u w:val="single"/>
        </w:rPr>
        <w:t>DEFINITIONS:</w:t>
      </w:r>
    </w:p>
    <w:p w:rsidR="00762027" w:rsidRDefault="00762027" w:rsidP="00762027">
      <w:r w:rsidRPr="00B92755">
        <w:rPr>
          <w:i/>
        </w:rPr>
        <w:t>GOOD NEIGHBOR AGREEMENT (GNA)</w:t>
      </w:r>
      <w:r>
        <w:t xml:space="preserve"> – A document detailing the history, concerns, agreements and outcomes developed to address impacts associated with events in Grant Park.</w:t>
      </w:r>
    </w:p>
    <w:p w:rsidR="0052285B" w:rsidRDefault="00762027" w:rsidP="00762027">
      <w:r w:rsidRPr="00B92755">
        <w:rPr>
          <w:i/>
        </w:rPr>
        <w:t>STAKEHOLDER</w:t>
      </w:r>
      <w:r>
        <w:t xml:space="preserve"> – anyone who is impacted by the events in Grant Park.  Could be a neighbor, user, business, attraction, public agency, neighborhood organization, school</w:t>
      </w:r>
      <w:r w:rsidR="0052285B">
        <w:t>, etc.</w:t>
      </w:r>
    </w:p>
    <w:p w:rsidR="0052285B" w:rsidRDefault="0052285B" w:rsidP="00762027">
      <w:r w:rsidRPr="00B92755">
        <w:rPr>
          <w:i/>
        </w:rPr>
        <w:t>NEIGHBOR</w:t>
      </w:r>
      <w:r>
        <w:t xml:space="preserve"> – Any business, organization, adjacent home.  The DPRCA, Grant Park businesses and neighborhood organizations, schools and homeowners are neighbors.</w:t>
      </w:r>
    </w:p>
    <w:p w:rsidR="0052285B" w:rsidRDefault="0052285B" w:rsidP="00762027">
      <w:r w:rsidRPr="00B92755">
        <w:rPr>
          <w:i/>
        </w:rPr>
        <w:t>GREEN SPACE</w:t>
      </w:r>
      <w:r>
        <w:t xml:space="preserve"> – The area within the boundaries of the park itself to include the pathways and roads.</w:t>
      </w:r>
    </w:p>
    <w:p w:rsidR="0052285B" w:rsidRDefault="0052285B" w:rsidP="00762027">
      <w:r w:rsidRPr="00B92755">
        <w:rPr>
          <w:i/>
        </w:rPr>
        <w:t>FACILITIES</w:t>
      </w:r>
      <w:r>
        <w:t xml:space="preserve"> – The pavilions, gazebo, recreation cente</w:t>
      </w:r>
      <w:r w:rsidR="009B35ED">
        <w:t>r, pool, tennis courts, ball</w:t>
      </w:r>
      <w:r w:rsidR="003E363E">
        <w:t xml:space="preserve"> </w:t>
      </w:r>
      <w:r w:rsidR="009B35ED">
        <w:t>fields</w:t>
      </w:r>
      <w:r>
        <w:t xml:space="preserve"> and restrooms that are inside the park boundaries but not green space.</w:t>
      </w:r>
    </w:p>
    <w:p w:rsidR="000E2981" w:rsidRDefault="000E2981" w:rsidP="00762027">
      <w:pPr>
        <w:rPr>
          <w:b/>
          <w:u w:val="single"/>
        </w:rPr>
      </w:pPr>
    </w:p>
    <w:p w:rsidR="000E2981" w:rsidRDefault="0052285B" w:rsidP="00762027">
      <w:r w:rsidRPr="00B92755">
        <w:rPr>
          <w:b/>
          <w:u w:val="single"/>
        </w:rPr>
        <w:t>HOW IS A GOOD NEIGHBOR AGREEMENT ENFORCED</w:t>
      </w:r>
      <w:r w:rsidR="00B92755">
        <w:t>:</w:t>
      </w:r>
      <w:r>
        <w:tab/>
        <w:t xml:space="preserve"> The Good Neighbor Agreement depends upon the good faith collaboration and commitment of all parti</w:t>
      </w:r>
      <w:r w:rsidR="00EC03A5">
        <w:t>e</w:t>
      </w:r>
      <w:r>
        <w:t xml:space="preserve">s to ensure that each neighbor’s interests are </w:t>
      </w:r>
      <w:proofErr w:type="gramStart"/>
      <w:r>
        <w:t>met.</w:t>
      </w:r>
      <w:proofErr w:type="gramEnd"/>
      <w:r>
        <w:t xml:space="preserve">  The park permitting agency that processes the park permit enforces the Good Neighbor Agreement – it is tied to the approval and granting of a permit.  It can also be withheld </w:t>
      </w:r>
      <w:r w:rsidR="00B92755">
        <w:t xml:space="preserve">or rescinded for non-compliance.  </w:t>
      </w:r>
      <w:r>
        <w:t>If a permitted park user fails to adhere to the terms of a Good Neighbor Agreement, DPRCA</w:t>
      </w:r>
      <w:r w:rsidR="00552F58">
        <w:t xml:space="preserve"> or MOSE</w:t>
      </w:r>
      <w:r>
        <w:t xml:space="preserve"> will have the option of revoking their permit.</w:t>
      </w:r>
    </w:p>
    <w:p w:rsidR="00762027" w:rsidRDefault="000E2981" w:rsidP="00762027">
      <w:r>
        <w:t>The Atlanta Police Department</w:t>
      </w:r>
      <w:r w:rsidR="007039A5">
        <w:t xml:space="preserve"> has</w:t>
      </w:r>
      <w:r>
        <w:t xml:space="preserve"> legal enforcement authority</w:t>
      </w:r>
      <w:r w:rsidR="007039A5">
        <w:t xml:space="preserve"> and</w:t>
      </w:r>
      <w:r>
        <w:t xml:space="preserve"> may revoke a permit at any time.  </w:t>
      </w:r>
      <w:r w:rsidR="0052285B">
        <w:t xml:space="preserve">  </w:t>
      </w:r>
      <w:r w:rsidR="00762027">
        <w:t xml:space="preserve"> </w:t>
      </w:r>
    </w:p>
    <w:p w:rsidR="007039A5" w:rsidRDefault="007039A5">
      <w:pPr>
        <w:spacing w:after="0" w:line="240" w:lineRule="auto"/>
      </w:pPr>
      <w:r>
        <w:br w:type="page"/>
      </w:r>
    </w:p>
    <w:p w:rsidR="00183ECF" w:rsidRPr="008E1E6F" w:rsidRDefault="00183ECF" w:rsidP="003E363E">
      <w:r w:rsidRPr="008E1E6F">
        <w:lastRenderedPageBreak/>
        <w:t>This Good Neighbor Agreement (“Agreement”</w:t>
      </w:r>
      <w:r w:rsidR="00B92755">
        <w:t xml:space="preserve"> or “GNA”) is entered into as of </w:t>
      </w:r>
      <w:r w:rsidRPr="008E1E6F">
        <w:t xml:space="preserve">________________ (the “Effective Date”), </w:t>
      </w:r>
      <w:r w:rsidR="00F1059E">
        <w:t>b</w:t>
      </w:r>
      <w:r w:rsidRPr="008E1E6F">
        <w:t>etween</w:t>
      </w:r>
      <w:r w:rsidR="00B92755">
        <w:t>_________________________________________</w:t>
      </w:r>
      <w:r w:rsidRPr="008E1E6F">
        <w:t>, (“</w:t>
      </w:r>
      <w:r w:rsidR="00B92755">
        <w:t>EVENT ORGANIZER</w:t>
      </w:r>
      <w:r w:rsidRPr="008E1E6F">
        <w:t>”</w:t>
      </w:r>
      <w:r w:rsidR="00B92755">
        <w:t xml:space="preserve"> or “ORGANIZER”</w:t>
      </w:r>
      <w:r w:rsidRPr="008E1E6F">
        <w:t xml:space="preserve">), and the Grant Park Neighborhood Association (“GPNA”). </w:t>
      </w:r>
      <w:r w:rsidR="00B92755">
        <w:t xml:space="preserve"> </w:t>
      </w:r>
      <w:r w:rsidRPr="008E1E6F">
        <w:t xml:space="preserve">Throughout this Agreement, </w:t>
      </w:r>
      <w:r w:rsidR="00F1059E">
        <w:t>O</w:t>
      </w:r>
      <w:r w:rsidR="00B92755">
        <w:t xml:space="preserve">rganizer </w:t>
      </w:r>
      <w:r w:rsidRPr="008E1E6F">
        <w:t>and the GPNA are sometimes individually referred to as a “Party” and collectively as “Parties” or “the Parties.”</w:t>
      </w:r>
    </w:p>
    <w:p w:rsidR="00183ECF" w:rsidRPr="003E363E" w:rsidRDefault="00183ECF" w:rsidP="008E1E6F">
      <w:pPr>
        <w:rPr>
          <w:b/>
          <w:u w:val="single"/>
        </w:rPr>
      </w:pPr>
      <w:r w:rsidRPr="003E363E">
        <w:rPr>
          <w:b/>
          <w:u w:val="single"/>
        </w:rPr>
        <w:t>RECITALS:</w:t>
      </w:r>
    </w:p>
    <w:p w:rsidR="00B92755" w:rsidRDefault="00183ECF" w:rsidP="008E1E6F">
      <w:r w:rsidRPr="008E1E6F">
        <w:t xml:space="preserve">1. </w:t>
      </w:r>
      <w:r w:rsidR="00B92755">
        <w:t>Organizer has applied for a _______________________________</w:t>
      </w:r>
      <w:r w:rsidR="00F1059E">
        <w:t>P</w:t>
      </w:r>
      <w:r w:rsidR="00B92755">
        <w:t xml:space="preserve">ermit for an event to be held in Grant Park called ____________________________________ on </w:t>
      </w:r>
      <w:r w:rsidR="00F1059E">
        <w:t>___________________ (d</w:t>
      </w:r>
      <w:r w:rsidR="00B92755">
        <w:t xml:space="preserve">ate). </w:t>
      </w:r>
    </w:p>
    <w:p w:rsidR="00183ECF" w:rsidRPr="00183ECF" w:rsidRDefault="00B92755" w:rsidP="008E1E6F">
      <w:r>
        <w:t xml:space="preserve">2. </w:t>
      </w:r>
      <w:r w:rsidR="00183ECF" w:rsidRPr="008E1E6F">
        <w:t xml:space="preserve"> </w:t>
      </w:r>
      <w:r>
        <w:t>Organizer’</w:t>
      </w:r>
      <w:r w:rsidR="00F1059E">
        <w:t>s event is scheduled for</w:t>
      </w:r>
      <w:r>
        <w:t xml:space="preserve"> the hours of ____________________ to ____________________</w:t>
      </w:r>
      <w:r w:rsidR="00183ECF" w:rsidRPr="00183ECF">
        <w:t>.</w:t>
      </w:r>
    </w:p>
    <w:p w:rsidR="00183ECF" w:rsidRPr="00183ECF" w:rsidRDefault="00183ECF" w:rsidP="00183ECF">
      <w:r w:rsidRPr="00183ECF">
        <w:t>3. The issues addressed in this Agreement were negotiated and agreed upon</w:t>
      </w:r>
      <w:r>
        <w:t xml:space="preserve"> </w:t>
      </w:r>
      <w:r w:rsidR="00B92755">
        <w:t>by the</w:t>
      </w:r>
      <w:r w:rsidR="005F2719">
        <w:t xml:space="preserve"> Organizers and </w:t>
      </w:r>
      <w:r w:rsidRPr="00183ECF">
        <w:t>GPNA.</w:t>
      </w:r>
    </w:p>
    <w:p w:rsidR="00183ECF" w:rsidRPr="00F1059E" w:rsidRDefault="00183ECF" w:rsidP="005F2719">
      <w:pPr>
        <w:jc w:val="center"/>
        <w:rPr>
          <w:b/>
        </w:rPr>
      </w:pPr>
      <w:r w:rsidRPr="00F1059E">
        <w:rPr>
          <w:b/>
        </w:rPr>
        <w:t>AGREEMENT</w:t>
      </w:r>
    </w:p>
    <w:p w:rsidR="005F2719" w:rsidRPr="00F1059E" w:rsidRDefault="005F2719" w:rsidP="005F2719">
      <w:pPr>
        <w:pStyle w:val="ListParagraph"/>
        <w:numPr>
          <w:ilvl w:val="0"/>
          <w:numId w:val="2"/>
        </w:numPr>
        <w:rPr>
          <w:u w:val="single"/>
        </w:rPr>
      </w:pPr>
      <w:r w:rsidRPr="00F1059E">
        <w:rPr>
          <w:u w:val="single"/>
        </w:rPr>
        <w:t>NU</w:t>
      </w:r>
      <w:r w:rsidR="00F1059E">
        <w:rPr>
          <w:u w:val="single"/>
        </w:rPr>
        <w:t>ISANCE CONCERNS – TRA</w:t>
      </w:r>
      <w:r w:rsidR="007039A5">
        <w:rPr>
          <w:u w:val="single"/>
        </w:rPr>
        <w:t>FFIC</w:t>
      </w:r>
      <w:r w:rsidR="00F1059E">
        <w:rPr>
          <w:u w:val="single"/>
        </w:rPr>
        <w:t xml:space="preserve">, LITTER AND </w:t>
      </w:r>
      <w:r w:rsidRPr="00F1059E">
        <w:rPr>
          <w:u w:val="single"/>
        </w:rPr>
        <w:t xml:space="preserve"> </w:t>
      </w:r>
      <w:r w:rsidR="00F1059E">
        <w:rPr>
          <w:u w:val="single"/>
        </w:rPr>
        <w:t xml:space="preserve">NOISE </w:t>
      </w:r>
      <w:r w:rsidRPr="00F1059E">
        <w:rPr>
          <w:u w:val="single"/>
        </w:rPr>
        <w:t>DISTU</w:t>
      </w:r>
      <w:r w:rsidR="00F1059E">
        <w:rPr>
          <w:u w:val="single"/>
        </w:rPr>
        <w:t>RBANCES</w:t>
      </w:r>
    </w:p>
    <w:p w:rsidR="005F2719" w:rsidRPr="00F1059E" w:rsidRDefault="005F2719" w:rsidP="005F2719">
      <w:pPr>
        <w:rPr>
          <w:b/>
          <w:u w:val="single"/>
        </w:rPr>
      </w:pPr>
      <w:r w:rsidRPr="00F1059E">
        <w:rPr>
          <w:b/>
          <w:u w:val="single"/>
        </w:rPr>
        <w:t>A. TRAFFIC</w:t>
      </w:r>
    </w:p>
    <w:p w:rsidR="005F2719" w:rsidRDefault="005F2719" w:rsidP="005F2719">
      <w:r w:rsidRPr="00183ECF">
        <w:t xml:space="preserve">1. </w:t>
      </w:r>
      <w:r>
        <w:t xml:space="preserve">Organizer acknowledges that Grant Park is a pedestrian-friendly park closed to vehicular traffic.   </w:t>
      </w:r>
      <w:r w:rsidR="006C01E2">
        <w:t>Organizer a</w:t>
      </w:r>
      <w:r>
        <w:t xml:space="preserve">grees to </w:t>
      </w:r>
      <w:r w:rsidR="006C01E2">
        <w:t xml:space="preserve">abide by the conditions of </w:t>
      </w:r>
      <w:r>
        <w:t xml:space="preserve">their permit regarding </w:t>
      </w:r>
      <w:r w:rsidR="006C01E2">
        <w:t xml:space="preserve">the number of vehicles permitted to be inside the park at any given time.   </w:t>
      </w:r>
      <w:r w:rsidR="00F1059E">
        <w:t xml:space="preserve">The vehicles are to be used for deliveries </w:t>
      </w:r>
      <w:r w:rsidR="003E363E">
        <w:t xml:space="preserve">only </w:t>
      </w:r>
      <w:r w:rsidR="00F1059E">
        <w:t>and may not remain inside the park once said delivery or pick-up is complete.</w:t>
      </w:r>
    </w:p>
    <w:p w:rsidR="006C01E2" w:rsidRDefault="006C01E2" w:rsidP="005F2719">
      <w:r>
        <w:t>2. Organizer agrees that the gate to the park must be closed at all times unless a vehicle is entering or exiting the gate.  A gate attendant may be required to ensure this rule is strictly enforced.</w:t>
      </w:r>
    </w:p>
    <w:p w:rsidR="006C01E2" w:rsidRDefault="006C01E2" w:rsidP="005F2719">
      <w:r>
        <w:t>3. Organizer agrees to drive safely and carefully inside t</w:t>
      </w:r>
      <w:r w:rsidR="003E363E">
        <w:t>he park and no faster than five (5) miles per hour</w:t>
      </w:r>
      <w:r>
        <w:t>.</w:t>
      </w:r>
    </w:p>
    <w:p w:rsidR="006C01E2" w:rsidRDefault="006C01E2" w:rsidP="005F2719">
      <w:r>
        <w:t>4. Organizer agrees not to park any vehicles on the pathways or green space at any time.</w:t>
      </w:r>
    </w:p>
    <w:p w:rsidR="003D791B" w:rsidRDefault="003D791B" w:rsidP="005F2719">
      <w:r>
        <w:t xml:space="preserve">5. Organizer agrees to inform attendees of </w:t>
      </w:r>
      <w:r w:rsidR="003E363E">
        <w:t>driving alternatives and parking</w:t>
      </w:r>
      <w:r w:rsidR="00857531">
        <w:t xml:space="preserve"> options</w:t>
      </w:r>
      <w:r>
        <w:t>.</w:t>
      </w:r>
    </w:p>
    <w:p w:rsidR="006C01E2" w:rsidRPr="00F1059E" w:rsidRDefault="006C01E2" w:rsidP="005F2719">
      <w:pPr>
        <w:rPr>
          <w:b/>
          <w:u w:val="single"/>
        </w:rPr>
      </w:pPr>
      <w:r w:rsidRPr="00F1059E">
        <w:rPr>
          <w:b/>
          <w:u w:val="single"/>
        </w:rPr>
        <w:t>B. LITTER</w:t>
      </w:r>
    </w:p>
    <w:p w:rsidR="00F1059E" w:rsidRPr="00183ECF" w:rsidRDefault="006C01E2" w:rsidP="00F1059E">
      <w:r>
        <w:t xml:space="preserve">1. </w:t>
      </w:r>
      <w:r w:rsidR="00F1059E" w:rsidRPr="00183ECF">
        <w:t>The</w:t>
      </w:r>
      <w:r w:rsidR="00F1059E">
        <w:t xml:space="preserve"> Organizer </w:t>
      </w:r>
      <w:r w:rsidR="0056536B">
        <w:t>agrees to</w:t>
      </w:r>
      <w:r w:rsidR="00F1059E">
        <w:t xml:space="preserve"> do their best to leave the park bett</w:t>
      </w:r>
      <w:r w:rsidR="0056536B">
        <w:t xml:space="preserve">er than </w:t>
      </w:r>
      <w:r w:rsidR="00F1059E">
        <w:t>they found it and will designate individuals to clean-up any garbage left behind by their event.</w:t>
      </w:r>
    </w:p>
    <w:p w:rsidR="005F2719" w:rsidRPr="00183ECF" w:rsidRDefault="00F1059E" w:rsidP="005F2719">
      <w:r>
        <w:t xml:space="preserve">2. </w:t>
      </w:r>
      <w:r w:rsidR="005F2719" w:rsidRPr="00183ECF">
        <w:t>Licensee agrees to keep the sidewalk</w:t>
      </w:r>
      <w:r w:rsidR="005F2719">
        <w:t>s, facilities and green space</w:t>
      </w:r>
      <w:r w:rsidR="005F2719" w:rsidRPr="00183ECF">
        <w:t xml:space="preserve"> around </w:t>
      </w:r>
      <w:r w:rsidR="006C01E2">
        <w:t>or associated with its e</w:t>
      </w:r>
      <w:r w:rsidR="005F2719">
        <w:t xml:space="preserve">vent </w:t>
      </w:r>
      <w:r w:rsidR="005F2719" w:rsidRPr="00183ECF">
        <w:t>free</w:t>
      </w:r>
      <w:r w:rsidR="005F2719">
        <w:t xml:space="preserve"> </w:t>
      </w:r>
      <w:r w:rsidR="005F2719" w:rsidRPr="00183ECF">
        <w:t xml:space="preserve">of litter by having </w:t>
      </w:r>
      <w:r w:rsidR="005F2719">
        <w:t xml:space="preserve">its designees </w:t>
      </w:r>
      <w:r w:rsidR="005F2719" w:rsidRPr="00183ECF">
        <w:t>collect debris that has been</w:t>
      </w:r>
      <w:r w:rsidR="005F2719">
        <w:t xml:space="preserve"> </w:t>
      </w:r>
      <w:r w:rsidR="005F2719" w:rsidRPr="00183ECF">
        <w:t xml:space="preserve">dropped </w:t>
      </w:r>
      <w:r w:rsidR="005F2719">
        <w:t>and</w:t>
      </w:r>
      <w:r w:rsidR="005F2719" w:rsidRPr="00183ECF">
        <w:t xml:space="preserve"> to take necessary measures</w:t>
      </w:r>
      <w:r w:rsidR="005F2719">
        <w:t xml:space="preserve"> to remove litter associated with their event</w:t>
      </w:r>
      <w:r w:rsidR="005F2719" w:rsidRPr="00183ECF">
        <w:t>.</w:t>
      </w:r>
    </w:p>
    <w:p w:rsidR="003D791B" w:rsidRPr="00183ECF" w:rsidRDefault="00F1059E" w:rsidP="005F2719">
      <w:r>
        <w:lastRenderedPageBreak/>
        <w:t xml:space="preserve">3. </w:t>
      </w:r>
      <w:r w:rsidR="005F2719" w:rsidRPr="00183ECF">
        <w:t>Upon receipt of any necessary city and/or resident approval,</w:t>
      </w:r>
      <w:r w:rsidR="005F2719">
        <w:t xml:space="preserve"> </w:t>
      </w:r>
      <w:r w:rsidR="005F2719" w:rsidRPr="00183ECF">
        <w:t xml:space="preserve">licensee will install litter receptacles </w:t>
      </w:r>
      <w:r w:rsidR="006C01E2">
        <w:t>and recycling receptacles on-site</w:t>
      </w:r>
      <w:r w:rsidR="005F2719" w:rsidRPr="00183ECF">
        <w:t>.</w:t>
      </w:r>
    </w:p>
    <w:p w:rsidR="00183ECF" w:rsidRPr="00F1059E" w:rsidRDefault="006C01E2" w:rsidP="006C01E2">
      <w:pPr>
        <w:rPr>
          <w:b/>
          <w:u w:val="single"/>
        </w:rPr>
      </w:pPr>
      <w:r w:rsidRPr="00F1059E">
        <w:rPr>
          <w:b/>
          <w:u w:val="single"/>
        </w:rPr>
        <w:t>C. NOISE</w:t>
      </w:r>
    </w:p>
    <w:p w:rsidR="006C01E2" w:rsidRPr="00183ECF" w:rsidRDefault="006C01E2" w:rsidP="006C01E2">
      <w:r>
        <w:t>1.</w:t>
      </w:r>
      <w:r w:rsidRPr="00183ECF">
        <w:t xml:space="preserve"> </w:t>
      </w:r>
      <w:r>
        <w:t xml:space="preserve">Organizer </w:t>
      </w:r>
      <w:r w:rsidR="00857531">
        <w:t xml:space="preserve">will </w:t>
      </w:r>
      <w:r w:rsidRPr="00183ECF">
        <w:t xml:space="preserve">immediately </w:t>
      </w:r>
      <w:r w:rsidR="00857531">
        <w:t xml:space="preserve">be notified </w:t>
      </w:r>
      <w:r w:rsidRPr="00183ECF">
        <w:t>of any distur</w:t>
      </w:r>
      <w:r>
        <w:t>bance arising from amplified sound</w:t>
      </w:r>
      <w:r w:rsidRPr="00183ECF">
        <w:t>.</w:t>
      </w:r>
      <w:r>
        <w:t xml:space="preserve"> </w:t>
      </w:r>
      <w:r w:rsidRPr="00183ECF">
        <w:t xml:space="preserve"> </w:t>
      </w:r>
      <w:r>
        <w:t xml:space="preserve">Organizer will be </w:t>
      </w:r>
      <w:r w:rsidRPr="00183ECF">
        <w:t>available to accept</w:t>
      </w:r>
      <w:r>
        <w:t xml:space="preserve"> </w:t>
      </w:r>
      <w:r w:rsidRPr="00183ECF">
        <w:t>calls</w:t>
      </w:r>
      <w:r>
        <w:t xml:space="preserve"> or will designate someone to accept calls</w:t>
      </w:r>
      <w:r w:rsidRPr="00183ECF">
        <w:t xml:space="preserve"> during </w:t>
      </w:r>
      <w:r>
        <w:t xml:space="preserve">the event </w:t>
      </w:r>
      <w:r w:rsidR="00F1059E">
        <w:t xml:space="preserve">regarding potential issues.  Organizer or its designee </w:t>
      </w:r>
      <w:r w:rsidRPr="00183ECF">
        <w:t>will promptly</w:t>
      </w:r>
      <w:r>
        <w:t xml:space="preserve"> </w:t>
      </w:r>
      <w:r w:rsidRPr="00183ECF">
        <w:t>respond to all such calls and inquiries.</w:t>
      </w:r>
    </w:p>
    <w:p w:rsidR="00183ECF" w:rsidRPr="00183ECF" w:rsidRDefault="00F1059E" w:rsidP="00183ECF">
      <w:r>
        <w:t>2.</w:t>
      </w:r>
      <w:r w:rsidR="00183ECF" w:rsidRPr="00183ECF">
        <w:t xml:space="preserve"> </w:t>
      </w:r>
      <w:r w:rsidR="005F2719">
        <w:t xml:space="preserve">Organizer </w:t>
      </w:r>
      <w:r w:rsidR="00183ECF" w:rsidRPr="00183ECF">
        <w:t>will follow all applicable ordinances, laws, and rules.</w:t>
      </w:r>
    </w:p>
    <w:p w:rsidR="00183ECF" w:rsidRPr="00183ECF" w:rsidRDefault="00F1059E" w:rsidP="005F2719">
      <w:r>
        <w:t>3. Organizer agrees to</w:t>
      </w:r>
      <w:r w:rsidR="005F2719">
        <w:t xml:space="preserve"> refrain from using amplified music before 10:00A.M.  If Organizer intends to use amplified sound/music </w:t>
      </w:r>
      <w:r>
        <w:t xml:space="preserve">at any time before or after </w:t>
      </w:r>
      <w:r w:rsidR="005F2719">
        <w:t xml:space="preserve">10:00A.M., the speakers will be turned inward toward park and </w:t>
      </w:r>
      <w:r w:rsidR="0056536B">
        <w:t xml:space="preserve">down, and </w:t>
      </w:r>
      <w:r w:rsidR="005F2719">
        <w:t>away from homes surrounding the park</w:t>
      </w:r>
      <w:r w:rsidR="0056536B">
        <w:t xml:space="preserve">.  Sound may not </w:t>
      </w:r>
      <w:r w:rsidR="005F2719">
        <w:t>be audible beyond 100 fe</w:t>
      </w:r>
      <w:r w:rsidR="0056536B">
        <w:t>et from the source of the music</w:t>
      </w:r>
      <w:r w:rsidR="003E363E">
        <w:t xml:space="preserve"> without a festival permit.</w:t>
      </w:r>
    </w:p>
    <w:p w:rsidR="00183ECF" w:rsidRPr="00183ECF" w:rsidRDefault="00F1059E" w:rsidP="005F2719">
      <w:r>
        <w:t>4</w:t>
      </w:r>
      <w:r w:rsidR="005F2719">
        <w:t xml:space="preserve">. Organizer will designate one person </w:t>
      </w:r>
      <w:r w:rsidR="0056536B">
        <w:t>to: A</w:t>
      </w:r>
      <w:r>
        <w:t>.</w:t>
      </w:r>
      <w:r w:rsidR="005F2719">
        <w:t xml:space="preserve"> Ensure that sound is not violating the agreement and</w:t>
      </w:r>
      <w:r w:rsidR="00857531">
        <w:t xml:space="preserve"> </w:t>
      </w:r>
      <w:r w:rsidR="0056536B">
        <w:t>B. S</w:t>
      </w:r>
      <w:r w:rsidR="005F2719">
        <w:t xml:space="preserve">erve as </w:t>
      </w:r>
      <w:r w:rsidR="0056536B">
        <w:t xml:space="preserve">the </w:t>
      </w:r>
      <w:r w:rsidR="005F2719">
        <w:t>contact in the event of problems.</w:t>
      </w:r>
    </w:p>
    <w:p w:rsidR="00F1059E" w:rsidRPr="00F1059E" w:rsidRDefault="00F1059E" w:rsidP="00183ECF">
      <w:pPr>
        <w:rPr>
          <w:b/>
          <w:u w:val="single"/>
        </w:rPr>
      </w:pPr>
      <w:r w:rsidRPr="00F1059E">
        <w:rPr>
          <w:b/>
          <w:u w:val="single"/>
        </w:rPr>
        <w:t>D. MISCELLANEOUS</w:t>
      </w:r>
    </w:p>
    <w:p w:rsidR="00183ECF" w:rsidRPr="00183ECF" w:rsidRDefault="00183ECF" w:rsidP="00183ECF">
      <w:r w:rsidRPr="00183ECF">
        <w:t>1. This Agreement contains all the terms and conditions agreed upon</w:t>
      </w:r>
      <w:r>
        <w:t xml:space="preserve"> </w:t>
      </w:r>
      <w:r w:rsidRPr="00183ECF">
        <w:t>by the Parties and shall be modified only by written agreement</w:t>
      </w:r>
      <w:r>
        <w:t xml:space="preserve"> </w:t>
      </w:r>
      <w:r w:rsidRPr="00183ECF">
        <w:t>executed by duly authorized representatives of the Parties.</w:t>
      </w:r>
    </w:p>
    <w:p w:rsidR="00183ECF" w:rsidRPr="00183ECF" w:rsidRDefault="00183ECF" w:rsidP="00183ECF">
      <w:r w:rsidRPr="00183ECF">
        <w:t>2. This Agreement is binding and is intended to provide a framework</w:t>
      </w:r>
      <w:r>
        <w:t xml:space="preserve"> </w:t>
      </w:r>
      <w:r w:rsidRPr="00183ECF">
        <w:t>for communication and understanding between the Parties. Any</w:t>
      </w:r>
      <w:r>
        <w:t xml:space="preserve"> </w:t>
      </w:r>
      <w:r w:rsidRPr="00183ECF">
        <w:t>waiver granted for any one condition does not constitute</w:t>
      </w:r>
      <w:r>
        <w:t xml:space="preserve"> </w:t>
      </w:r>
      <w:r w:rsidRPr="00183ECF">
        <w:t>nullification of any other condition of this Agreement. This</w:t>
      </w:r>
      <w:r>
        <w:t xml:space="preserve"> </w:t>
      </w:r>
      <w:r w:rsidRPr="00183ECF">
        <w:t>Agreement contains the full and entire understanding of the Parties.</w:t>
      </w:r>
      <w:r>
        <w:t xml:space="preserve"> </w:t>
      </w:r>
      <w:r w:rsidRPr="00183ECF">
        <w:t>There are no other representations, warranties, statements or</w:t>
      </w:r>
      <w:r>
        <w:t xml:space="preserve"> </w:t>
      </w:r>
      <w:r w:rsidRPr="00183ECF">
        <w:t>agreement between the Parties except as expressly set forth in this</w:t>
      </w:r>
      <w:r>
        <w:t xml:space="preserve"> </w:t>
      </w:r>
      <w:r w:rsidRPr="00183ECF">
        <w:t>Agreement.</w:t>
      </w:r>
    </w:p>
    <w:p w:rsidR="00183ECF" w:rsidRPr="00183ECF" w:rsidRDefault="00183ECF" w:rsidP="00183ECF">
      <w:r w:rsidRPr="00183ECF">
        <w:t>3. This Agreement may not be amended except in writing and signed</w:t>
      </w:r>
      <w:r>
        <w:t xml:space="preserve"> </w:t>
      </w:r>
      <w:r w:rsidRPr="00183ECF">
        <w:t>by authorized representatives of the relevant Parties.</w:t>
      </w:r>
    </w:p>
    <w:p w:rsidR="00183ECF" w:rsidRPr="00183ECF" w:rsidRDefault="00183ECF" w:rsidP="00183ECF">
      <w:r w:rsidRPr="00183ECF">
        <w:t>4. Each Party has carefully read this Agreement. The Parties</w:t>
      </w:r>
      <w:r>
        <w:t xml:space="preserve"> </w:t>
      </w:r>
      <w:r w:rsidRPr="00183ECF">
        <w:t>acknowledge that they are each familiar with its contents, and that</w:t>
      </w:r>
      <w:r>
        <w:t xml:space="preserve"> </w:t>
      </w:r>
      <w:r w:rsidRPr="00183ECF">
        <w:t>they fully understand and voluntarily accept its terms and</w:t>
      </w:r>
      <w:r>
        <w:t xml:space="preserve"> </w:t>
      </w:r>
      <w:r w:rsidRPr="00183ECF">
        <w:t>conditions.</w:t>
      </w:r>
    </w:p>
    <w:p w:rsidR="00183ECF" w:rsidRDefault="00183ECF" w:rsidP="00183ECF">
      <w:r w:rsidRPr="00183ECF">
        <w:t>5. The attached addendum contains the current contact information</w:t>
      </w:r>
      <w:r>
        <w:t xml:space="preserve"> </w:t>
      </w:r>
      <w:r w:rsidRPr="00183ECF">
        <w:t xml:space="preserve">for </w:t>
      </w:r>
      <w:r w:rsidR="00F1059E">
        <w:t>Organizer</w:t>
      </w:r>
      <w:r w:rsidRPr="00183ECF">
        <w:t xml:space="preserve">, GPNA representatives, and </w:t>
      </w:r>
      <w:r w:rsidR="00F1059E">
        <w:t>the Zone 6 Commander</w:t>
      </w:r>
      <w:r w:rsidRPr="00183ECF">
        <w:t>, as of the date of signing.</w:t>
      </w:r>
      <w:r>
        <w:t xml:space="preserve"> </w:t>
      </w:r>
    </w:p>
    <w:p w:rsidR="00183ECF" w:rsidRPr="00183ECF" w:rsidRDefault="00183ECF" w:rsidP="00183ECF">
      <w:r w:rsidRPr="00183ECF">
        <w:t>Signed:</w:t>
      </w:r>
    </w:p>
    <w:p w:rsidR="00857531" w:rsidRPr="00F1059E" w:rsidRDefault="00183ECF" w:rsidP="00857531">
      <w:pPr>
        <w:pStyle w:val="NoSpacing"/>
      </w:pPr>
      <w:r w:rsidRPr="00F1059E">
        <w:t>_____________________________________________Date______</w:t>
      </w:r>
      <w:r w:rsidR="00F1059E">
        <w:t>_________</w:t>
      </w:r>
    </w:p>
    <w:p w:rsidR="00183ECF" w:rsidRDefault="00F1059E" w:rsidP="00857531">
      <w:pPr>
        <w:pStyle w:val="NoSpacing"/>
      </w:pPr>
      <w:r w:rsidRPr="00F1059E">
        <w:t>ORGANIZER</w:t>
      </w:r>
    </w:p>
    <w:p w:rsidR="00857531" w:rsidRDefault="00857531" w:rsidP="00857531">
      <w:pPr>
        <w:pStyle w:val="NoSpacing"/>
      </w:pPr>
    </w:p>
    <w:p w:rsidR="00857531" w:rsidRPr="00F1059E" w:rsidRDefault="00857531" w:rsidP="00857531">
      <w:pPr>
        <w:pStyle w:val="NoSpacing"/>
      </w:pPr>
    </w:p>
    <w:p w:rsidR="00183ECF" w:rsidRPr="00F1059E" w:rsidRDefault="00183ECF" w:rsidP="00857531">
      <w:pPr>
        <w:pStyle w:val="NoSpacing"/>
      </w:pPr>
      <w:r w:rsidRPr="00F1059E">
        <w:t>_____________________________________________Date_______</w:t>
      </w:r>
      <w:r w:rsidR="00F1059E">
        <w:t>________</w:t>
      </w:r>
    </w:p>
    <w:p w:rsidR="006F248C" w:rsidRPr="00F1059E" w:rsidRDefault="00183ECF" w:rsidP="00857531">
      <w:pPr>
        <w:pStyle w:val="NoSpacing"/>
      </w:pPr>
      <w:r w:rsidRPr="00F1059E">
        <w:t>Grant Park Neighborhood Association Representative</w:t>
      </w:r>
    </w:p>
    <w:sectPr w:rsidR="006F248C" w:rsidRPr="00F1059E" w:rsidSect="006F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262B1"/>
    <w:multiLevelType w:val="hybridMultilevel"/>
    <w:tmpl w:val="F44A5080"/>
    <w:lvl w:ilvl="0" w:tplc="2DEC1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871FA"/>
    <w:multiLevelType w:val="hybridMultilevel"/>
    <w:tmpl w:val="B102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C634E6"/>
    <w:multiLevelType w:val="hybridMultilevel"/>
    <w:tmpl w:val="BF969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2"/>
  </w:compat>
  <w:rsids>
    <w:rsidRoot w:val="00183ECF"/>
    <w:rsid w:val="000E2981"/>
    <w:rsid w:val="00107802"/>
    <w:rsid w:val="00183ECF"/>
    <w:rsid w:val="00262E9E"/>
    <w:rsid w:val="002A1640"/>
    <w:rsid w:val="00344333"/>
    <w:rsid w:val="003D791B"/>
    <w:rsid w:val="003E363E"/>
    <w:rsid w:val="0052285B"/>
    <w:rsid w:val="00552F58"/>
    <w:rsid w:val="0056536B"/>
    <w:rsid w:val="005B1EEF"/>
    <w:rsid w:val="005F2719"/>
    <w:rsid w:val="006C01E2"/>
    <w:rsid w:val="006F248C"/>
    <w:rsid w:val="007039A5"/>
    <w:rsid w:val="00762027"/>
    <w:rsid w:val="007D4269"/>
    <w:rsid w:val="00857531"/>
    <w:rsid w:val="008871EE"/>
    <w:rsid w:val="008E1E6F"/>
    <w:rsid w:val="009B35ED"/>
    <w:rsid w:val="00A17F77"/>
    <w:rsid w:val="00A72863"/>
    <w:rsid w:val="00B92755"/>
    <w:rsid w:val="00BB4A91"/>
    <w:rsid w:val="00D05A95"/>
    <w:rsid w:val="00E502D4"/>
    <w:rsid w:val="00EC03A5"/>
    <w:rsid w:val="00F1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48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E1E6F"/>
    <w:rPr>
      <w:color w:val="0000FF"/>
      <w:u w:val="single"/>
    </w:rPr>
  </w:style>
  <w:style w:type="paragraph" w:styleId="ListParagraph">
    <w:name w:val="List Paragraph"/>
    <w:basedOn w:val="Normal"/>
    <w:uiPriority w:val="34"/>
    <w:qFormat/>
    <w:rsid w:val="007D4269"/>
    <w:pPr>
      <w:ind w:left="720"/>
      <w:contextualSpacing/>
    </w:pPr>
  </w:style>
  <w:style w:type="character" w:styleId="CommentReference">
    <w:name w:val="annotation reference"/>
    <w:uiPriority w:val="99"/>
    <w:semiHidden/>
    <w:unhideWhenUsed/>
    <w:rsid w:val="00EC03A5"/>
    <w:rPr>
      <w:sz w:val="16"/>
      <w:szCs w:val="16"/>
    </w:rPr>
  </w:style>
  <w:style w:type="paragraph" w:styleId="CommentText">
    <w:name w:val="annotation text"/>
    <w:basedOn w:val="Normal"/>
    <w:link w:val="CommentTextChar"/>
    <w:uiPriority w:val="99"/>
    <w:semiHidden/>
    <w:unhideWhenUsed/>
    <w:rsid w:val="00EC03A5"/>
    <w:pPr>
      <w:spacing w:line="240" w:lineRule="auto"/>
    </w:pPr>
    <w:rPr>
      <w:sz w:val="20"/>
      <w:szCs w:val="20"/>
    </w:rPr>
  </w:style>
  <w:style w:type="character" w:customStyle="1" w:styleId="CommentTextChar">
    <w:name w:val="Comment Text Char"/>
    <w:link w:val="CommentText"/>
    <w:uiPriority w:val="99"/>
    <w:semiHidden/>
    <w:rsid w:val="00EC03A5"/>
    <w:rPr>
      <w:sz w:val="20"/>
      <w:szCs w:val="20"/>
    </w:rPr>
  </w:style>
  <w:style w:type="paragraph" w:styleId="CommentSubject">
    <w:name w:val="annotation subject"/>
    <w:basedOn w:val="CommentText"/>
    <w:next w:val="CommentText"/>
    <w:link w:val="CommentSubjectChar"/>
    <w:uiPriority w:val="99"/>
    <w:semiHidden/>
    <w:unhideWhenUsed/>
    <w:rsid w:val="00EC03A5"/>
    <w:rPr>
      <w:b/>
      <w:bCs/>
    </w:rPr>
  </w:style>
  <w:style w:type="character" w:customStyle="1" w:styleId="CommentSubjectChar">
    <w:name w:val="Comment Subject Char"/>
    <w:link w:val="CommentSubject"/>
    <w:uiPriority w:val="99"/>
    <w:semiHidden/>
    <w:rsid w:val="00EC03A5"/>
    <w:rPr>
      <w:b/>
      <w:bCs/>
      <w:sz w:val="20"/>
      <w:szCs w:val="20"/>
    </w:rPr>
  </w:style>
  <w:style w:type="paragraph" w:styleId="BalloonText">
    <w:name w:val="Balloon Text"/>
    <w:basedOn w:val="Normal"/>
    <w:link w:val="BalloonTextChar"/>
    <w:uiPriority w:val="99"/>
    <w:semiHidden/>
    <w:unhideWhenUsed/>
    <w:rsid w:val="00EC03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C03A5"/>
    <w:rPr>
      <w:rFonts w:ascii="Tahoma" w:hAnsi="Tahoma" w:cs="Tahoma"/>
      <w:sz w:val="16"/>
      <w:szCs w:val="16"/>
    </w:rPr>
  </w:style>
  <w:style w:type="paragraph" w:styleId="NoSpacing">
    <w:name w:val="No Spacing"/>
    <w:uiPriority w:val="1"/>
    <w:qFormat/>
    <w:rsid w:val="0085753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Chris N</cp:lastModifiedBy>
  <cp:revision>2</cp:revision>
  <cp:lastPrinted>2014-04-15T21:19:00Z</cp:lastPrinted>
  <dcterms:created xsi:type="dcterms:W3CDTF">2014-04-15T21:20:00Z</dcterms:created>
  <dcterms:modified xsi:type="dcterms:W3CDTF">2014-04-15T21:20:00Z</dcterms:modified>
</cp:coreProperties>
</file>