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wzj7ffue5g8e" w:id="0"/>
      <w:bookmarkEnd w:id="0"/>
      <w:r w:rsidDel="00000000" w:rsidR="00000000" w:rsidRPr="00000000">
        <w:rPr>
          <w:b w:val="1"/>
          <w:bCs w:val="1"/>
          <w:sz w:val="22"/>
          <w:szCs w:val="22"/>
          <w:rtl w:val="0"/>
        </w:rPr>
        <w:t xml:space="preserve">1. Choose and Justify Your Model</w:t>
      </w:r>
    </w:p>
    <w:p w:rsidR="00000000" w:rsidDel="00000000" w:rsidP="00000000" w:rsidRDefault="00000000" w:rsidRPr="00000000" w14:paraId="00000002">
      <w:pPr>
        <w:spacing w:after="240" w:before="240" w:lineRule="auto"/>
        <w:rPr/>
      </w:pPr>
      <w:r w:rsidDel="00000000" w:rsidR="00000000" w:rsidRPr="00000000">
        <w:rPr>
          <w:rtl w:val="0"/>
        </w:rPr>
        <w:t xml:space="preserve">I chose Logistic Regression as my baseline model. My final dataset contains 10 features: 20-game rolling averages for points, field goal percentage, three-point percentage, rebounds, assists, turnovers, steals, and blocks, plus a home/away indicator (is_home) and rest days. The 20-game window was selected after testing 5, 10, 15, 20, and 25-game windows. All features are dense numeric values with no missing data and the data has a time-series structure. Each row is a team's game in chronological order.</w:t>
      </w:r>
    </w:p>
    <w:p w:rsidR="00000000" w:rsidDel="00000000" w:rsidP="00000000" w:rsidRDefault="00000000" w:rsidRPr="00000000" w14:paraId="00000003">
      <w:pPr>
        <w:spacing w:after="240" w:before="240" w:lineRule="auto"/>
        <w:rPr/>
      </w:pPr>
      <w:r w:rsidDel="00000000" w:rsidR="00000000" w:rsidRPr="00000000">
        <w:rPr>
          <w:rtl w:val="0"/>
        </w:rPr>
        <w:t xml:space="preserve">This is binary classification (win/loss), which Logistic Regression is built for because it estimates the probability of belonging to one of two classes. Interpretability and computational efficiency also drove this choice. I want to know which features relate to winning, not just get predictions, and Logistic Regression's coefficients give a direct answer to that. It's also cheap to train, useful since I ran it repeatedly across five window-size tests, and it provides an interpretable baseline to compare against Random Forest and XGBoost later.</w:t>
      </w:r>
    </w:p>
    <w:p w:rsidR="00000000" w:rsidDel="00000000" w:rsidP="00000000" w:rsidRDefault="00000000" w:rsidRPr="00000000" w14:paraId="00000004">
      <w:pPr>
        <w:spacing w:after="240" w:before="240" w:lineRule="auto"/>
        <w:rPr/>
      </w:pPr>
      <w:r w:rsidDel="00000000" w:rsidR="00000000" w:rsidRPr="00000000">
        <w:rPr>
          <w:rtl w:val="0"/>
        </w:rPr>
        <w:t xml:space="preserve">Conceptually, it computes a weighted sum of the features, passes it through a sigmoid function to get a probability (0-1), and classifies predictions above 0.5 as wins. Training adjusts the coefficients to minimize the gap between predicted probabilities and actual outcomes.</w:t>
      </w:r>
    </w:p>
    <w:p w:rsidR="00000000" w:rsidDel="00000000" w:rsidP="00000000" w:rsidRDefault="00000000" w:rsidRPr="00000000" w14:paraId="00000005">
      <w:pPr>
        <w:spacing w:after="240" w:before="240" w:lineRule="auto"/>
        <w:rPr/>
      </w:pPr>
      <w:r w:rsidDel="00000000" w:rsidR="00000000" w:rsidRPr="00000000">
        <w:rPr>
          <w:rtl w:val="0"/>
        </w:rPr>
        <w:t xml:space="preserve">Code-wise I separated features from the target, split chronologically (training only on earlier games), fit the scaler on training data only to avoid leaking test-set information, trained the model, then generated and evaluated predictions on the test set. The untuned baseline achieved 0.621 accuracy and 0.664 ROC-AUC. Coefficients showed FG% (+0.265), home-court advantage (+0.221), and steals (+0.130) as the strongest positive predictors, and turnovers (-0.283) as the strongest negative predictor.</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sz w:val="22"/>
          <w:szCs w:val="22"/>
        </w:rPr>
      </w:pPr>
      <w:r w:rsidDel="00000000" w:rsidR="00000000" w:rsidRPr="00000000">
        <w:rPr>
          <w:b w:val="1"/>
          <w:bCs w:val="1"/>
          <w:sz w:val="22"/>
          <w:szCs w:val="22"/>
          <w:rtl w:val="0"/>
        </w:rPr>
        <w:t xml:space="preserve">2. Handle Data Imbalance</w:t>
      </w:r>
    </w:p>
    <w:p w:rsidR="00000000" w:rsidDel="00000000" w:rsidP="00000000" w:rsidRDefault="00000000" w:rsidRPr="00000000" w14:paraId="00000008">
      <w:pPr>
        <w:spacing w:after="240" w:before="240" w:lineRule="auto"/>
        <w:rPr/>
      </w:pPr>
      <w:r w:rsidDel="00000000" w:rsidR="00000000" w:rsidRPr="00000000">
        <w:rPr>
          <w:rtl w:val="0"/>
        </w:rPr>
        <w:t xml:space="preserve">After the chronological train/test split, I checked the class distribution in each set to make sure the split had not created any meaningful imbalance. The training set contained 50.1% wins and 49.9% losses, while the test set contained 50.4% wins and 49.6% losses. This showed that the classes basically remained balanced. Because of this, I didn’t use oversampling, undersampling, SMOTE, or class weighting. I chose accuracy as an appropriate metric along with precision, recall, F1-score, and ROC-AUC to provide a more complete evaluation of the model. I also didn’t resample so there was no risk of data leakage in that regard.</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n8y2i69777fc" w:id="1"/>
      <w:bookmarkEnd w:id="1"/>
      <w:r w:rsidDel="00000000" w:rsidR="00000000" w:rsidRPr="00000000">
        <w:rPr>
          <w:b w:val="1"/>
          <w:bCs w:val="1"/>
          <w:sz w:val="22"/>
          <w:szCs w:val="22"/>
          <w:rtl w:val="0"/>
        </w:rPr>
        <w:t xml:space="preserve">3. Train the Baseline</w:t>
      </w:r>
    </w:p>
    <w:p w:rsidR="00000000" w:rsidDel="00000000" w:rsidP="00000000" w:rsidRDefault="00000000" w:rsidRPr="00000000" w14:paraId="0000000B">
      <w:pPr>
        <w:spacing w:after="240" w:before="240" w:lineRule="auto"/>
        <w:rPr/>
      </w:pPr>
      <w:r w:rsidDel="00000000" w:rsidR="00000000" w:rsidRPr="00000000">
        <w:rPr>
          <w:rtl w:val="0"/>
        </w:rPr>
        <w:t xml:space="preserve">I first trained Logistic Regression using its default starting parameters and the finalized 20-game feature set. This established the true baseline which achieved 0.621 accuracy and a 0.664 ROC-AUC.</w:t>
      </w:r>
    </w:p>
    <w:p w:rsidR="00000000" w:rsidDel="00000000" w:rsidP="00000000" w:rsidRDefault="00000000" w:rsidRPr="00000000" w14:paraId="0000000C">
      <w:pPr>
        <w:spacing w:after="240" w:before="240" w:lineRule="auto"/>
        <w:rPr/>
      </w:pPr>
      <w:r w:rsidDel="00000000" w:rsidR="00000000" w:rsidRPr="00000000">
        <w:rPr>
          <w:rtl w:val="0"/>
        </w:rPr>
        <w:t xml:space="preserve">For cross-validation, I used k=5 with TimeSeriesSplit instead of standard randomly shuffled k-fold cross-validation. Randomly mixing games across folds could allow future games to appear in the training data while earlier games are being used for validation. TimeSeriesSplit avoids this problem by maintaining chronological order. Each fold trains on an earlier block of games and validates on the games that come immediately afterward.</w:t>
      </w:r>
    </w:p>
    <w:p w:rsidR="00000000" w:rsidDel="00000000" w:rsidP="00000000" w:rsidRDefault="00000000" w:rsidRPr="00000000" w14:paraId="0000000D">
      <w:pPr>
        <w:spacing w:after="240" w:before="240" w:lineRule="auto"/>
        <w:rPr/>
      </w:pPr>
      <w:r w:rsidDel="00000000" w:rsidR="00000000" w:rsidRPr="00000000">
        <w:rPr>
          <w:rtl w:val="0"/>
        </w:rPr>
        <w:t xml:space="preserve">I chose five folds because the training set contains 1,920 games. Using five folds provides multiple chronological validation periods while maintaining reasonably sized validation sets. Across the five folds, accuracy ranged from 0.581 to 0.597, with a mean of 0.589 and a variance of 0.00003, and  standard deviation of 0.0054. The low variance indicates that the model's performance was relatively stable across the different chronological validation periods.</w:t>
      </w:r>
    </w:p>
    <w:p w:rsidR="00000000" w:rsidDel="00000000" w:rsidP="00000000" w:rsidRDefault="00000000" w:rsidRPr="00000000" w14:paraId="0000000E">
      <w:pPr>
        <w:pStyle w:val="Heading2"/>
        <w:keepNext w:val="0"/>
        <w:keepLines w:val="0"/>
        <w:spacing w:after="80" w:lineRule="auto"/>
        <w:rPr>
          <w:b w:val="1"/>
          <w:bCs w:val="1"/>
          <w:sz w:val="22"/>
          <w:szCs w:val="22"/>
        </w:rPr>
      </w:pPr>
      <w:bookmarkStart w:colFirst="0" w:colLast="0" w:name="_6e953ldnv81f" w:id="2"/>
      <w:bookmarkEnd w:id="2"/>
      <w:r w:rsidDel="00000000" w:rsidR="00000000" w:rsidRPr="00000000">
        <w:rPr>
          <w:b w:val="1"/>
          <w:bCs w:val="1"/>
          <w:sz w:val="22"/>
          <w:szCs w:val="22"/>
          <w:rtl w:val="0"/>
        </w:rPr>
        <w:t xml:space="preserve">4. Parameter Tuning</w:t>
      </w:r>
    </w:p>
    <w:p w:rsidR="00000000" w:rsidDel="00000000" w:rsidP="00000000" w:rsidRDefault="00000000" w:rsidRPr="00000000" w14:paraId="0000000F">
      <w:pPr>
        <w:spacing w:after="240" w:before="240" w:lineRule="auto"/>
        <w:rPr/>
      </w:pPr>
      <w:r w:rsidDel="00000000" w:rsidR="00000000" w:rsidRPr="00000000">
        <w:rPr>
          <w:rtl w:val="0"/>
        </w:rPr>
        <w:t xml:space="preserve">The two Logistic Regression hyperparameters I tuned were C and penalty. The C parameter controls the strength of regularization. Smaller values apply stronger regularization and force the model toward smaller, simpler coefficients, which can reduce overfitting but may also cause underfitting. Larger values apply weaker regularization and give the model more flexibility to fit the training data, which can increase the risk of overfitting. The penalty parameter determines the type of regularization. L1 regularization can shrink some coefficients completely to zero, while L2 regularization shrinks coefficients more gradually without eliminating them. I used the liblinear solver because it supports both penalty types.</w:t>
      </w:r>
    </w:p>
    <w:p w:rsidR="00000000" w:rsidDel="00000000" w:rsidP="00000000" w:rsidRDefault="00000000" w:rsidRPr="00000000" w14:paraId="00000010">
      <w:pPr>
        <w:spacing w:after="240" w:before="240" w:lineRule="auto"/>
        <w:rPr/>
      </w:pPr>
      <w:r w:rsidDel="00000000" w:rsidR="00000000" w:rsidRPr="00000000">
        <w:rPr>
          <w:rtl w:val="0"/>
        </w:rPr>
        <w:t xml:space="preserve">I used GridSearchCV with the same 5-fold TimeSeriesSplit approach used during baseline evaluation. The best combination was C=0.01 with an L2 penalty. The tuned model achieved 0.610 accuracy and 0.662 ROC-AUC on the held-out test set, slightly below the untuned model's 0.621 accuracy and 0.664 ROC-AUC.</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63cb9sfazhoe" w:id="3"/>
      <w:bookmarkEnd w:id="3"/>
      <w:r w:rsidDel="00000000" w:rsidR="00000000" w:rsidRPr="00000000">
        <w:rPr>
          <w:b w:val="1"/>
          <w:bCs w:val="1"/>
          <w:sz w:val="22"/>
          <w:szCs w:val="22"/>
          <w:rtl w:val="0"/>
        </w:rPr>
        <w:t xml:space="preserve">5. Evaluation Metrics</w:t>
      </w:r>
    </w:p>
    <w:p w:rsidR="00000000" w:rsidDel="00000000" w:rsidP="00000000" w:rsidRDefault="00000000" w:rsidRPr="00000000" w14:paraId="00000012">
      <w:pPr>
        <w:spacing w:after="240" w:before="240" w:lineRule="auto"/>
        <w:rPr/>
      </w:pPr>
      <w:r w:rsidDel="00000000" w:rsidR="00000000" w:rsidRPr="00000000">
        <w:rPr>
          <w:rtl w:val="0"/>
        </w:rPr>
        <w:t xml:space="preserve">My classes are approximately balanced, so the majority-class accuracy problem does not directly apply to this dataset. However, like I mentioned earlier, I still evaluated the model using several metrics rather than relying on accuracy alone. Accuracy treats all errors equally, while other metrics provide more information about how the model makes its predictions.</w:t>
      </w:r>
    </w:p>
    <w:p w:rsidR="00000000" w:rsidDel="00000000" w:rsidP="00000000" w:rsidRDefault="00000000" w:rsidRPr="00000000" w14:paraId="00000013">
      <w:pPr>
        <w:spacing w:after="240" w:before="240" w:lineRule="auto"/>
        <w:rPr/>
      </w:pPr>
      <w:r w:rsidDel="00000000" w:rsidR="00000000" w:rsidRPr="00000000">
        <w:rPr>
          <w:rtl w:val="0"/>
        </w:rPr>
        <w:t xml:space="preserve">Accuracy is the proportion of all predictions that are correct:</w:t>
      </w:r>
    </w:p>
    <w:p w:rsidR="00000000" w:rsidDel="00000000" w:rsidP="00000000" w:rsidRDefault="00000000" w:rsidRPr="00000000" w14:paraId="00000014">
      <w:pPr>
        <w:spacing w:after="240" w:before="240" w:lineRule="auto"/>
        <w:rPr/>
      </w:pPr>
      <w:r w:rsidDel="00000000" w:rsidR="00000000" w:rsidRPr="00000000">
        <w:rPr>
          <w:rtl w:val="0"/>
        </w:rPr>
        <w:t xml:space="preserve">Accuracy = (TP + TN) / (TP + TN + FP + FN)</w:t>
      </w:r>
    </w:p>
    <w:p w:rsidR="00000000" w:rsidDel="00000000" w:rsidP="00000000" w:rsidRDefault="00000000" w:rsidRPr="00000000" w14:paraId="00000015">
      <w:pPr>
        <w:spacing w:after="240" w:before="240" w:lineRule="auto"/>
        <w:rPr/>
      </w:pPr>
      <w:r w:rsidDel="00000000" w:rsidR="00000000" w:rsidRPr="00000000">
        <w:rPr>
          <w:rtl w:val="0"/>
        </w:rPr>
        <w:t xml:space="preserve">Precision measures how many of the teams predicted to win actually won:</w:t>
      </w:r>
    </w:p>
    <w:p w:rsidR="00000000" w:rsidDel="00000000" w:rsidP="00000000" w:rsidRDefault="00000000" w:rsidRPr="00000000" w14:paraId="00000016">
      <w:pPr>
        <w:spacing w:after="240" w:before="240" w:lineRule="auto"/>
        <w:rPr/>
      </w:pPr>
      <w:r w:rsidDel="00000000" w:rsidR="00000000" w:rsidRPr="00000000">
        <w:rPr>
          <w:rtl w:val="0"/>
        </w:rPr>
        <w:t xml:space="preserve">Precision = TP / (TP + FP)</w:t>
      </w:r>
    </w:p>
    <w:p w:rsidR="00000000" w:rsidDel="00000000" w:rsidP="00000000" w:rsidRDefault="00000000" w:rsidRPr="00000000" w14:paraId="00000017">
      <w:pPr>
        <w:spacing w:after="240" w:before="240" w:lineRule="auto"/>
        <w:rPr/>
      </w:pPr>
      <w:r w:rsidDel="00000000" w:rsidR="00000000" w:rsidRPr="00000000">
        <w:rPr>
          <w:rtl w:val="0"/>
        </w:rPr>
        <w:t xml:space="preserve">Recall measures how many of the actual wins the model correctly identified:</w:t>
      </w:r>
    </w:p>
    <w:p w:rsidR="00000000" w:rsidDel="00000000" w:rsidP="00000000" w:rsidRDefault="00000000" w:rsidRPr="00000000" w14:paraId="00000018">
      <w:pPr>
        <w:spacing w:after="240" w:before="240" w:lineRule="auto"/>
        <w:rPr/>
      </w:pPr>
      <w:r w:rsidDel="00000000" w:rsidR="00000000" w:rsidRPr="00000000">
        <w:rPr>
          <w:rtl w:val="0"/>
        </w:rPr>
        <w:t xml:space="preserve">Recall = TP / (TP + FN)</w:t>
      </w:r>
    </w:p>
    <w:p w:rsidR="00000000" w:rsidDel="00000000" w:rsidP="00000000" w:rsidRDefault="00000000" w:rsidRPr="00000000" w14:paraId="00000019">
      <w:pPr>
        <w:spacing w:after="240" w:before="240" w:lineRule="auto"/>
        <w:rPr/>
      </w:pPr>
      <w:r w:rsidDel="00000000" w:rsidR="00000000" w:rsidRPr="00000000">
        <w:rPr>
          <w:rtl w:val="0"/>
        </w:rPr>
        <w:t xml:space="preserve">The F1-score is like the mean of precision and recall, providing a single measure that balances both metrics. ROC-AUC measures how well the model separates wins from losses across different probability thresholds rather than only using the default 0.5 cutoff.</w:t>
      </w:r>
    </w:p>
    <w:p w:rsidR="00000000" w:rsidDel="00000000" w:rsidP="00000000" w:rsidRDefault="00000000" w:rsidRPr="00000000" w14:paraId="0000001A">
      <w:pPr>
        <w:spacing w:after="240" w:before="240" w:lineRule="auto"/>
        <w:rPr/>
      </w:pPr>
      <w:r w:rsidDel="00000000" w:rsidR="00000000" w:rsidRPr="00000000">
        <w:rPr>
          <w:rtl w:val="0"/>
        </w:rPr>
        <w:t xml:space="preserve">The tuned model's confusion matrix contained 113 true negatives, 125 false positives, 62 false negatives, and 180 true positives. This shows that the model was better at identifying actual wins than actual losses. It missed 62 actual wins but incorrectly predicted 125 losses as wins. The tuned model's complete results were Accuracy: 0.610, Precision: 0.590, Recall: 0.744, F1-score: 0.658, and ROC-AUC: 0.662</w:t>
      </w:r>
    </w:p>
    <w:p w:rsidR="00000000" w:rsidDel="00000000" w:rsidP="00000000" w:rsidRDefault="00000000" w:rsidRPr="00000000" w14:paraId="0000001B">
      <w:pPr>
        <w:spacing w:after="240" w:before="240" w:lineRule="auto"/>
        <w:rPr/>
      </w:pPr>
      <w:r w:rsidDel="00000000" w:rsidR="00000000" w:rsidRPr="00000000">
        <w:rPr>
          <w:rtl w:val="0"/>
        </w:rPr>
        <w:t xml:space="preserve">The higher recall than precision indicates that the model tends to favor predicting wins. It successfully identifies many actual wins, but it also produces a high number of false win predictions.Also, the ROC-AUC of 0.662 is above 0.5, indicating that the model has some ability to distinguish between wins and losses rather than simply making random predictions. </w:t>
      </w:r>
    </w:p>
    <w:p w:rsidR="00000000" w:rsidDel="00000000" w:rsidP="00000000" w:rsidRDefault="00000000" w:rsidRPr="00000000" w14:paraId="0000001C">
      <w:pPr>
        <w:pStyle w:val="Heading2"/>
        <w:keepNext w:val="0"/>
        <w:keepLines w:val="0"/>
        <w:spacing w:after="80" w:lineRule="auto"/>
        <w:rPr>
          <w:b w:val="1"/>
          <w:bCs w:val="1"/>
          <w:sz w:val="22"/>
          <w:szCs w:val="22"/>
        </w:rPr>
      </w:pPr>
      <w:bookmarkStart w:colFirst="0" w:colLast="0" w:name="_ksmtnqi9425w" w:id="4"/>
      <w:bookmarkEnd w:id="4"/>
      <w:r w:rsidDel="00000000" w:rsidR="00000000" w:rsidRPr="00000000">
        <w:rPr>
          <w:b w:val="1"/>
          <w:bCs w:val="1"/>
          <w:sz w:val="22"/>
          <w:szCs w:val="22"/>
          <w:rtl w:val="0"/>
        </w:rPr>
        <w:t xml:space="preserve">6. Critical Analysis</w:t>
      </w:r>
    </w:p>
    <w:p w:rsidR="00000000" w:rsidDel="00000000" w:rsidP="00000000" w:rsidRDefault="00000000" w:rsidRPr="00000000" w14:paraId="0000001D">
      <w:pPr>
        <w:spacing w:after="240" w:before="240" w:lineRule="auto"/>
        <w:rPr/>
      </w:pPr>
      <w:r w:rsidDel="00000000" w:rsidR="00000000" w:rsidRPr="00000000">
        <w:rPr>
          <w:rtl w:val="0"/>
        </w:rPr>
        <w:t xml:space="preserve">The main limitation of Logistic Regression in this project is its linear structure.It assumes that each feature affects the prediction in a fairly straightforward way and does not automatically capture complex nonlinear relationships or interactions between features. Multicollinearity is another potential limitation. Some basketball statistics are naturally related to one another, which can make individual coefficients more difficult to interpret. For example, AST_roll20 produced a slightly negative coefficient even though assists are normally expected to be associated with winning. This may be influenced by relationships between assists and other features such as points and shooting efficiency.</w:t>
      </w:r>
    </w:p>
    <w:p w:rsidR="00000000" w:rsidDel="00000000" w:rsidP="00000000" w:rsidRDefault="00000000" w:rsidRPr="00000000" w14:paraId="0000001E">
      <w:pPr>
        <w:spacing w:after="240" w:before="240" w:lineRule="auto"/>
        <w:rPr/>
      </w:pPr>
      <w:r w:rsidDel="00000000" w:rsidR="00000000" w:rsidRPr="00000000">
        <w:rPr>
          <w:rtl w:val="0"/>
        </w:rPr>
        <w:t xml:space="preserve">Also, as I stated earlier the confusion matrix also revealed that the model tends to favor predicting wins. Its recall of 0.744 was noticeably higher than its precision of 0.590, suggesting that the model may be relying heavily on general indicators of strong recent performance without fully distinguishing between teams in closer matchups.</w:t>
      </w:r>
    </w:p>
    <w:p w:rsidR="00000000" w:rsidDel="00000000" w:rsidP="00000000" w:rsidRDefault="00000000" w:rsidRPr="00000000" w14:paraId="0000001F">
      <w:pPr>
        <w:spacing w:after="240" w:before="240" w:lineRule="auto"/>
        <w:rPr/>
      </w:pPr>
      <w:r w:rsidDel="00000000" w:rsidR="00000000" w:rsidRPr="00000000">
        <w:rPr>
          <w:rtl w:val="0"/>
        </w:rPr>
        <w:t xml:space="preserve">Random Forest is a strong alternative because it can automatically capture nonlinear relationships and interactions between features through decision-tree splits. It also doesn’t require feature scaling and is generally less sensitive to multicollinearity. These strengths directly address several limitations of Logistic Regression. </w:t>
      </w:r>
    </w:p>
    <w:p w:rsidR="00000000" w:rsidDel="00000000" w:rsidP="00000000" w:rsidRDefault="00000000" w:rsidRPr="00000000" w14:paraId="00000020">
      <w:pPr>
        <w:spacing w:after="240" w:before="240" w:lineRule="auto"/>
        <w:rPr>
          <w:b w:val="1"/>
          <w:bCs w:val="1"/>
          <w:sz w:val="22"/>
          <w:szCs w:val="22"/>
        </w:rPr>
      </w:pPr>
      <w:r w:rsidDel="00000000" w:rsidR="00000000" w:rsidRPr="00000000">
        <w:rPr>
          <w:b w:val="1"/>
          <w:bCs w:val="1"/>
          <w:sz w:val="22"/>
          <w:szCs w:val="22"/>
          <w:rtl w:val="0"/>
        </w:rPr>
        <w:t xml:space="preserve">7. Strengthen the Submission</w:t>
      </w:r>
    </w:p>
    <w:p w:rsidR="00000000" w:rsidDel="00000000" w:rsidP="00000000" w:rsidRDefault="00000000" w:rsidRPr="00000000" w14:paraId="00000021">
      <w:pPr>
        <w:spacing w:after="240" w:before="240" w:lineRule="auto"/>
        <w:rPr/>
      </w:pPr>
      <w:r w:rsidDel="00000000" w:rsidR="00000000" w:rsidRPr="00000000">
        <w:rPr>
          <w:rtl w:val="0"/>
        </w:rPr>
        <w:t xml:space="preserve">I compared the model against a persistence baseline that predicts a team will repeat its previous game's outcome, the appropriate naive baseline for time-series data. The persistence baseline achieved 0.586 accuracy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