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3864"/>
          <w:sz w:val="32"/>
          <w:szCs w:val="32"/>
          <w:rtl w:val="0"/>
        </w:rPr>
        <w:t xml:space="preserve">CONTRATO DE PRESTACIÓN DE SERVICIOS</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2e4057"/>
          <w:sz w:val="28"/>
          <w:szCs w:val="28"/>
          <w:rtl w:val="0"/>
        </w:rPr>
        <w:t xml:space="preserve">DESARROLLO, ESTABILIZACIÓN TECNOLÓGICA Y SOPORTE ("HYPERCARE")</w:t>
      </w:r>
      <w:r w:rsidDel="00000000" w:rsidR="00000000" w:rsidRPr="00000000">
        <w:rPr>
          <w:rtl w:val="0"/>
        </w:rPr>
      </w:r>
    </w:p>
    <w:p w:rsidR="00000000" w:rsidDel="00000000" w:rsidP="00000000" w:rsidRDefault="00000000" w:rsidRPr="00000000" w14:paraId="00000003">
      <w:pPr>
        <w:spacing w:after="480" w:before="0" w:lineRule="auto"/>
        <w:jc w:val="center"/>
        <w:rPr>
          <w:i w:val="1"/>
          <w:iCs w:val="1"/>
          <w:color w:val="555555"/>
          <w:sz w:val="24"/>
          <w:szCs w:val="24"/>
        </w:rPr>
      </w:pPr>
      <w:r w:rsidDel="00000000" w:rsidR="00000000" w:rsidRPr="00000000">
        <w:rPr>
          <w:rFonts w:ascii="Arial" w:cs="Arial" w:eastAsia="Arial" w:hAnsi="Arial"/>
          <w:i w:val="1"/>
          <w:iCs w:val="1"/>
          <w:color w:val="555555"/>
          <w:sz w:val="24"/>
          <w:szCs w:val="24"/>
          <w:rtl w:val="0"/>
        </w:rPr>
        <w:t xml:space="preserve">Plataforma E-Commerce — INCUNABULA.CO</w:t>
      </w:r>
      <w:r w:rsidDel="00000000" w:rsidR="00000000" w:rsidRPr="00000000">
        <w:rPr>
          <w:rtl w:val="0"/>
        </w:rPr>
      </w:r>
    </w:p>
    <w:p w:rsidR="00000000" w:rsidDel="00000000" w:rsidP="00000000" w:rsidRDefault="00000000" w:rsidRPr="00000000" w14:paraId="00000004">
      <w:pPr>
        <w:spacing w:after="80" w:before="80" w:lineRule="auto"/>
        <w:jc w:val="both"/>
        <w:rPr/>
      </w:pPr>
      <w:r w:rsidDel="00000000" w:rsidR="00000000" w:rsidRPr="00000000">
        <w:rPr>
          <w:rFonts w:ascii="Arial" w:cs="Arial" w:eastAsia="Arial" w:hAnsi="Arial"/>
          <w:b w:val="1"/>
          <w:bCs w:val="1"/>
          <w:sz w:val="22"/>
          <w:szCs w:val="22"/>
          <w:rtl w:val="0"/>
        </w:rPr>
        <w:t xml:space="preserve">CLIENTE: </w:t>
      </w:r>
      <w:r w:rsidDel="00000000" w:rsidR="00000000" w:rsidRPr="00000000">
        <w:rPr>
          <w:rtl w:val="0"/>
        </w:rPr>
        <w:t xml:space="preserve">Carlos Felipe Rodríguez - Incunabula librería </w:t>
      </w:r>
    </w:p>
    <w:p w:rsidR="00000000" w:rsidDel="00000000" w:rsidP="00000000" w:rsidRDefault="00000000" w:rsidRPr="00000000" w14:paraId="00000005">
      <w:pPr>
        <w:spacing w:after="80" w:before="80" w:lineRule="auto"/>
        <w:jc w:val="both"/>
        <w:rPr>
          <w:color w:val="cc0000"/>
        </w:rPr>
      </w:pPr>
      <w:r w:rsidDel="00000000" w:rsidR="00000000" w:rsidRPr="00000000">
        <w:rPr>
          <w:b w:val="1"/>
          <w:bCs w:val="1"/>
          <w:rtl w:val="0"/>
        </w:rPr>
        <w:t xml:space="preserve">NIT: </w:t>
      </w:r>
      <w:r w:rsidDel="00000000" w:rsidR="00000000" w:rsidRPr="00000000">
        <w:rPr>
          <w:rtl w:val="0"/>
        </w:rPr>
        <w:t xml:space="preserve">1.143.834.718-9</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Arial" w:cs="Arial" w:eastAsia="Arial" w:hAnsi="Arial"/>
          <w:b w:val="1"/>
          <w:bCs w:val="1"/>
          <w:sz w:val="22"/>
          <w:szCs w:val="22"/>
          <w:rtl w:val="0"/>
        </w:rPr>
        <w:t xml:space="preserve">Domicilio:</w:t>
      </w:r>
      <w:r w:rsidDel="00000000" w:rsidR="00000000" w:rsidRPr="00000000">
        <w:rPr>
          <w:sz w:val="22"/>
          <w:szCs w:val="22"/>
          <w:rtl w:val="0"/>
        </w:rPr>
        <w:t xml:space="preserve">Carrera 3a No. 7 oeste 55, </w:t>
      </w:r>
      <w:r w:rsidDel="00000000" w:rsidR="00000000" w:rsidRPr="00000000">
        <w:rPr>
          <w:rtl w:val="0"/>
        </w:rPr>
        <w:t xml:space="preserve">Santiago de Cali, Colombia</w:t>
      </w:r>
    </w:p>
    <w:p w:rsidR="00000000" w:rsidDel="00000000" w:rsidP="00000000" w:rsidRDefault="00000000" w:rsidRPr="00000000" w14:paraId="00000007">
      <w:pPr>
        <w:spacing w:after="80" w:before="80" w:lineRule="auto"/>
        <w:jc w:val="both"/>
        <w:rPr>
          <w:color w:val="cc0000"/>
        </w:rPr>
      </w:pPr>
      <w:r w:rsidDel="00000000" w:rsidR="00000000" w:rsidRPr="00000000">
        <w:rPr>
          <w:b w:val="1"/>
          <w:bCs w:val="1"/>
          <w:rtl w:val="0"/>
        </w:rPr>
        <w:t xml:space="preserve">Correo:</w:t>
      </w:r>
      <w:r w:rsidDel="00000000" w:rsidR="00000000" w:rsidRPr="00000000">
        <w:rPr>
          <w:rtl w:val="0"/>
        </w:rPr>
        <w:t xml:space="preserve"> incunabulalibreria@gmail.com</w:t>
      </w:r>
      <w:r w:rsidDel="00000000" w:rsidR="00000000" w:rsidRPr="00000000">
        <w:rPr>
          <w:rtl w:val="0"/>
        </w:rPr>
      </w:r>
    </w:p>
    <w:p w:rsidR="00000000" w:rsidDel="00000000" w:rsidP="00000000" w:rsidRDefault="00000000" w:rsidRPr="00000000" w14:paraId="00000008">
      <w:pPr>
        <w:spacing w:after="80" w:before="80" w:lineRule="auto"/>
        <w:jc w:val="both"/>
        <w:rPr>
          <w:b w:val="1"/>
          <w:bCs w:val="1"/>
        </w:rPr>
      </w:pPr>
      <w:r w:rsidDel="00000000" w:rsidR="00000000" w:rsidRPr="00000000">
        <w:rPr>
          <w:b w:val="1"/>
          <w:bCs w:val="1"/>
          <w:rtl w:val="0"/>
        </w:rPr>
        <w:t xml:space="preserve">Celular: </w:t>
      </w:r>
      <w:r w:rsidDel="00000000" w:rsidR="00000000" w:rsidRPr="00000000">
        <w:rPr>
          <w:rtl w:val="0"/>
        </w:rPr>
        <w:t xml:space="preserve">3057974379</w:t>
      </w:r>
      <w:r w:rsidDel="00000000" w:rsidR="00000000" w:rsidRPr="00000000">
        <w:rPr>
          <w:rtl w:val="0"/>
        </w:rPr>
      </w:r>
    </w:p>
    <w:p w:rsidR="00000000" w:rsidDel="00000000" w:rsidP="00000000" w:rsidRDefault="00000000" w:rsidRPr="00000000" w14:paraId="00000009">
      <w:pPr>
        <w:spacing w:after="80" w:before="80" w:lineRule="auto"/>
        <w:jc w:val="both"/>
        <w:rPr>
          <w:b w:val="1"/>
          <w:bCs w:val="1"/>
        </w:rPr>
      </w:pP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b w:val="1"/>
          <w:bCs w:val="1"/>
          <w:sz w:val="22"/>
          <w:szCs w:val="22"/>
          <w:rtl w:val="0"/>
        </w:rPr>
        <w:t xml:space="preserve">CONTRATISTA: </w:t>
      </w:r>
      <w:r w:rsidDel="00000000" w:rsidR="00000000" w:rsidRPr="00000000">
        <w:rPr>
          <w:rFonts w:ascii="Arial" w:cs="Arial" w:eastAsia="Arial" w:hAnsi="Arial"/>
          <w:sz w:val="22"/>
          <w:szCs w:val="22"/>
          <w:rtl w:val="0"/>
        </w:rPr>
        <w:t xml:space="preserve">Jordan Vladimir Marles Bonilla</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rFonts w:ascii="Arial" w:cs="Arial" w:eastAsia="Arial" w:hAnsi="Arial"/>
          <w:b w:val="1"/>
          <w:bCs w:val="1"/>
          <w:sz w:val="22"/>
          <w:szCs w:val="22"/>
          <w:rtl w:val="0"/>
        </w:rPr>
        <w:t xml:space="preserve">C.C.: </w:t>
      </w:r>
      <w:r w:rsidDel="00000000" w:rsidR="00000000" w:rsidRPr="00000000">
        <w:rPr>
          <w:rtl w:val="0"/>
        </w:rPr>
        <w:t xml:space="preserve">1.112.227.092</w:t>
      </w:r>
    </w:p>
    <w:p w:rsidR="00000000" w:rsidDel="00000000" w:rsidP="00000000" w:rsidRDefault="00000000" w:rsidRPr="00000000" w14:paraId="0000000C">
      <w:pPr>
        <w:spacing w:after="80" w:before="8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Domicilio: </w:t>
      </w:r>
      <w:r w:rsidDel="00000000" w:rsidR="00000000" w:rsidRPr="00000000">
        <w:rPr>
          <w:sz w:val="22"/>
          <w:szCs w:val="22"/>
          <w:rtl w:val="0"/>
        </w:rPr>
        <w:t xml:space="preserve">Carrera 49b</w:t>
      </w:r>
      <w:r w:rsidDel="00000000" w:rsidR="00000000" w:rsidRPr="00000000">
        <w:rPr>
          <w:rtl w:val="0"/>
        </w:rPr>
        <w:t xml:space="preserve"> No. 12 - 12, </w:t>
      </w:r>
      <w:r w:rsidDel="00000000" w:rsidR="00000000" w:rsidRPr="00000000">
        <w:rPr>
          <w:rFonts w:ascii="Arial" w:cs="Arial" w:eastAsia="Arial" w:hAnsi="Arial"/>
          <w:sz w:val="22"/>
          <w:szCs w:val="22"/>
          <w:rtl w:val="0"/>
        </w:rPr>
        <w:t xml:space="preserve">Santiago de Cali, Colombia</w:t>
      </w:r>
    </w:p>
    <w:p w:rsidR="00000000" w:rsidDel="00000000" w:rsidP="00000000" w:rsidRDefault="00000000" w:rsidRPr="00000000" w14:paraId="0000000D">
      <w:pPr>
        <w:spacing w:after="80" w:before="80" w:lineRule="auto"/>
        <w:jc w:val="both"/>
        <w:rPr/>
      </w:pPr>
      <w:r w:rsidDel="00000000" w:rsidR="00000000" w:rsidRPr="00000000">
        <w:rPr>
          <w:b w:val="1"/>
          <w:bCs w:val="1"/>
          <w:rtl w:val="0"/>
        </w:rPr>
        <w:t xml:space="preserve">Correo:</w:t>
      </w:r>
      <w:r w:rsidDel="00000000" w:rsidR="00000000" w:rsidRPr="00000000">
        <w:rPr>
          <w:rtl w:val="0"/>
        </w:rPr>
        <w:t xml:space="preserve"> </w:t>
      </w:r>
      <w:hyperlink r:id="rId7">
        <w:r w:rsidDel="00000000" w:rsidR="00000000" w:rsidRPr="00000000">
          <w:rPr>
            <w:rtl w:val="0"/>
          </w:rPr>
          <w:t xml:space="preserve">jordanmarles1040@gmail.com</w:t>
        </w:r>
      </w:hyperlink>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b w:val="1"/>
          <w:bCs w:val="1"/>
          <w:rtl w:val="0"/>
        </w:rPr>
        <w:t xml:space="preserve">Celular:</w:t>
      </w:r>
      <w:r w:rsidDel="00000000" w:rsidR="00000000" w:rsidRPr="00000000">
        <w:rPr>
          <w:rtl w:val="0"/>
        </w:rPr>
        <w:t xml:space="preserve"> 3172464305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rFonts w:ascii="Arial" w:cs="Arial" w:eastAsia="Arial" w:hAnsi="Arial"/>
          <w:b w:val="1"/>
          <w:bCs w:val="1"/>
          <w:sz w:val="22"/>
          <w:szCs w:val="22"/>
          <w:rtl w:val="0"/>
        </w:rPr>
        <w:t xml:space="preserve">Fecha de suscripción: </w:t>
      </w:r>
      <w:r w:rsidDel="00000000" w:rsidR="00000000" w:rsidRPr="00000000">
        <w:rPr>
          <w:b w:val="1"/>
          <w:bCs w:val="1"/>
          <w:rtl w:val="0"/>
        </w:rPr>
        <w:t xml:space="preserve">5</w:t>
      </w:r>
      <w:r w:rsidDel="00000000" w:rsidR="00000000" w:rsidRPr="00000000">
        <w:rPr>
          <w:rFonts w:ascii="Arial" w:cs="Arial" w:eastAsia="Arial" w:hAnsi="Arial"/>
          <w:sz w:val="22"/>
          <w:szCs w:val="22"/>
          <w:rtl w:val="0"/>
        </w:rPr>
        <w:t xml:space="preserve"> de </w:t>
      </w:r>
      <w:r w:rsidDel="00000000" w:rsidR="00000000" w:rsidRPr="00000000">
        <w:rPr>
          <w:b w:val="1"/>
          <w:bCs w:val="1"/>
          <w:rtl w:val="0"/>
        </w:rPr>
        <w:t xml:space="preserve">mayo </w:t>
      </w:r>
      <w:r w:rsidDel="00000000" w:rsidR="00000000" w:rsidRPr="00000000">
        <w:rPr>
          <w:rFonts w:ascii="Arial" w:cs="Arial" w:eastAsia="Arial" w:hAnsi="Arial"/>
          <w:sz w:val="22"/>
          <w:szCs w:val="22"/>
          <w:rtl w:val="0"/>
        </w:rPr>
        <w:t xml:space="preserve">de </w:t>
      </w: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1">
      <w:pPr>
        <w:spacing w:after="80" w:before="80" w:lineRule="auto"/>
        <w:jc w:val="both"/>
        <w:rPr/>
      </w:pPr>
      <w:r w:rsidDel="00000000" w:rsidR="00000000" w:rsidRPr="00000000">
        <w:rPr>
          <w:rFonts w:ascii="Arial" w:cs="Arial" w:eastAsia="Arial" w:hAnsi="Arial"/>
          <w:b w:val="1"/>
          <w:bCs w:val="1"/>
          <w:sz w:val="22"/>
          <w:szCs w:val="22"/>
          <w:rtl w:val="0"/>
        </w:rPr>
        <w:t xml:space="preserve">Ciudad: </w:t>
      </w:r>
      <w:r w:rsidDel="00000000" w:rsidR="00000000" w:rsidRPr="00000000">
        <w:rPr>
          <w:rFonts w:ascii="Arial" w:cs="Arial" w:eastAsia="Arial" w:hAnsi="Arial"/>
          <w:sz w:val="22"/>
          <w:szCs w:val="22"/>
          <w:rtl w:val="0"/>
        </w:rPr>
        <w:t xml:space="preserve">Santiago de Cali, Colombia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PRIMERA. ANTECEDENTES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opera la plataforma de comercio electrónico INCUNABULA.CO (en adelante, la "Plataforma E-commerce"), mediante la cual comercializa libros y productos culturales a través de internet, con un catálogo aproximado de 15.000 SKUs y una facturación mensual cercana a $4.700.000 COP.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diagnóstico técnico previo identificó los siguientes hallazgos críticos en la Plataforma E-commerce: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Correos transaccionales rotos: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confirmaciones de pedido no llegan a los clientes debido al bloqueo de correos nativos por políticas anti-spam del proveedor de hosting (Hostinger).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Errores fatales en el código: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Conflictos entre plugins desactualizados (en particular Elementor v3.17.3 y módulos legacy de Jetpack) y la versión de servidor PHP 8.2.</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Ceguera de métricas: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panel administrativo se rompe al consultar estadísticas; ausencia de configuración correcta de Google Analytics 4 (GA4).</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Motor de búsqueda colapsado: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FiboSearch presenta saturación al intentar indexar el catálogo de 15.000 libros.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Credibilidad y UX afectadas: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Artefactos de desarrollo visibles para los clientes en el proceso de pago (enlaces fantasma, textos de plantilla/falsos).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stack tecnológico actual de la Plataforma comprende: WordPress con WooCommerce, Elementor (v3.17.3), FiboSearch, módulos Jetpack legacy, PHP 8.2, hosting en Hostinger, y pasarelas de pago Wompi y Addi.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—Jordan Vladimir Marles Bonilla— manifiesta tener las competencias técnicas necesarias en desarrollo web y e-commerce para ejecutar los servicios de estabilización, corrección y soporte especializado.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acuerdan que la vinculación se realiza bajo la modalidad de prestación de servicios independientes, sin subordinación laboral, por el tiempo necesario para el desarrollo del proyecto aquí descrito.</w:t>
      </w:r>
    </w:p>
    <w:p w:rsidR="00000000" w:rsidDel="00000000" w:rsidP="00000000" w:rsidRDefault="00000000" w:rsidRPr="00000000" w14:paraId="0000001E">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SEGUNDA. OBJETO</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Por medio del presente contrato, el CONTRATISTA se obliga, a título de obligación de medio profesional, a prestar en favor del CLIENTE servicios de desarrollo web y estabilización tecnológica de la Plataforma E-commerce, orientados 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del sistema de correo / MTA: Revisar, ajustar y/o reconfigurar el sistema de envío de correos transaccionales en el entorno de Hostinger, incluyendo la implementación de SMTP externo o solución alternativa (ej. SendGrid, SMTP2GO, Amazon SES u equivalente), de modo que las confirmaciones de pedido y demás notificaciones transaccionales de WooCommerce lleguen correctamente a los clientes.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de errores fatales y compatibilidad con PHP 8.2: Analizar y resolver los conflictos entre Elementor v3.17.3, módulos Jetpack legacy y PHP 8.2; actualizar o reemplazar los componentes incompatibles de manera controlada.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Restauración del panel de métricas y configuración de GA4: Depurar los errores que impiden la carga del panel estadístico de WooCommerce; implementar o corregir el etiquetado de GA4, incluyendo eventos de e-commerce estándar (vistas de producto, add-to-cart, inicio de checkout, purchase, etc.).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 FiboSearch para catálogo de 15.000 SKUs: Revisar la configuración, índices y recursos asignados al motor de búsqueda FiboSearch; implementar ajustes de rendimiento y/o indexación que permitan un funcionamiento estable del buscador interno.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Limpieza de artefactos de desarrollo (UX / Credibilidad): Identificar y eliminar o corregir los elementos de desarrollo visibles en el frontend de cara al cliente (enlaces fantasma, textos falsos/plantilla, especialmente en el flujo de pago).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flujos de pago con Wompi y Addi: Realizar pruebas QA completas de los flujos de compra con ambas pasarelas; reportar y corregir hallazgos funcionales y de UX directamente vinculados a dichos flujos.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entorno de staging: Configurar un ambiente de pruebas (staging) previo a producción y establecer un flujo básico de validación de cambios antes de su publicación en producción.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de soporte post-entrega ("Hypercare"): Prestar soporte durante treinta (30) días calendario contados desde la aceptación del entregable principal, limitado a la corrección de bugs e incidencias directamente derivadas de los cambios realizados bajo este contrato.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Fonts w:ascii="Arial" w:cs="Arial" w:eastAsia="Arial" w:hAnsi="Arial"/>
          <w:sz w:val="22"/>
          <w:szCs w:val="22"/>
          <w:rtl w:val="0"/>
        </w:rPr>
        <w:t xml:space="preserve">El detalle técnico, componentes específicos, tareas y cronograma se </w:t>
      </w:r>
      <w:r w:rsidDel="00000000" w:rsidR="00000000" w:rsidRPr="00000000">
        <w:rPr>
          <w:rtl w:val="0"/>
        </w:rPr>
        <w:t xml:space="preserve">describe</w:t>
      </w:r>
      <w:r w:rsidDel="00000000" w:rsidR="00000000" w:rsidRPr="00000000">
        <w:rPr>
          <w:rFonts w:ascii="Arial" w:cs="Arial" w:eastAsia="Arial" w:hAnsi="Arial"/>
          <w:sz w:val="22"/>
          <w:szCs w:val="22"/>
          <w:rtl w:val="0"/>
        </w:rPr>
        <w:t xml:space="preserve"> en el Anexo 1 – Alcance Técnico y Entregables, que hace parte integral de este contrato. En caso de conflicto entre el cuerpo del contrato y el Anexo 1, prevalecerá este contrato, salvo en lo relativo a la descripción técnica específica.</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Arial" w:cs="Arial" w:eastAsia="Arial" w:hAnsi="Arial"/>
          <w:b w:val="1"/>
          <w:bCs w:val="1"/>
          <w:smallCaps w:val="1"/>
          <w:color w:val="1f3864"/>
          <w:sz w:val="26"/>
          <w:szCs w:val="26"/>
          <w:rtl w:val="0"/>
        </w:rPr>
        <w:t xml:space="preserve">TERCERA. NATURALEZA DE LA RELACIÓN — AUSENCIA DE SUBORDINACIÓN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contrato no genera vínculo laboral entre el CLIENTE y el CONTRATISTA, por cuanto: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conserva plena autonomía técnica y directiva sobre la forma de ejecutar las actividades contratadas.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 subordinación o dependencia laboral, ni el CLIENTE tiene facultad para imponer horario, lugar de trabajo fijo, reglamento interno, sanciones disciplinarias ni instrucciones sobre la forma específica de realizar el trabajo, más allá de las necesarias para definir el alcance y verificar el cumplimiento del objeto contractual.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prestará sus servicios por su cuenta y riesgo, utilizando sus propios equipos, herramientas, software y métodos de trabajo, sin sujeción a jornada laboral y sin exclusividad, pudiendo prestar servicios a terceros siempre que ello no afecte el cumplimiento de este contrato ni </w:t>
      </w:r>
      <w:r w:rsidDel="00000000" w:rsidR="00000000" w:rsidRPr="00000000">
        <w:rPr>
          <w:rtl w:val="0"/>
        </w:rPr>
        <w:t xml:space="preserve">impliquen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conflicto de interés.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será el único responsable del pago de sus aportes al sistema de seguridad social (salud, pensión y, en su caso, riesgos laborales), así como de sus obligaciones tributarias y demás cargas derivadas de su condición de trabajador independiente, manteniendo indemne al CLIENTE frente a cualquier reclamación por estos conceptos.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Nada de lo aquí pactado deberá interpretarse como constitutivo de contrato de trabajo, sociedad, agencia comercial, mandato, representación laboral o relación de consumo laboral.</w:t>
      </w:r>
    </w:p>
    <w:p w:rsidR="00000000" w:rsidDel="00000000" w:rsidP="00000000" w:rsidRDefault="00000000" w:rsidRPr="00000000" w14:paraId="00000032">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CUARTA. OBLIGACIONES DEL CONTRATISTA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las actividades descritas en la Cláusula Segunda y en el Anexo 1 con diligencia, profesionalismo y debida calidad técnica, de acuerdo con buenas prácticas de desarrollo web y e-commerce.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al CLIENTE los entregables definidos en el Anexo 1 dentro de los plazos y cronogramas acordados, salvo casos fortuitos o fuerza mayor.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informado al CLIENTE, de forma razonable, sobre el avance relevante del proyecto, mediante reportes o reuniones virtuales acordadas.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introducir modificaciones en el entorno productivo sin: (a) copia de seguridad razonable del sitio y base de datos, y (b) pruebas previas en el entorno de staging cuando este exista y sea funcional, salvo urgencias justificadas.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estricta confidencialidad sobre la información del CLIENTE a la que tenga acceso en virtud del contrato.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Tratar los datos personales a los que tenga acceso exclusivamente conforme a la cláusula de protección de datos y a las instrucciones documentadas del CLIENTE.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de inmediato al CLIENTE cualquier incidente de seguridad de la información o falla grave que detecte y que pueda afectar la operación de la Plataforma E-commerce.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utilizar información confidencial ni datos del CLIENTE para finalidades distintas a la ejecución del contrato.</w:t>
      </w:r>
    </w:p>
    <w:p w:rsidR="00000000" w:rsidDel="00000000" w:rsidP="00000000" w:rsidRDefault="00000000" w:rsidRPr="00000000" w14:paraId="0000003B">
      <w:pPr>
        <w:numPr>
          <w:ilvl w:val="0"/>
          <w:numId w:val="1"/>
        </w:numPr>
        <w:spacing w:after="60" w:before="60" w:lineRule="auto"/>
        <w:ind w:left="720" w:hanging="360"/>
        <w:jc w:val="both"/>
      </w:pPr>
      <w:r w:rsidDel="00000000" w:rsidR="00000000" w:rsidRPr="00000000">
        <w:rPr>
          <w:rtl w:val="0"/>
        </w:rPr>
        <w:t xml:space="preserve">Reportar al contratante el número de cuenta bancaria de ahorro o corriente, donde se le ha de consignar el pago derivado de la ejecución del presente contrato</w:t>
      </w:r>
    </w:p>
    <w:p w:rsidR="00000000" w:rsidDel="00000000" w:rsidP="00000000" w:rsidRDefault="00000000" w:rsidRPr="00000000" w14:paraId="0000003C">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QUINTA. OBLIGACIONES DEL CLIENTE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Proporcionar al CONTRATISTA, oportunamente, los accesos, credenciales, documentación técnica, información de hosting (Hostinger), paneles de administración (WordPress/WooCommerce), cuentas de pasarelas de pago (Wompi y Addi) y demás recursos necesarios para la ejecución del proyecto.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Designar un interlocutor responsable (Laura) para la coordinación operativa, toma de decisiones y aprobación de entregables.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y aprobar (o rechazar motivadamente) los entregables dentro de los plazos establecidos en este contrato.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Pagar al CONTRATISTA los honorarios en la forma, plazos y condiciones establecidas.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Adquirir, mantener y asumir el costo de todas las licencias de software de terceros, hosting, dominios, certificados SSL y servicios de terceros requeridos para la operación de la Plataforma E-commerce, incluyendo —sin limitarse a— Hostinger, plugins de WooCommerce, Elementor, FiboSearch, Wompi, Addi, y cualquier servicio SMTP externo que sea necesario implementar.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a disposición su política de tratamiento de datos personales y las instrucciones necesarias para el adecuado tratamiento de datos, cuando sea pertinente.</w:t>
      </w:r>
    </w:p>
    <w:p w:rsidR="00000000" w:rsidDel="00000000" w:rsidP="00000000" w:rsidRDefault="00000000" w:rsidRPr="00000000" w14:paraId="00000043">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SEXTA. CARÁCTER DE LAS OBLIGACIONES — MEDIOS VS. RESULTADOS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reconocen que, dadas las características de los servicios tecnológicos objeto de este contrato, las obligaciones del CONTRATISTA son, salvo indicación expresa en contrario, obligaciones de medio y no de resultado.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no garantiza: (a) un nivel específico de ventas, conversión, tráfico web, posicionamiento SEO o ranking orgánico; (b) la inexistencia absoluta de fallos técnicos futuros, incidentes de seguridad o caídas del servicio, dada la complejidad de los sistemas y la intervención de terceros (Hostinger, Wompi, Addi, proveedores de plugins, etc.).</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perjuicio de lo anterior, respecto de los entregables definidos (código, configuraciones, scripts, documentación), el CONTRATISTA se compromete a: (a) entregar el código y configuraciones que razonablemente cumplan con las especificaciones técnicas acordadas; (b) corregir, durante el período de hypercare, bugs o defectos atribuibles directa y exclusivamente a su trabajo bajo este contrato.</w:t>
      </w:r>
    </w:p>
    <w:p w:rsidR="00000000" w:rsidDel="00000000" w:rsidP="00000000" w:rsidRDefault="00000000" w:rsidRPr="00000000" w14:paraId="00000047">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SÉPTIMA. PLAZO Y CRONOGRAMA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Duración estimada: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(3) a cuatro (4) semanas para la ejecución del objeto principal, contadas a partir del día hábil siguiente a la fecha en que se cumplan conjuntamente: (a) firma del contrato por ambas partes, (b) pago efectivo del anticipo, y (c) entrega por parte del CLIENTE de accesos y elementos imprescindibles para iniciar labores.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detalle del cronograma (hitos, fechas estimadas y entregables asociados) se establece en el Anexo 1 – Alcance Técnico y Entregables.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Hypercare: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treinta (30) días calendario contados a partir de la fecha de aceptación del entregable principal.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podrán prorrogar el plazo por escrito si, por razones técnicas, cambios solicitados por el CLIENTE o causas no imputables al CONTRATISTA, resulta necesario extender la ejecución.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u w:val="none"/>
        </w:rPr>
      </w:pPr>
      <w:r w:rsidDel="00000000" w:rsidR="00000000" w:rsidRPr="00000000">
        <w:rPr>
          <w:rtl w:val="0"/>
        </w:rPr>
        <w:t xml:space="preserve">El presente contrato se dará por terminado por el vencimiento del plazo pactado, sin necesidad de requerimiento previo, salvo que las partes acuerden su prórroga por escrito.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Fonts w:ascii="Arial" w:cs="Arial" w:eastAsia="Arial" w:hAnsi="Arial"/>
          <w:b w:val="1"/>
          <w:bCs w:val="1"/>
          <w:smallCaps w:val="1"/>
          <w:color w:val="1f3864"/>
          <w:sz w:val="26"/>
          <w:szCs w:val="26"/>
          <w:rtl w:val="0"/>
        </w:rPr>
        <w:t xml:space="preserve">OCTAVA. HONORARIOS Y FORMA DE PAGO</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Fonts w:ascii="Arial" w:cs="Arial" w:eastAsia="Arial" w:hAnsi="Arial"/>
          <w:sz w:val="22"/>
          <w:szCs w:val="22"/>
          <w:rtl w:val="0"/>
        </w:rPr>
        <w:t xml:space="preserve">Como contraprestación por los servicios objeto de este contrato, el CLIENTE pagará al CONTRATISTA un valor fijo de </w:t>
      </w:r>
      <w:r w:rsidDel="00000000" w:rsidR="00000000" w:rsidRPr="00000000">
        <w:rPr>
          <w:rtl w:val="0"/>
        </w:rPr>
        <w:t xml:space="preserve">$3.500.000</w:t>
      </w:r>
      <w:r w:rsidDel="00000000" w:rsidR="00000000" w:rsidRPr="00000000">
        <w:rPr>
          <w:rFonts w:ascii="Arial" w:cs="Arial" w:eastAsia="Arial" w:hAnsi="Arial"/>
          <w:sz w:val="22"/>
          <w:szCs w:val="22"/>
          <w:rtl w:val="0"/>
        </w:rPr>
        <w:t xml:space="preserve"> (</w:t>
      </w:r>
      <w:r w:rsidDel="00000000" w:rsidR="00000000" w:rsidRPr="00000000">
        <w:rPr>
          <w:b w:val="1"/>
          <w:bCs w:val="1"/>
          <w:rtl w:val="0"/>
        </w:rPr>
        <w:t xml:space="preserve">Tres millones quinientos mil </w:t>
      </w:r>
      <w:r w:rsidDel="00000000" w:rsidR="00000000" w:rsidRPr="00000000">
        <w:rPr>
          <w:rFonts w:ascii="Arial" w:cs="Arial" w:eastAsia="Arial" w:hAnsi="Arial"/>
          <w:sz w:val="22"/>
          <w:szCs w:val="22"/>
          <w:rtl w:val="0"/>
        </w:rPr>
        <w:t xml:space="preserve">pesos m/cte), más los impuestos que sean aplicables.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 de pago será:</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Cincuenta por ciento (50%) como anticipo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pagadero dentro de los </w:t>
      </w:r>
      <w:r w:rsidDel="00000000" w:rsidR="00000000" w:rsidRPr="00000000">
        <w:rPr>
          <w:b w:val="1"/>
          <w:bCs w:val="1"/>
          <w:rtl w:val="0"/>
        </w:rPr>
        <w:t xml:space="preserve">tres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días hábiles siguientes a la firma de este contrato y recepción de la factura o cuenta de cobro correspondiente.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Cincuenta por ciento (50%) restante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 la aceptación del entregable principal, pagadero dentro de los </w:t>
      </w:r>
      <w:r w:rsidDel="00000000" w:rsidR="00000000" w:rsidRPr="00000000">
        <w:rPr>
          <w:b w:val="1"/>
          <w:bCs w:val="1"/>
          <w:rtl w:val="0"/>
        </w:rPr>
        <w:t xml:space="preserve">tres</w:t>
      </w:r>
      <w:r w:rsidDel="00000000" w:rsidR="00000000" w:rsidRPr="00000000">
        <w:rPr>
          <w:b w:val="1"/>
          <w:bCs w:val="1"/>
          <w:color w:val="cc0000"/>
          <w:rtl w:val="0"/>
        </w:rPr>
        <w:t xml:space="preserve"> </w:t>
      </w:r>
      <w:r w:rsidDel="00000000" w:rsidR="00000000" w:rsidRPr="00000000">
        <w:rPr>
          <w:b w:val="1"/>
          <w:bCs w:val="1"/>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días hábiles siguientes a la recepción de la factura o cuenta de cobro.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Salvo pacto expreso en contrario, el anticipo no será reembolsable, salvo incumplimiento grave del CONTRATISTA que impida la ejecución del objeto contractual, o terminación anticipada imputable exclusivamente al CONTRATISTA antes de haber ejecutado actividades sustanciales.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reconoce que el valor pactado no incluye: licencias de software de terceros (plugins, temas, extensiones, SaaS, etc.); costos de hosting, dominios, certificados SSL u otros servicios de infraestructura; servicios SMTP externos o de correo transaccional.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trabajo adicional derivado de cambios de alcance, nuevos requerimientos o funcionalidades no incluidos en el Anexo 1 será presupuestado y aprobado por separado, mediante cotización y aceptación escrita.</w:t>
      </w:r>
    </w:p>
    <w:p w:rsidR="00000000" w:rsidDel="00000000" w:rsidP="00000000" w:rsidRDefault="00000000" w:rsidRPr="00000000" w14:paraId="00000057">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NOVENA. ACEPTACIÓN DE ENTREGABLES</w:t>
      </w:r>
      <w:r w:rsidDel="00000000" w:rsidR="00000000" w:rsidRPr="00000000">
        <w:rPr>
          <w:rtl w:val="0"/>
        </w:rPr>
      </w:r>
    </w:p>
    <w:p w:rsidR="00000000" w:rsidDel="00000000" w:rsidP="00000000" w:rsidRDefault="00000000" w:rsidRPr="00000000" w14:paraId="00000058">
      <w:pPr>
        <w:spacing w:after="80" w:before="80" w:lineRule="auto"/>
        <w:jc w:val="both"/>
        <w:rPr/>
      </w:pPr>
      <w:r w:rsidDel="00000000" w:rsidR="00000000" w:rsidRPr="00000000">
        <w:rPr>
          <w:rFonts w:ascii="Arial" w:cs="Arial" w:eastAsia="Arial" w:hAnsi="Arial"/>
          <w:sz w:val="22"/>
          <w:szCs w:val="22"/>
          <w:rtl w:val="0"/>
        </w:rPr>
        <w:t xml:space="preserve">Una vez el CONTRATISTA ponga a disposición del CLIENTE un entregable o hito, el CLIENTE contará con </w:t>
      </w:r>
      <w:r w:rsidDel="00000000" w:rsidR="00000000" w:rsidRPr="00000000">
        <w:rPr>
          <w:b w:val="1"/>
          <w:bCs w:val="1"/>
          <w:rtl w:val="0"/>
        </w:rPr>
        <w:t xml:space="preserve">tres (3)</w:t>
      </w:r>
      <w:r w:rsidDel="00000000" w:rsidR="00000000" w:rsidRPr="00000000">
        <w:rPr>
          <w:rFonts w:ascii="Arial" w:cs="Arial" w:eastAsia="Arial" w:hAnsi="Arial"/>
          <w:sz w:val="22"/>
          <w:szCs w:val="22"/>
          <w:rtl w:val="0"/>
        </w:rPr>
        <w:t xml:space="preserve"> días hábiles para: (a) revisar y probar razonablemente el entregable, y (b) comunicar por escrito su aceptación o rechazo motivado.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CLIENTE formula observaciones razonables, el CONTRATISTA procederá a atenderlas dentro de un plazo acordado entre las partes, proporcional a la complejidad de los ajustes.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CLIENTE no se pronuncia dentro del plazo indicado, se entenderá que el entregable ha sido tácitamente aceptado, para todos los efectos.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aceptación expresa o tácita del entregable principal: (a) habilita el pago del saldo del 50% restante de los honorarios, y (b) marca el inicio del período de hypercare de treinta (30) días calendario.</w:t>
      </w:r>
    </w:p>
    <w:p w:rsidR="00000000" w:rsidDel="00000000" w:rsidP="00000000" w:rsidRDefault="00000000" w:rsidRPr="00000000" w14:paraId="0000005C">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SOPORTE POST-ENTREGA ("HYPERCARE")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prestará al CLIENTE, durante treinta (30) días calendario desde la aceptación del entregable principal, un servicio de soporte hypercare que comprenderá exclusivamente: (a) corrección de errores, bugs o incidencias directamente atribuibles a los cambios realizados bajo este contrato; (b) ajustes menores de configuración derivados de las mismas intervenciones.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soporte se prestará en modalidad remota, en horario laboral hábil de Colombia, a través de los canales acordados (correo, herramientas de seguimiento, mensajería, etc.).</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Quedan excluidos del hypercare: nuevos desarrollos, funcionalidades o cambios de alcance no contemplados en el Anexo 1; daños causados por intervenciones del propio CLIENTE o terceros después de la entrega; problemas originados exclusivamente en fallas de Hostinger, Wompi, Addi u otros servicios externos.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requerimiento que exceda el alcance del hypercare será tratado como servicio adicional, sujeto a cotización y aceptación previa.</w:t>
      </w:r>
    </w:p>
    <w:p w:rsidR="00000000" w:rsidDel="00000000" w:rsidP="00000000" w:rsidRDefault="00000000" w:rsidRPr="00000000" w14:paraId="00000061">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PRIMERA. PROPIEDAD INTELECTUAL</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declara que el código, configuraciones, scripts, documentación y demás elementos que desarrolle específicamente para el CLIENTE en ejecución de este contrato (los "Entregables") serán de su autoría o que cuenta con las autorizaciones necesarias para su uso y cesión.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el CLIENTE haya pagado la totalidad de los honorarios pactados, el CONTRATISTA cede en forma exclusiva, para el territorio mundial y por el máximo tiempo permitido por la ley, los derechos patrimoniales de autor sobre los Entregables desarrollados específicamente para el CLIENTE, incluyendo derechos de reproducción, adaptación, modificación, distribución, comunicación pública y transformación.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cesión no comprende: (a) herramientas, librerías, plantillas, frameworks y componentes de terceros usados conforme a sus propias licencias (incluyendo WordPress, WooCommerce, Elementor, FiboSearch, Jetpack); (b) componentes preexistentes del CONTRATISTA, metodologías, know-how, snippets genéricos reutilizables no desarrollados exclusivamente para el CLIENTE, respecto de los cuales el CONTRATISTA otorga al CLIENTE una licencia no exclusiva, no transferible y limitada al uso necesario para la operación de la Plataforma E-commerce.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conserva sus derechos morales de autor, en los términos de la legislación aplicable.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se obliga a respetar las licencias de software de terceros utilizadas en la Plataforma E-commerce y será responsable de mantenerlas al día, exonerando al CONTRATISTA de cualquier reclamación derivada del incumplimiento de tales licencias por parte del CLIENTE.</w:t>
      </w:r>
    </w:p>
    <w:p w:rsidR="00000000" w:rsidDel="00000000" w:rsidP="00000000" w:rsidRDefault="00000000" w:rsidRPr="00000000" w14:paraId="00000067">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SEGUNDA. CONFIDENCIALIDAD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entiende por "Información Confidencial" toda información técnica, comercial, financiera, estratégica, de negocio, base de datos, código fuente, configuraciones, accesos, credenciales (incluyendo acceso a Hostinger, WordPress, WooCommerce, Wompi, Addi, GA4 y demás herramientas) y demás datos del CLIENTE a los que el CONTRATISTA tenga acceso en virtud de este contrato.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se obliga a: (a) no divulgar, comunicar ni poner a disposición de terceros la Información Confidencial sin autorización previa y escrita del CLIENTE; (b) utilizar la Información Confidencial únicamente para la ejecución del objeto contractual; (c) adoptar medidas razonables de seguridad para evitar el acceso no autorizado, pérdida o uso indebido.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obligación de confidencialidad se mantendrá vigente durante la ejecución del contrato y por un término adicional de cinco (5) años contados a partir de su terminación.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considerará Información Confidencial aquella que sea de dominio público sin infracción a este contrato, estuviera legítimamente en posesión del CONTRATISTA antes de su divulgación, o deba revelarse por mandato legal o de autoridad competente.</w:t>
      </w:r>
      <w:r w:rsidDel="00000000" w:rsidR="00000000" w:rsidRPr="00000000">
        <w:rPr>
          <w:rtl w:val="0"/>
        </w:rPr>
      </w:r>
    </w:p>
    <w:p w:rsidR="00000000" w:rsidDel="00000000" w:rsidP="00000000" w:rsidRDefault="00000000" w:rsidRPr="00000000" w14:paraId="0000006C">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TERCERA. PROTECCIÓN DE DATOS PERSONALES (HABEAS DATA)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reconocen que la ejecución de este contrato puede implicar el acceso por parte del CONTRATISTA a datos personales de clientes, usuarios y/o terceros relacionados con el CLIENTE (datos de compradores de Incunabula.co).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tales efectos: (a) el CLIENTE será el Responsable del Tratamiento de los datos personales; (b) el CONTRATISTA actuará como Encargado del Tratamiento, limitando su actuación a las instrucciones documentadas del CLIENTE y a lo previsto en este contrato.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se obliga a: (a) tratar los datos personales únicamente para las finalidades necesarias para la ejecución de los servicios contratados; (b) no utilizar ni destinar los datos personales a fines propios o de terceros; (c) implementar medidas razonables de seguridad; (d) suprimir o devolver al CLIENTE los datos personales a los que haya accedido, una vez finalizado el contrato o cuando ya no sean necesarios para su ejecución.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manifiesta que cuenta con las autorizaciones de los titulares de los datos personales y con una política de tratamiento de datos personales, eximiendo al CONTRATISTA de responsabilidad por la falta de dichas autorizaciones, salvo conducta dolosa o gravemente culposa del CONTRATISTA.</w:t>
      </w:r>
    </w:p>
    <w:p w:rsidR="00000000" w:rsidDel="00000000" w:rsidP="00000000" w:rsidRDefault="00000000" w:rsidRPr="00000000" w14:paraId="00000071">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CUARTA. RESPONSABILIDAD Y LIMITACIÓN DE RESPONSABILIDAD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responderá frente al CLIENTE por los daños directos y demostrados que se ocasionen por incumplimiento contractual imputable a dolo o culpa leve, de conformidad con las normas civiles aplicables.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ningún caso el CONTRATISTA será responsable por: (a) lucro cesante, pérdida de oportunidad, daños indirectos, especiales o consecuenciales, incluyendo pérdida de ganancias derivadas de la operación del sitio; (b) fallas, indisponibilidades o defectos imputables a Hostinger, Wompi, Addi, servicios de correo, proveedores de internet u otros terceros ajenos a su control; (c) problemas ocasionados por modificaciones posteriores realizadas por el CLIENTE o por terceros no autorizados por el CONTRATISTA.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Salvo dolo o culpa grave, la responsabilidad total acumulada del CONTRATISTA frente al CLIENTE, por cualquier concepto derivado de este contrato, se limitará al monto total efectivamente pagado por el CLIENTE al CONTRATISTA en virtud de este mismo contrato.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limitación no será oponible en los eventos en los que la ley prohíba la exoneración o limitación de responsabilidad por dolo o culpa grave.</w:t>
      </w:r>
    </w:p>
    <w:p w:rsidR="00000000" w:rsidDel="00000000" w:rsidP="00000000" w:rsidRDefault="00000000" w:rsidRPr="00000000" w14:paraId="00000076">
      <w:pPr>
        <w:numPr>
          <w:ilvl w:val="0"/>
          <w:numId w:val="1"/>
        </w:numPr>
        <w:spacing w:after="60" w:before="60" w:lineRule="auto"/>
        <w:ind w:left="720" w:hanging="360"/>
        <w:jc w:val="both"/>
      </w:pPr>
      <w:r w:rsidDel="00000000" w:rsidR="00000000" w:rsidRPr="00000000">
        <w:rPr>
          <w:rtl w:val="0"/>
        </w:rPr>
        <w:t xml:space="preserve">En caso de incumplimiento total o parcial de las obligaciones a cargo de cualquiera de las partes, la parte incumplida pagará a la otra, a título de cláusula penal (Código Civil, arts. 1592 a 1601), una suma equivalente al 15% del valor total del contrato, sin necesidad de requerimiento judicial, suma que se entenderá como estimación anticipada de perjuicios. La parte cumplida podrá exigir el cumplimiento de la obligación principal o la pena, de conformidad con la ley.</w:t>
      </w:r>
    </w:p>
    <w:p w:rsidR="00000000" w:rsidDel="00000000" w:rsidP="00000000" w:rsidRDefault="00000000" w:rsidRPr="00000000" w14:paraId="00000077">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QUINTA. LICENCIAS Y SERVICIOS DE TERCEROS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reconoce y acepta que el valor de este contrato no incluye el costo de licencias ni servicios de terceros, entre ellos: Hostinger (hosting), plugins de WordPress/WooCommerce, Elementor (actualización de licencia), FiboSearch, Wompi, Addi, servicios SMTP externos, herramientas de mailing, servicios de analítica, etc.</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Corresponderá al CLIENTE: (a) seleccionar, contratar y pagar tales servicios y licencias; (b) asegurarse de que su uso cumpla con los términos y condiciones de cada proveedor.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CONTRATISTA colaborará, dentro del alcance técnico del contrato, en la integración de dichos servicios, pero no asume responsabilidad por: (a) cambios unilaterales en los términos, precios, APIs o funcionamiento de dichos proveedores; (b) caídas, fallos o vulnerabilidades originadas exclusivamente en la infraestructura de terceros.</w:t>
      </w:r>
    </w:p>
    <w:p w:rsidR="00000000" w:rsidDel="00000000" w:rsidP="00000000" w:rsidRDefault="00000000" w:rsidRPr="00000000" w14:paraId="0000007B">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SEXTA. TERMINACIÓN ANTICIPADA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contrato podrá darse por terminado anticipadamente en los siguientes eventos: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mutuo acuerdo escrito entre las partes.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incumplimiento grave de cualquiera de las partes a las obligaciones esenciales, previa notificación escrita concediendo un plazo no inferior a cinco (5) días hábiles para subsanar, si ello fuere posible.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caso fortuito o fuerza mayor que imposibilite de manera permanente la ejecución del contrato.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terminación anticipada imputable al CLIENTE: (a) este pagará al CONTRATISTA los servicios efectivamente ejecutados y gastos en que haya incurrido hasta la fecha de terminación; (b) no tendrá derecho a la devolución del anticipo ya devengado por labores realizadas.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terminación anticipada imputable al CONTRATISTA por incumplimiento grave: (a) este deberá, en lo posible, entregar al CLIENTE los avances del proyecto; (b) podrá estar obligado a devolver la parte del anticipo no justificada por trabajos efectivamente realizados, previa conciliación de cuentas.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terminación del contrato no afecta la vigencia de las obligaciones de confidencialidad, protección de datos, propiedad intelectual ya cedida y limitaciones de responsabilidad.</w:t>
      </w:r>
    </w:p>
    <w:p w:rsidR="00000000" w:rsidDel="00000000" w:rsidP="00000000" w:rsidRDefault="00000000" w:rsidRPr="00000000" w14:paraId="00000083">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SÉPTIMA. CESIÓN</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Arial" w:cs="Arial" w:eastAsia="Arial" w:hAnsi="Arial"/>
          <w:sz w:val="22"/>
          <w:szCs w:val="22"/>
          <w:rtl w:val="0"/>
        </w:rPr>
        <w:t xml:space="preserve">El CONTRATISTA no podrá ceder total ni parcialmente sus derechos u obligaciones derivados del presente contrato sin autorización previa y escrita del CLIENTE, salvo la contratación de colaboradores o subcontratistas para tareas específicas, respecto de los cuales el CONTRATISTA seguirá siendo el único responsable frente al CLIENTE.</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sz w:val="22"/>
          <w:szCs w:val="22"/>
          <w:rtl w:val="0"/>
        </w:rPr>
        <w:t xml:space="preserve">El CLIENTE podrá ceder el contrato a una empresa vinculada o sucesora en el negocio de la Plataforma E-commerce de Incunabula.co, previa notificación al CONTRATISTA.</w:t>
      </w:r>
      <w:r w:rsidDel="00000000" w:rsidR="00000000" w:rsidRPr="00000000">
        <w:rPr>
          <w:rtl w:val="0"/>
        </w:rPr>
      </w:r>
    </w:p>
    <w:p w:rsidR="00000000" w:rsidDel="00000000" w:rsidP="00000000" w:rsidRDefault="00000000" w:rsidRPr="00000000" w14:paraId="00000086">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OCTAVA. NOTIFICACIONES</w:t>
      </w: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Fonts w:ascii="Arial" w:cs="Arial" w:eastAsia="Arial" w:hAnsi="Arial"/>
          <w:sz w:val="22"/>
          <w:szCs w:val="22"/>
          <w:rtl w:val="0"/>
        </w:rPr>
        <w:t xml:space="preserve">Toda comunicación relacionada con este contrato deberá realizarse por escrito a las siguientes direcciones físicas o electrónicas: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80" w:before="80" w:lineRule="auto"/>
        <w:jc w:val="both"/>
        <w:rPr/>
      </w:pPr>
      <w:r w:rsidDel="00000000" w:rsidR="00000000" w:rsidRPr="00000000">
        <w:rPr>
          <w:rFonts w:ascii="Arial" w:cs="Arial" w:eastAsia="Arial" w:hAnsi="Arial"/>
          <w:b w:val="1"/>
          <w:bCs w:val="1"/>
          <w:sz w:val="22"/>
          <w:szCs w:val="22"/>
          <w:rtl w:val="0"/>
        </w:rPr>
        <w:t xml:space="preserve">Para el CLIENTE:</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tl w:val="0"/>
        </w:rPr>
        <w:t xml:space="preserve">Carlos Felipe Rodríguez - Incunabula librería</w:t>
      </w:r>
      <w:r w:rsidDel="00000000" w:rsidR="00000000" w:rsidRPr="00000000">
        <w:rPr>
          <w:rtl w:val="0"/>
        </w:rPr>
      </w:r>
    </w:p>
    <w:p w:rsidR="00000000" w:rsidDel="00000000" w:rsidP="00000000" w:rsidRDefault="00000000" w:rsidRPr="00000000" w14:paraId="0000008B">
      <w:pPr>
        <w:spacing w:after="80" w:before="80" w:lineRule="auto"/>
        <w:jc w:val="both"/>
        <w:rPr/>
      </w:pPr>
      <w:r w:rsidDel="00000000" w:rsidR="00000000" w:rsidRPr="00000000">
        <w:rPr>
          <w:rFonts w:ascii="Arial" w:cs="Arial" w:eastAsia="Arial" w:hAnsi="Arial"/>
          <w:b w:val="1"/>
          <w:bCs w:val="1"/>
          <w:sz w:val="22"/>
          <w:szCs w:val="22"/>
          <w:rtl w:val="0"/>
        </w:rPr>
        <w:t xml:space="preserve">Correo electrónico: </w:t>
      </w:r>
      <w:r w:rsidDel="00000000" w:rsidR="00000000" w:rsidRPr="00000000">
        <w:rPr>
          <w:rtl w:val="0"/>
        </w:rPr>
        <w:t xml:space="preserve">incunabulalibreria@gmail.com</w:t>
      </w:r>
    </w:p>
    <w:p w:rsidR="00000000" w:rsidDel="00000000" w:rsidP="00000000" w:rsidRDefault="00000000" w:rsidRPr="00000000" w14:paraId="0000008C">
      <w:pPr>
        <w:spacing w:after="80" w:before="80" w:lineRule="auto"/>
        <w:jc w:val="both"/>
        <w:rPr>
          <w:rFonts w:ascii="Arial" w:cs="Arial" w:eastAsia="Arial" w:hAnsi="Arial"/>
          <w:b w:val="1"/>
          <w:bCs w:val="1"/>
          <w:color w:val="cc0000"/>
          <w:sz w:val="22"/>
          <w:szCs w:val="22"/>
        </w:rPr>
      </w:pPr>
      <w:r w:rsidDel="00000000" w:rsidR="00000000" w:rsidRPr="00000000">
        <w:rPr>
          <w:rFonts w:ascii="Arial" w:cs="Arial" w:eastAsia="Arial" w:hAnsi="Arial"/>
          <w:b w:val="1"/>
          <w:bCs w:val="1"/>
          <w:sz w:val="22"/>
          <w:szCs w:val="22"/>
          <w:rtl w:val="0"/>
        </w:rPr>
        <w:t xml:space="preserve">Dirección: </w:t>
      </w:r>
      <w:r w:rsidDel="00000000" w:rsidR="00000000" w:rsidRPr="00000000">
        <w:rPr>
          <w:rtl w:val="0"/>
        </w:rPr>
        <w:t xml:space="preserve">Carrera 3a No. 7 oeste 55, Santiago de Cali, Colombia</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b w:val="1"/>
          <w:bCs w:val="1"/>
          <w:rtl w:val="0"/>
        </w:rPr>
        <w:t xml:space="preserve">Celular: </w:t>
      </w:r>
      <w:r w:rsidDel="00000000" w:rsidR="00000000" w:rsidRPr="00000000">
        <w:rPr>
          <w:rtl w:val="0"/>
        </w:rPr>
        <w:t xml:space="preserve">3057974379</w:t>
      </w:r>
    </w:p>
    <w:p w:rsidR="00000000" w:rsidDel="00000000" w:rsidP="00000000" w:rsidRDefault="00000000" w:rsidRPr="00000000" w14:paraId="0000008E">
      <w:pPr>
        <w:spacing w:after="80" w:before="80" w:lineRule="auto"/>
        <w:jc w:val="both"/>
        <w:rPr/>
      </w:pP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b w:val="1"/>
          <w:bCs w:val="1"/>
          <w:sz w:val="22"/>
          <w:szCs w:val="22"/>
          <w:rtl w:val="0"/>
        </w:rPr>
        <w:t xml:space="preserve">Para el CONTRATISTA:</w:t>
      </w:r>
      <w:r w:rsidDel="00000000" w:rsidR="00000000" w:rsidRPr="00000000">
        <w:rPr>
          <w:rtl w:val="0"/>
        </w:rPr>
      </w:r>
    </w:p>
    <w:p w:rsidR="00000000" w:rsidDel="00000000" w:rsidP="00000000" w:rsidRDefault="00000000" w:rsidRPr="00000000" w14:paraId="00000090">
      <w:pPr>
        <w:spacing w:after="80" w:before="80"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Fonts w:ascii="Arial" w:cs="Arial" w:eastAsia="Arial" w:hAnsi="Arial"/>
          <w:sz w:val="22"/>
          <w:szCs w:val="22"/>
          <w:rtl w:val="0"/>
        </w:rPr>
        <w:t xml:space="preserve">Jordan Vladimir Marles Bonilla</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b w:val="1"/>
          <w:bCs w:val="1"/>
          <w:sz w:val="22"/>
          <w:szCs w:val="22"/>
          <w:rtl w:val="0"/>
        </w:rPr>
        <w:t xml:space="preserve">Correo electrónico: </w:t>
      </w:r>
      <w:r w:rsidDel="00000000" w:rsidR="00000000" w:rsidRPr="00000000">
        <w:rPr>
          <w:rtl w:val="0"/>
        </w:rPr>
        <w:t xml:space="preserve"> </w:t>
      </w:r>
      <w:hyperlink r:id="rId8">
        <w:r w:rsidDel="00000000" w:rsidR="00000000" w:rsidRPr="00000000">
          <w:rPr>
            <w:rtl w:val="0"/>
          </w:rPr>
          <w:t xml:space="preserve">jordanmarles1040@gmail.com</w:t>
        </w:r>
      </w:hyperlink>
      <w:r w:rsidDel="00000000" w:rsidR="00000000" w:rsidRPr="00000000">
        <w:rPr>
          <w:rtl w:val="0"/>
        </w:rPr>
      </w:r>
    </w:p>
    <w:p w:rsidR="00000000" w:rsidDel="00000000" w:rsidP="00000000" w:rsidRDefault="00000000" w:rsidRPr="00000000" w14:paraId="00000092">
      <w:pPr>
        <w:spacing w:after="80" w:before="8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Dirección:</w:t>
      </w:r>
      <w:r w:rsidDel="00000000" w:rsidR="00000000" w:rsidRPr="00000000">
        <w:rPr>
          <w:b w:val="1"/>
          <w:bCs w:val="1"/>
          <w:rtl w:val="0"/>
        </w:rPr>
        <w:t xml:space="preserve"> </w:t>
      </w:r>
      <w:r w:rsidDel="00000000" w:rsidR="00000000" w:rsidRPr="00000000">
        <w:rPr>
          <w:rtl w:val="0"/>
        </w:rPr>
        <w:t xml:space="preserve">Carrera 49 b No. 12-12, </w:t>
      </w:r>
      <w:r w:rsidDel="00000000" w:rsidR="00000000" w:rsidRPr="00000000">
        <w:rPr>
          <w:rFonts w:ascii="Arial" w:cs="Arial" w:eastAsia="Arial" w:hAnsi="Arial"/>
          <w:sz w:val="22"/>
          <w:szCs w:val="22"/>
          <w:rtl w:val="0"/>
        </w:rPr>
        <w:t xml:space="preserve">Santiago de Cali, Colombia</w:t>
      </w:r>
    </w:p>
    <w:p w:rsidR="00000000" w:rsidDel="00000000" w:rsidP="00000000" w:rsidRDefault="00000000" w:rsidRPr="00000000" w14:paraId="00000093">
      <w:pPr>
        <w:spacing w:after="80" w:before="80" w:lineRule="auto"/>
        <w:jc w:val="both"/>
        <w:rPr/>
      </w:pPr>
      <w:r w:rsidDel="00000000" w:rsidR="00000000" w:rsidRPr="00000000">
        <w:rPr>
          <w:b w:val="1"/>
          <w:bCs w:val="1"/>
          <w:rtl w:val="0"/>
        </w:rPr>
        <w:t xml:space="preserve">Celular: </w:t>
      </w:r>
      <w:r w:rsidDel="00000000" w:rsidR="00000000" w:rsidRPr="00000000">
        <w:rPr>
          <w:rtl w:val="0"/>
        </w:rPr>
        <w:t xml:space="preserve">3172464305</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sz w:val="22"/>
          <w:szCs w:val="22"/>
          <w:rtl w:val="0"/>
        </w:rPr>
        <w:t xml:space="preserve">Las notificaciones realizadas por correo electrónico se entenderán recibidas el mismo día de su envío, siempre que se tenga soporte del envío y no se reciba rebote o error de entrega.</w:t>
      </w:r>
      <w:r w:rsidDel="00000000" w:rsidR="00000000" w:rsidRPr="00000000">
        <w:rPr>
          <w:rtl w:val="0"/>
        </w:rPr>
      </w:r>
    </w:p>
    <w:p w:rsidR="00000000" w:rsidDel="00000000" w:rsidP="00000000" w:rsidRDefault="00000000" w:rsidRPr="00000000" w14:paraId="00000096">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DÉCIMA NOVENA. LEY APLICABLE Y SOLUCIÓN DE CONTROVERSIAS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contrato se rige por las leyes de la República de Colombia.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partes procurarán resolver de manera directa y amigable cualquier diferencia que surja con ocasión de la interpretación, ejecución o terminación del contrato, dentro de un plazo razonable.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fuere posible llegar a un acuerdo, las controversias podrán someterse, a elección del demandante: (a) a un mecanismo de conciliación ante un centro de conciliación autorizado en Santiago de Cali, Colombia; y/o (b) a la jurisdicción ordinaria competente en materia civil o comercial, con domicilio contractual en la ciudad de Santiago de Cali, Colombia.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u w:val="none"/>
        </w:rPr>
      </w:pPr>
      <w:r w:rsidDel="00000000" w:rsidR="00000000" w:rsidRPr="00000000">
        <w:rPr>
          <w:rtl w:val="0"/>
        </w:rPr>
        <w:t xml:space="preserve">El presente contrato presta mérito ejecutivo para exigir el cumplimiento de las obligaciones claras, expresas y exigibles contenidas en el mismo, de conformidad con lo dispuesto en el Código General del Proceso en su artículo 422. En consecuencia, las partes aceptan que este documento constituye título ejecutivo suficiente para hacer efectivas las obligaciones aquí pactadas.</w:t>
      </w:r>
    </w:p>
    <w:p w:rsidR="00000000" w:rsidDel="00000000" w:rsidP="00000000" w:rsidRDefault="00000000" w:rsidRPr="00000000" w14:paraId="0000009B">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VIGÉSIMA. INTEGRIDAD DEL CONTRATO</w:t>
      </w:r>
      <w:r w:rsidDel="00000000" w:rsidR="00000000" w:rsidRPr="00000000">
        <w:rPr>
          <w:rtl w:val="0"/>
        </w:rPr>
      </w:r>
    </w:p>
    <w:p w:rsidR="00000000" w:rsidDel="00000000" w:rsidP="00000000" w:rsidRDefault="00000000" w:rsidRPr="00000000" w14:paraId="0000009C">
      <w:pPr>
        <w:spacing w:after="80" w:before="80" w:lineRule="auto"/>
        <w:jc w:val="both"/>
        <w:rPr/>
      </w:pPr>
      <w:r w:rsidDel="00000000" w:rsidR="00000000" w:rsidRPr="00000000">
        <w:rPr>
          <w:rFonts w:ascii="Arial" w:cs="Arial" w:eastAsia="Arial" w:hAnsi="Arial"/>
          <w:sz w:val="22"/>
          <w:szCs w:val="22"/>
          <w:rtl w:val="0"/>
        </w:rPr>
        <w:t xml:space="preserve">Este contrato, junto con sus anexos, constituye el acuerdo íntegro entre las partes respecto de su objeto y reemplaza cualquier entendimiento o acuerdo previo, verbal o escrito, relacionado con el mismo. Cualquier modificación deberá constar por escrito y estar firmada por ambas partes (incluyendo firmas electrónicas o aceptación expresa por medios digitales que las partes reconozcan como válidos).</w:t>
      </w:r>
      <w:r w:rsidDel="00000000" w:rsidR="00000000" w:rsidRPr="00000000">
        <w:rPr>
          <w:rtl w:val="0"/>
        </w:rPr>
      </w:r>
    </w:p>
    <w:p w:rsidR="00000000" w:rsidDel="00000000" w:rsidP="00000000" w:rsidRDefault="00000000" w:rsidRPr="00000000" w14:paraId="0000009D">
      <w:pPr>
        <w:pStyle w:val="Heading1"/>
        <w:pBdr>
          <w:bottom w:color="1f3864" w:space="4" w:sz="4" w:val="single"/>
        </w:pBdr>
        <w:spacing w:after="120" w:before="360" w:lineRule="auto"/>
        <w:rPr/>
      </w:pPr>
      <w:r w:rsidDel="00000000" w:rsidR="00000000" w:rsidRPr="00000000">
        <w:rPr>
          <w:rFonts w:ascii="Arial" w:cs="Arial" w:eastAsia="Arial" w:hAnsi="Arial"/>
          <w:b w:val="1"/>
          <w:bCs w:val="1"/>
          <w:smallCaps w:val="1"/>
          <w:color w:val="1f3864"/>
          <w:sz w:val="26"/>
          <w:szCs w:val="26"/>
          <w:rtl w:val="0"/>
        </w:rPr>
        <w:t xml:space="preserve">FIRMAS</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Arial" w:cs="Arial" w:eastAsia="Arial" w:hAnsi="Arial"/>
          <w:sz w:val="22"/>
          <w:szCs w:val="22"/>
          <w:rtl w:val="0"/>
        </w:rPr>
        <w:t xml:space="preserve">En constancia, se firma en Santiago de Cali, a los </w:t>
      </w:r>
      <w:r w:rsidDel="00000000" w:rsidR="00000000" w:rsidRPr="00000000">
        <w:rPr>
          <w:b w:val="1"/>
          <w:bCs w:val="1"/>
          <w:rtl w:val="0"/>
        </w:rPr>
        <w:t xml:space="preserve">S</w:t>
      </w:r>
      <w:r w:rsidDel="00000000" w:rsidR="00000000" w:rsidRPr="00000000">
        <w:rPr>
          <w:b w:val="1"/>
          <w:bCs w:val="1"/>
          <w:rtl w:val="0"/>
        </w:rPr>
        <w:t xml:space="preserve">eis (06)</w:t>
      </w:r>
      <w:r w:rsidDel="00000000" w:rsidR="00000000" w:rsidRPr="00000000">
        <w:rPr>
          <w:rFonts w:ascii="Arial" w:cs="Arial" w:eastAsia="Arial" w:hAnsi="Arial"/>
          <w:sz w:val="22"/>
          <w:szCs w:val="22"/>
          <w:rtl w:val="0"/>
        </w:rPr>
        <w:t xml:space="preserve"> días del mes de </w:t>
      </w:r>
      <w:r w:rsidDel="00000000" w:rsidR="00000000" w:rsidRPr="00000000">
        <w:rPr>
          <w:b w:val="1"/>
          <w:bCs w:val="1"/>
          <w:rtl w:val="0"/>
        </w:rPr>
        <w:t xml:space="preserve">M</w:t>
      </w:r>
      <w:r w:rsidDel="00000000" w:rsidR="00000000" w:rsidRPr="00000000">
        <w:rPr>
          <w:b w:val="1"/>
          <w:bCs w:val="1"/>
          <w:rtl w:val="0"/>
        </w:rPr>
        <w:t xml:space="preserve">ayo</w:t>
      </w:r>
      <w:r w:rsidDel="00000000" w:rsidR="00000000" w:rsidRPr="00000000">
        <w:rPr>
          <w:rFonts w:ascii="Arial" w:cs="Arial" w:eastAsia="Arial" w:hAnsi="Arial"/>
          <w:sz w:val="22"/>
          <w:szCs w:val="22"/>
          <w:rtl w:val="0"/>
        </w:rPr>
        <w:t xml:space="preserve"> de </w:t>
      </w:r>
      <w:r w:rsidDel="00000000" w:rsidR="00000000" w:rsidRPr="00000000">
        <w:rPr>
          <w:b w:val="1"/>
          <w:bCs w:val="1"/>
          <w:rtl w:val="0"/>
        </w:rPr>
        <w:t xml:space="preserve">2026</w:t>
      </w:r>
      <w:r w:rsidDel="00000000" w:rsidR="00000000" w:rsidRPr="00000000">
        <w:rPr>
          <w:rFonts w:ascii="Arial" w:cs="Arial" w:eastAsia="Arial" w:hAnsi="Arial"/>
          <w:sz w:val="22"/>
          <w:szCs w:val="22"/>
          <w:rtl w:val="0"/>
        </w:rPr>
        <w:t xml:space="preserve">, en </w:t>
      </w:r>
      <w:r w:rsidDel="00000000" w:rsidR="00000000" w:rsidRPr="00000000">
        <w:rPr>
          <w:rtl w:val="0"/>
        </w:rPr>
        <w:t xml:space="preserve">dos ejemplares</w:t>
      </w:r>
      <w:r w:rsidDel="00000000" w:rsidR="00000000" w:rsidRPr="00000000">
        <w:rPr>
          <w:rFonts w:ascii="Arial" w:cs="Arial" w:eastAsia="Arial" w:hAnsi="Arial"/>
          <w:sz w:val="22"/>
          <w:szCs w:val="22"/>
          <w:rtl w:val="0"/>
        </w:rPr>
        <w:t xml:space="preserve"> del mismo tenor, cada uno de los cuales se considera original.</w:t>
      </w:r>
      <w:r w:rsidDel="00000000" w:rsidR="00000000" w:rsidRPr="00000000">
        <w:rPr>
          <w:rtl w:val="0"/>
        </w:rPr>
      </w:r>
    </w:p>
    <w:p w:rsidR="00000000" w:rsidDel="00000000" w:rsidP="00000000" w:rsidRDefault="00000000" w:rsidRPr="00000000" w14:paraId="0000009F">
      <w:pPr>
        <w:pBdr>
          <w:top w:color="333333" w:space="2" w:sz="4" w:val="single"/>
        </w:pBdr>
        <w:tabs>
          <w:tab w:val="center" w:leader="none" w:pos="4513"/>
        </w:tabs>
        <w:spacing w:after="80" w:befor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304800</wp:posOffset>
            </wp:positionV>
            <wp:extent cx="936311" cy="1252810"/>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36311" cy="1252810"/>
                    </a:xfrm>
                    <a:prstGeom prst="rect"/>
                    <a:ln/>
                  </pic:spPr>
                </pic:pic>
              </a:graphicData>
            </a:graphic>
          </wp:anchor>
        </w:drawing>
      </w:r>
    </w:p>
    <w:p w:rsidR="00000000" w:rsidDel="00000000" w:rsidP="00000000" w:rsidRDefault="00000000" w:rsidRPr="00000000" w14:paraId="000000A0">
      <w:pPr>
        <w:keepNext w:val="0"/>
        <w:keepLines w:val="0"/>
        <w:pageBreakBefore w:val="0"/>
        <w:widowControl w:val="1"/>
        <w:pBdr>
          <w:top w:color="333333" w:space="2" w:sz="4" w:val="single"/>
          <w:left w:space="0" w:sz="0" w:val="nil"/>
          <w:bottom w:space="0" w:sz="0" w:val="nil"/>
          <w:right w:space="0" w:sz="0" w:val="nil"/>
          <w:between w:space="0" w:sz="0" w:val="nil"/>
        </w:pBdr>
        <w:shd w:fill="auto" w:val="clear"/>
        <w:tabs>
          <w:tab w:val="center" w:leader="none" w:pos="4513"/>
        </w:tabs>
        <w:spacing w:after="80" w:before="480" w:line="240" w:lineRule="auto"/>
        <w:ind w:left="0" w:right="0" w:firstLine="0"/>
        <w:jc w:val="left"/>
        <w:rPr/>
      </w:pPr>
      <w:r w:rsidDel="00000000" w:rsidR="00000000" w:rsidRPr="00000000">
        <w:rPr>
          <w:rtl w:val="0"/>
        </w:rPr>
      </w:r>
    </w:p>
    <w:p w:rsidR="00000000" w:rsidDel="00000000" w:rsidP="00000000" w:rsidRDefault="00000000" w:rsidRPr="00000000" w14:paraId="000000A1">
      <w:pPr>
        <w:pBdr>
          <w:top w:color="333333" w:space="2" w:sz="4" w:val="single"/>
        </w:pBdr>
        <w:tabs>
          <w:tab w:val="center" w:leader="none" w:pos="4513"/>
        </w:tabs>
        <w:spacing w:after="80" w:before="480" w:lineRule="auto"/>
        <w:rPr/>
      </w:pPr>
      <w:r w:rsidDel="00000000" w:rsidR="00000000" w:rsidRPr="00000000">
        <w:rPr>
          <w:rtl w:val="0"/>
        </w:rPr>
      </w:r>
    </w:p>
    <w:p w:rsidR="00000000" w:rsidDel="00000000" w:rsidP="00000000" w:rsidRDefault="00000000" w:rsidRPr="00000000" w14:paraId="000000A2">
      <w:pPr>
        <w:spacing w:after="80" w:before="80" w:lineRule="auto"/>
        <w:jc w:val="both"/>
        <w:rPr>
          <w:b w:val="1"/>
          <w:bCs w:val="1"/>
        </w:rPr>
      </w:pPr>
      <w:r w:rsidDel="00000000" w:rsidR="00000000" w:rsidRPr="00000000">
        <w:rPr>
          <w:rFonts w:ascii="Arial" w:cs="Arial" w:eastAsia="Arial" w:hAnsi="Arial"/>
          <w:b w:val="1"/>
          <w:bCs w:val="1"/>
          <w:sz w:val="22"/>
          <w:szCs w:val="22"/>
          <w:rtl w:val="0"/>
        </w:rPr>
        <w:t xml:space="preserve">EL CLIENTE</w:t>
      </w:r>
      <w:r w:rsidDel="00000000" w:rsidR="00000000" w:rsidRPr="00000000">
        <w:rPr>
          <w:b w:val="1"/>
          <w:bCs w:val="1"/>
          <w:rtl w:val="0"/>
        </w:rPr>
        <w:tab/>
        <w:tab/>
        <w:tab/>
        <w:tab/>
        <w:tab/>
        <w:tab/>
      </w:r>
      <w:r w:rsidDel="00000000" w:rsidR="00000000" w:rsidRPr="00000000">
        <w:rPr>
          <w:rFonts w:ascii="Arial" w:cs="Arial" w:eastAsia="Arial" w:hAnsi="Arial"/>
          <w:b w:val="1"/>
          <w:bCs w:val="1"/>
          <w:sz w:val="22"/>
          <w:szCs w:val="22"/>
          <w:rtl w:val="0"/>
        </w:rPr>
        <w:t xml:space="preserve">EL CONTRATISTA</w:t>
      </w:r>
      <w:r w:rsidDel="00000000" w:rsidR="00000000" w:rsidRPr="00000000">
        <w:rPr>
          <w:rtl w:val="0"/>
        </w:rPr>
      </w:r>
    </w:p>
    <w:p w:rsidR="00000000" w:rsidDel="00000000" w:rsidP="00000000" w:rsidRDefault="00000000" w:rsidRPr="00000000" w14:paraId="000000A3">
      <w:pPr>
        <w:spacing w:after="80" w:before="80" w:lineRule="auto"/>
        <w:jc w:val="both"/>
        <w:rPr>
          <w:b w:val="1"/>
          <w:bCs w:val="1"/>
        </w:rPr>
      </w:pPr>
      <w:r w:rsidDel="00000000" w:rsidR="00000000" w:rsidRPr="00000000">
        <w:rPr>
          <w:b w:val="1"/>
          <w:bCs w:val="1"/>
          <w:sz w:val="22"/>
          <w:szCs w:val="22"/>
          <w:rtl w:val="0"/>
        </w:rPr>
        <w:t xml:space="preserve">Nombre: </w:t>
      </w:r>
      <w:r w:rsidDel="00000000" w:rsidR="00000000" w:rsidRPr="00000000">
        <w:rPr>
          <w:b w:val="1"/>
          <w:bCs w:val="1"/>
          <w:rtl w:val="0"/>
        </w:rPr>
        <w:t xml:space="preserve"> Carlos Felipe Rodríguez</w:t>
        <w:tab/>
        <w:tab/>
        <w:tab/>
      </w:r>
      <w:r w:rsidDel="00000000" w:rsidR="00000000" w:rsidRPr="00000000">
        <w:rPr>
          <w:b w:val="1"/>
          <w:bCs w:val="1"/>
          <w:sz w:val="22"/>
          <w:szCs w:val="22"/>
          <w:rtl w:val="0"/>
        </w:rPr>
        <w:t xml:space="preserve">Nombre: </w:t>
      </w:r>
      <w:r w:rsidDel="00000000" w:rsidR="00000000" w:rsidRPr="00000000">
        <w:rPr>
          <w:rFonts w:ascii="Arial" w:cs="Arial" w:eastAsia="Arial" w:hAnsi="Arial"/>
          <w:b w:val="1"/>
          <w:bCs w:val="1"/>
          <w:sz w:val="22"/>
          <w:szCs w:val="22"/>
          <w:rtl w:val="0"/>
        </w:rPr>
        <w:t xml:space="preserve">Jordan Vladimir Marles Bonilla</w:t>
      </w: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b w:val="1"/>
          <w:bCs w:val="1"/>
          <w:sz w:val="22"/>
          <w:szCs w:val="22"/>
          <w:rtl w:val="0"/>
        </w:rPr>
        <w:t xml:space="preserve">NIT: </w:t>
      </w:r>
      <w:r w:rsidDel="00000000" w:rsidR="00000000" w:rsidRPr="00000000">
        <w:rPr>
          <w:b w:val="1"/>
          <w:bCs w:val="1"/>
          <w:rtl w:val="0"/>
        </w:rPr>
        <w:t xml:space="preserve">1.143.834.718-9</w:t>
      </w:r>
      <w:r w:rsidDel="00000000" w:rsidR="00000000" w:rsidRPr="00000000">
        <w:rPr>
          <w:b w:val="1"/>
          <w:bCs w:val="1"/>
          <w:color w:val="cc0000"/>
          <w:rtl w:val="0"/>
        </w:rPr>
        <w:tab/>
        <w:tab/>
        <w:tab/>
        <w:tab/>
        <w:tab/>
      </w:r>
      <w:r w:rsidDel="00000000" w:rsidR="00000000" w:rsidRPr="00000000">
        <w:rPr>
          <w:b w:val="1"/>
          <w:bCs w:val="1"/>
          <w:sz w:val="22"/>
          <w:szCs w:val="22"/>
          <w:rtl w:val="0"/>
        </w:rPr>
        <w:t xml:space="preserve">C.C.: </w:t>
      </w:r>
      <w:r w:rsidDel="00000000" w:rsidR="00000000" w:rsidRPr="00000000">
        <w:rPr>
          <w:b w:val="1"/>
          <w:bCs w:val="1"/>
          <w:rtl w:val="0"/>
        </w:rPr>
        <w:t xml:space="preserve">1.112.227.092</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bottom w:color="1f3864" w:space="4" w:sz="4" w:val="single"/>
        </w:pBdr>
        <w:spacing w:after="240" w:before="480" w:lineRule="auto"/>
        <w:jc w:val="center"/>
        <w:rPr/>
      </w:pPr>
      <w:r w:rsidDel="00000000" w:rsidR="00000000" w:rsidRPr="00000000">
        <w:rPr>
          <w:rFonts w:ascii="Arial" w:cs="Arial" w:eastAsia="Arial" w:hAnsi="Arial"/>
          <w:b w:val="1"/>
          <w:bCs w:val="1"/>
          <w:color w:val="1f3864"/>
          <w:sz w:val="26"/>
          <w:szCs w:val="26"/>
          <w:rtl w:val="0"/>
        </w:rPr>
        <w:t xml:space="preserve">ANEXO 1 — ALCANCE TÉCNICO, ENTREGABLES Y CRONOGRAMA</w:t>
      </w:r>
      <w:r w:rsidDel="00000000" w:rsidR="00000000" w:rsidRPr="00000000">
        <w:rPr>
          <w:rtl w:val="0"/>
        </w:rPr>
      </w:r>
    </w:p>
    <w:p w:rsidR="00000000" w:rsidDel="00000000" w:rsidP="00000000" w:rsidRDefault="00000000" w:rsidRPr="00000000" w14:paraId="000000AB">
      <w:pPr>
        <w:spacing w:after="80" w:before="80" w:lineRule="auto"/>
        <w:jc w:val="both"/>
        <w:rPr/>
      </w:pPr>
      <w:r w:rsidDel="00000000" w:rsidR="00000000" w:rsidRPr="00000000">
        <w:rPr>
          <w:rFonts w:ascii="Arial" w:cs="Arial" w:eastAsia="Arial" w:hAnsi="Arial"/>
          <w:sz w:val="22"/>
          <w:szCs w:val="22"/>
          <w:rtl w:val="0"/>
        </w:rPr>
        <w:t xml:space="preserve">El presente Anexo forma parte integral del Contrato de Prestación de Servicios suscrito entre el CLIENTE (</w:t>
      </w:r>
      <w:r w:rsidDel="00000000" w:rsidR="00000000" w:rsidRPr="00000000">
        <w:rPr>
          <w:rtl w:val="0"/>
        </w:rPr>
        <w:t xml:space="preserve">Carlos Felipe Rodríguez - </w:t>
      </w:r>
      <w:r w:rsidDel="00000000" w:rsidR="00000000" w:rsidRPr="00000000">
        <w:rPr>
          <w:rFonts w:ascii="Arial" w:cs="Arial" w:eastAsia="Arial" w:hAnsi="Arial"/>
          <w:sz w:val="22"/>
          <w:szCs w:val="22"/>
          <w:rtl w:val="0"/>
        </w:rPr>
        <w:t xml:space="preserve">Incunabula.co) y el CONTRATISTA (Jordan Vladimir Marles Bonilla). En caso de conflicto, prevalece el cuerpo del contrato en aspectos legales y este Anexo en aspectos técnicos específicos.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spacing w:after="80" w:before="280" w:lineRule="auto"/>
        <w:rPr/>
      </w:pPr>
      <w:r w:rsidDel="00000000" w:rsidR="00000000" w:rsidRPr="00000000">
        <w:rPr>
          <w:rFonts w:ascii="Arial" w:cs="Arial" w:eastAsia="Arial" w:hAnsi="Arial"/>
          <w:b w:val="1"/>
          <w:bCs w:val="1"/>
          <w:color w:val="2e4057"/>
          <w:sz w:val="23"/>
          <w:szCs w:val="23"/>
          <w:rtl w:val="0"/>
        </w:rPr>
        <w:t xml:space="preserve">1. Stack tecnológico base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 WordPress con WooCommerce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Constructor visual: Elementor (actualmente v3.17.3 — desactualizado)</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Motor de búsqueda interno: FiboSearch</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Hostinger</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PHP: 8.2</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Otros componentes: módulos Jetpack legacy</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Pasarelas de pago: Wompi y Addi</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Catálogo: aprox. 15.000 SKUs (libros)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after="80" w:before="280" w:lineRule="auto"/>
        <w:rPr>
          <w:rFonts w:ascii="Arial" w:cs="Arial" w:eastAsia="Arial" w:hAnsi="Arial"/>
          <w:b w:val="1"/>
          <w:bCs w:val="1"/>
          <w:color w:val="2e4057"/>
          <w:sz w:val="23"/>
          <w:szCs w:val="23"/>
        </w:rPr>
      </w:pPr>
      <w:r w:rsidDel="00000000" w:rsidR="00000000" w:rsidRPr="00000000">
        <w:rPr>
          <w:rFonts w:ascii="Arial" w:cs="Arial" w:eastAsia="Arial" w:hAnsi="Arial"/>
          <w:b w:val="1"/>
          <w:bCs w:val="1"/>
          <w:color w:val="2e4057"/>
          <w:sz w:val="23"/>
          <w:szCs w:val="23"/>
          <w:rtl w:val="0"/>
        </w:rPr>
        <w:t xml:space="preserve">2. Entregables y tareas por módulo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Fonts w:ascii="Arial" w:cs="Arial" w:eastAsia="Arial" w:hAnsi="Arial"/>
          <w:b w:val="1"/>
          <w:bCs w:val="1"/>
          <w:sz w:val="22"/>
          <w:szCs w:val="22"/>
          <w:rtl w:val="0"/>
        </w:rPr>
        <w:t xml:space="preserve">Módulo 1 — Correo transaccional (SMTP)</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del bloqueo de Hostinger sobre correos nativos de WordPress.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e integración de solución SMTP externa (ej. SendGrid / SMTP2GO / Amazon SES u equivalente acordado).</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envío de correos transaccionales de WooCommerce: confirmación de pedido, cambio de estado, recuperación de contraseña.</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correos transaccionales funcionando; documento de configuración SMTP.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b w:val="1"/>
          <w:bCs w:val="1"/>
          <w:sz w:val="22"/>
          <w:szCs w:val="22"/>
          <w:rtl w:val="0"/>
        </w:rPr>
        <w:t xml:space="preserve">Módulo 2 — Corrección de errores PHP 8.2 y plugins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 de conflictos entre Elementor v3.17.3, módulos Jetpack legacy y PHP 8.2.</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controlada o reemplazo de componentes incompatibles en entorno staging antes de pasar a producción.</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estabilidad post-actualización.</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plataforma estable en PHP 8.2; reporte de cambios realizados.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b w:val="1"/>
          <w:bCs w:val="1"/>
          <w:sz w:val="22"/>
          <w:szCs w:val="22"/>
          <w:rtl w:val="0"/>
        </w:rPr>
        <w:t xml:space="preserve">Módulo 3 — Métricas y GA4</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Depuración de errores en el panel estadístico de WooCommerce.</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Implementación/corrección del etiquetado GA4 (vistas de producto, add-to-cart, checkout, purchase).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mediante Google Tag Assistant o herramienta equivalente.</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panel operativo; informe de eventos GA4 configurados.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80" w:before="80" w:lineRule="auto"/>
        <w:jc w:val="both"/>
        <w:rPr/>
      </w:pPr>
      <w:r w:rsidDel="00000000" w:rsidR="00000000" w:rsidRPr="00000000">
        <w:rPr>
          <w:rFonts w:ascii="Arial" w:cs="Arial" w:eastAsia="Arial" w:hAnsi="Arial"/>
          <w:b w:val="1"/>
          <w:bCs w:val="1"/>
          <w:sz w:val="22"/>
          <w:szCs w:val="22"/>
          <w:rtl w:val="0"/>
        </w:rPr>
        <w:t xml:space="preserve">Módulo 4 — Optimización FiboSearch (15.000 SKUs)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configuración actual, índices y recursos asignados a FiboSearch.</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ajustes de rendimiento, indexación incremental y/o configuración de caché para manejo del catálogo.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búsqueda por título, autor, ISBN y categoría.</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buscador interno funcional y sin saturación; notas de configuración.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80" w:before="80" w:lineRule="auto"/>
        <w:jc w:val="both"/>
        <w:rPr/>
      </w:pPr>
      <w:r w:rsidDel="00000000" w:rsidR="00000000" w:rsidRPr="00000000">
        <w:rPr>
          <w:rFonts w:ascii="Arial" w:cs="Arial" w:eastAsia="Arial" w:hAnsi="Arial"/>
          <w:b w:val="1"/>
          <w:bCs w:val="1"/>
          <w:sz w:val="22"/>
          <w:szCs w:val="22"/>
          <w:rtl w:val="0"/>
        </w:rPr>
        <w:t xml:space="preserve">Módulo 5 — Limpieza UX / Artefactos de desarrollo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eliminación de enlaces fantasma, textos de plantilla y artefactos visibles en el flujo de pago.</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del frontend en proceso de checkout con Wompi y Addi.</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flujo de compra limpio de artefactos; capturas de pantalla antes/después.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Arial" w:cs="Arial" w:eastAsia="Arial" w:hAnsi="Arial"/>
          <w:b w:val="1"/>
          <w:bCs w:val="1"/>
          <w:sz w:val="22"/>
          <w:szCs w:val="22"/>
          <w:rtl w:val="0"/>
        </w:rPr>
        <w:t xml:space="preserve">Módulo 6 — QA de pasarelas de pago (Wompi y Addi)</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sdt>
        <w:sdtPr>
          <w:id w:val="201826462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Pruebas de flujo completo de compra: selección de producto → carrito → checkout → pago → confirmación.</w:t>
          </w:r>
        </w:sdtContent>
      </w:sdt>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con ambas pasarelas (Wompi y Addi) en modo sandbox/prueba y, si es posible, en producción.</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hallazgos y corrección de bugs dentro del alcance técnico.</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reporte de QA; correcciones aplicadas.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80" w:before="80" w:lineRule="auto"/>
        <w:jc w:val="both"/>
        <w:rPr/>
      </w:pPr>
      <w:r w:rsidDel="00000000" w:rsidR="00000000" w:rsidRPr="00000000">
        <w:rPr>
          <w:rFonts w:ascii="Arial" w:cs="Arial" w:eastAsia="Arial" w:hAnsi="Arial"/>
          <w:b w:val="1"/>
          <w:bCs w:val="1"/>
          <w:sz w:val="22"/>
          <w:szCs w:val="22"/>
          <w:rtl w:val="0"/>
        </w:rPr>
        <w:t xml:space="preserve">Módulo 7 — Entorno de Staging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y configuración de subdominio o entorno de pruebas en Hostinger.</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sdt>
        <w:sdtPr>
          <w:id w:val="139766715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Definición de flujo básico: cambio en staging → validación → publicación en producción.</w:t>
          </w:r>
        </w:sdtContent>
      </w:sdt>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sdt>
        <w:sdtPr>
          <w:id w:val="60359106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Documentación del proceso de migración staging → producción.</w:t>
          </w:r>
        </w:sdtContent>
      </w:sdt>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entorno de staging operativo; documento de flujo de trabajo.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80" w:before="80" w:lineRule="auto"/>
        <w:jc w:val="both"/>
        <w:rPr/>
      </w:pPr>
      <w:r w:rsidDel="00000000" w:rsidR="00000000" w:rsidRPr="00000000">
        <w:rPr>
          <w:rFonts w:ascii="Arial" w:cs="Arial" w:eastAsia="Arial" w:hAnsi="Arial"/>
          <w:b w:val="1"/>
          <w:bCs w:val="1"/>
          <w:sz w:val="22"/>
          <w:szCs w:val="22"/>
          <w:rtl w:val="0"/>
        </w:rPr>
        <w:t xml:space="preserve">Módulo 8 — Soporte Hypercare (30 días post-entrega)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de incidencias derivadas directamente de los cambios realizados.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primera respuesta: máximo 6</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hábiles </w:t>
      </w:r>
      <w:r w:rsidDel="00000000" w:rsidR="00000000" w:rsidRPr="00000000">
        <w:rPr>
          <w:rtl w:val="0"/>
        </w:rPr>
        <w:t xml:space="preserve">(tiempo de recepción de solicitud)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de comunicación acordado:</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t xml:space="preserve">Formulario de solicitudes en notion y/o correo electrónico.</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Fonts w:ascii="Arial" w:cs="Arial" w:eastAsia="Arial" w:hAnsi="Arial"/>
          <w:b w:val="1"/>
          <w:bCs w:val="1"/>
          <w:color w:val="2e4057"/>
          <w:sz w:val="23"/>
          <w:szCs w:val="23"/>
          <w:rtl w:val="0"/>
        </w:rPr>
        <w:t xml:space="preserve">3. Hitos y cronograma estimado</w:t>
      </w: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rFonts w:ascii="Arial" w:cs="Arial" w:eastAsia="Arial" w:hAnsi="Arial"/>
          <w:sz w:val="22"/>
          <w:szCs w:val="22"/>
          <w:rtl w:val="0"/>
        </w:rPr>
        <w:t xml:space="preserve">El cronograma detallado acord</w:t>
      </w:r>
      <w:r w:rsidDel="00000000" w:rsidR="00000000" w:rsidRPr="00000000">
        <w:rPr>
          <w:rtl w:val="0"/>
        </w:rPr>
        <w:t xml:space="preserve">ado</w:t>
      </w:r>
      <w:r w:rsidDel="00000000" w:rsidR="00000000" w:rsidRPr="00000000">
        <w:rPr>
          <w:rFonts w:ascii="Arial" w:cs="Arial" w:eastAsia="Arial" w:hAnsi="Arial"/>
          <w:sz w:val="22"/>
          <w:szCs w:val="22"/>
          <w:rtl w:val="0"/>
        </w:rPr>
        <w:t xml:space="preserve"> entre las partes </w:t>
      </w:r>
      <w:r w:rsidDel="00000000" w:rsidR="00000000" w:rsidRPr="00000000">
        <w:rPr>
          <w:rtl w:val="0"/>
        </w:rPr>
        <w:t xml:space="preserve">es</w:t>
      </w:r>
      <w:r w:rsidDel="00000000" w:rsidR="00000000" w:rsidRPr="00000000">
        <w:rPr>
          <w:rFonts w:ascii="Arial" w:cs="Arial" w:eastAsia="Arial" w:hAnsi="Arial"/>
          <w:sz w:val="22"/>
          <w:szCs w:val="22"/>
          <w:rtl w:val="0"/>
        </w:rPr>
        <w:t xml:space="preserve"> de 20</w:t>
      </w:r>
      <w:r w:rsidDel="00000000" w:rsidR="00000000" w:rsidRPr="00000000">
        <w:rPr>
          <w:b w:val="1"/>
          <w:bCs w:val="1"/>
          <w:color w:val="cc0000"/>
          <w:rtl w:val="0"/>
        </w:rPr>
        <w:t xml:space="preserve"> </w:t>
      </w:r>
      <w:r w:rsidDel="00000000" w:rsidR="00000000" w:rsidRPr="00000000">
        <w:rPr>
          <w:rFonts w:ascii="Arial" w:cs="Arial" w:eastAsia="Arial" w:hAnsi="Arial"/>
          <w:sz w:val="22"/>
          <w:szCs w:val="22"/>
          <w:rtl w:val="0"/>
        </w:rPr>
        <w:t xml:space="preserve">días hábiles siguientes al inicio efectivo del contrato,</w:t>
      </w:r>
      <w:r w:rsidDel="00000000" w:rsidR="00000000" w:rsidRPr="00000000">
        <w:rPr>
          <w:rtl w:val="0"/>
        </w:rPr>
        <w:t xml:space="preserve"> el desglose del cronograma se encuentra detallado en el diagnóstico forense entregado</w:t>
      </w:r>
      <w:r w:rsidDel="00000000" w:rsidR="00000000" w:rsidRPr="00000000">
        <w:rPr>
          <w:rFonts w:ascii="Arial" w:cs="Arial" w:eastAsia="Arial" w:hAnsi="Arial"/>
          <w:sz w:val="22"/>
          <w:szCs w:val="22"/>
          <w:rtl w:val="0"/>
        </w:rPr>
        <w:t xml:space="preserve">. A continuación se indica la secuencia lógica estimada de los módulos: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Semana 1: Módulos 1 (SMTP), 2 (PHP/plugins) y 7 (staging).</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Semana 2: Módulos 4 (FiboSearch), 5 (UX/artefactos).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Semana 3: Módulos 3 (GA4/métricas), 6 (QA pasarelas de pago).</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Semana 4: Ajustes finales, documentación, entrega formal.</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Días 1–30 post-entrega: Módulo 8 (Hypercare).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spacing w:after="80" w:before="280" w:lineRule="auto"/>
        <w:rPr/>
      </w:pPr>
      <w:r w:rsidDel="00000000" w:rsidR="00000000" w:rsidRPr="00000000">
        <w:rPr>
          <w:rFonts w:ascii="Arial" w:cs="Arial" w:eastAsia="Arial" w:hAnsi="Arial"/>
          <w:b w:val="1"/>
          <w:bCs w:val="1"/>
          <w:color w:val="2e4057"/>
          <w:sz w:val="23"/>
          <w:szCs w:val="23"/>
          <w:rtl w:val="0"/>
        </w:rPr>
        <w:t xml:space="preserve">4. Exclusiones del alcance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Rediseño visual o cambio de identidad gráfica de la plataforma.</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nuevas funcionalidades o módulos no descritos en este Anexo.</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Migración a otra plataforma (ej. de WooCommerce a Shopify).</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contenido (carga o edición de productos, imágenes, textos).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Campañas de marketing digital, SEO off-page o gestión de redes sociales.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licencias, plugins premium, renovación de servicios de terceros.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80" w:before="280" w:lineRule="auto"/>
        <w:rPr/>
      </w:pPr>
      <w:r w:rsidDel="00000000" w:rsidR="00000000" w:rsidRPr="00000000">
        <w:rPr>
          <w:rFonts w:ascii="Arial" w:cs="Arial" w:eastAsia="Arial" w:hAnsi="Arial"/>
          <w:b w:val="1"/>
          <w:bCs w:val="1"/>
          <w:color w:val="2e4057"/>
          <w:sz w:val="23"/>
          <w:szCs w:val="23"/>
          <w:rtl w:val="0"/>
        </w:rPr>
        <w:t xml:space="preserve">5. Responsabilidades del CLIENTE para inicio del proyecto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accesos administrativos a: WordPress/WooCommerce, Hostinger cPanel, FTP/SFTP, cuentas de Wompi y Addi (modo prueba), Google Analytics / Google Tag Manager.</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Designar a Laura Marcela Andica Sánchez identificada con </w:t>
      </w:r>
      <w:r w:rsidDel="00000000" w:rsidR="00000000" w:rsidRPr="00000000">
        <w:rPr>
          <w:rtl w:val="0"/>
        </w:rPr>
        <w:t xml:space="preserve">C.C.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1.144.036.043</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punto de contacto principal</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arantizar disponibilidad para revisiones y aprobaciones.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Aprobar entornos de staging antes de publicar cambios en producción.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before="240" w:lineRule="auto"/>
        <w:rPr/>
      </w:pPr>
      <w:r w:rsidDel="00000000" w:rsidR="00000000" w:rsidRPr="00000000">
        <w:rPr>
          <w:rFonts w:ascii="Arial" w:cs="Arial" w:eastAsia="Arial" w:hAnsi="Arial"/>
          <w:sz w:val="22"/>
          <w:szCs w:val="22"/>
          <w:rtl w:val="0"/>
        </w:rPr>
        <w:t xml:space="preserve">Firma de aceptación del Anexo 1 por las partes: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316216</wp:posOffset>
            </wp:positionV>
            <wp:extent cx="709613" cy="950881"/>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09613" cy="950881"/>
                    </a:xfrm>
                    <a:prstGeom prst="rect"/>
                    <a:ln/>
                  </pic:spPr>
                </pic:pic>
              </a:graphicData>
            </a:graphic>
          </wp:anchor>
        </w:drawing>
      </w:r>
    </w:p>
    <w:p w:rsidR="00000000" w:rsidDel="00000000" w:rsidP="00000000" w:rsidRDefault="00000000" w:rsidRPr="00000000" w14:paraId="00000104">
      <w:pPr>
        <w:spacing w:after="80" w:before="80" w:lineRule="auto"/>
        <w:jc w:val="both"/>
        <w:rPr/>
      </w:pPr>
      <w:r w:rsidDel="00000000" w:rsidR="00000000" w:rsidRPr="00000000">
        <w:rPr>
          <w:rtl w:val="0"/>
        </w:rPr>
      </w:r>
    </w:p>
    <w:p w:rsidR="00000000" w:rsidDel="00000000" w:rsidP="00000000" w:rsidRDefault="00000000" w:rsidRPr="00000000" w14:paraId="00000105">
      <w:pPr>
        <w:spacing w:after="80" w:before="80" w:lineRule="auto"/>
        <w:jc w:val="both"/>
        <w:rPr/>
      </w:pP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rtl w:val="0"/>
        </w:rPr>
      </w:r>
    </w:p>
    <w:p w:rsidR="00000000" w:rsidDel="00000000" w:rsidP="00000000" w:rsidRDefault="00000000" w:rsidRPr="00000000" w14:paraId="00000107">
      <w:pPr>
        <w:spacing w:after="80" w:before="80" w:lineRule="auto"/>
        <w:jc w:val="both"/>
        <w:rPr/>
      </w:pPr>
      <w:r w:rsidDel="00000000" w:rsidR="00000000" w:rsidRPr="00000000">
        <w:rPr>
          <w:rtl w:val="0"/>
        </w:rPr>
      </w:r>
    </w:p>
    <w:p w:rsidR="00000000" w:rsidDel="00000000" w:rsidP="00000000" w:rsidRDefault="00000000" w:rsidRPr="00000000" w14:paraId="00000108">
      <w:pPr>
        <w:spacing w:after="80" w:before="80" w:lineRule="auto"/>
        <w:jc w:val="both"/>
        <w:rPr/>
      </w:pPr>
      <w:r w:rsidDel="00000000" w:rsidR="00000000" w:rsidRPr="00000000">
        <w:rPr>
          <w:rtl w:val="0"/>
        </w:rPr>
      </w:r>
    </w:p>
    <w:p w:rsidR="00000000" w:rsidDel="00000000" w:rsidP="00000000" w:rsidRDefault="00000000" w:rsidRPr="00000000" w14:paraId="00000109">
      <w:pPr>
        <w:spacing w:after="80" w:before="80" w:lineRule="auto"/>
        <w:jc w:val="both"/>
        <w:rPr>
          <w:b w:val="1"/>
          <w:bCs w:val="1"/>
        </w:rPr>
      </w:pPr>
      <w:r w:rsidDel="00000000" w:rsidR="00000000" w:rsidRPr="00000000">
        <w:rPr>
          <w:b w:val="1"/>
          <w:bCs w:val="1"/>
          <w:sz w:val="22"/>
          <w:szCs w:val="22"/>
          <w:rtl w:val="0"/>
        </w:rPr>
        <w:t xml:space="preserve">CLIENTE: </w:t>
      </w:r>
      <w:r w:rsidDel="00000000" w:rsidR="00000000" w:rsidRPr="00000000">
        <w:rPr>
          <w:b w:val="1"/>
          <w:bCs w:val="1"/>
          <w:rtl w:val="0"/>
        </w:rPr>
        <w:t xml:space="preserve">Carlos Felipe Rodríguez           </w:t>
      </w:r>
      <w:r w:rsidDel="00000000" w:rsidR="00000000" w:rsidRPr="00000000">
        <w:rPr>
          <w:b w:val="1"/>
          <w:bCs w:val="1"/>
          <w:color w:val="cc0000"/>
          <w:rtl w:val="0"/>
        </w:rPr>
        <w:t xml:space="preserve">  </w:t>
      </w:r>
      <w:r w:rsidDel="00000000" w:rsidR="00000000" w:rsidRPr="00000000">
        <w:rPr>
          <w:b w:val="1"/>
          <w:bCs w:val="1"/>
          <w:sz w:val="22"/>
          <w:szCs w:val="22"/>
          <w:rtl w:val="0"/>
        </w:rPr>
        <w:t xml:space="preserve"> CONTRATISTA: </w:t>
      </w:r>
      <w:r w:rsidDel="00000000" w:rsidR="00000000" w:rsidRPr="00000000">
        <w:rPr>
          <w:rFonts w:ascii="Arial" w:cs="Arial" w:eastAsia="Arial" w:hAnsi="Arial"/>
          <w:b w:val="1"/>
          <w:bCs w:val="1"/>
          <w:sz w:val="22"/>
          <w:szCs w:val="22"/>
          <w:rtl w:val="0"/>
        </w:rPr>
        <w:t xml:space="preserve">Jordan Vladimir Marles </w:t>
      </w:r>
      <w:r w:rsidDel="00000000" w:rsidR="00000000" w:rsidRPr="00000000">
        <w:rPr>
          <w:b w:val="1"/>
          <w:bCs w:val="1"/>
          <w:rtl w:val="0"/>
        </w:rPr>
        <w:t xml:space="preserve">Bonilla</w:t>
      </w:r>
    </w:p>
    <w:p w:rsidR="00000000" w:rsidDel="00000000" w:rsidP="00000000" w:rsidRDefault="00000000" w:rsidRPr="00000000" w14:paraId="0000010A">
      <w:pPr>
        <w:spacing w:after="80" w:before="80" w:lineRule="auto"/>
        <w:jc w:val="both"/>
        <w:rPr/>
      </w:pPr>
      <w:r w:rsidDel="00000000" w:rsidR="00000000" w:rsidRPr="00000000">
        <w:rPr>
          <w:b w:val="1"/>
          <w:bCs w:val="1"/>
          <w:sz w:val="22"/>
          <w:szCs w:val="22"/>
          <w:rtl w:val="0"/>
        </w:rPr>
        <w:t xml:space="preserve">Fecha:</w:t>
      </w:r>
      <w:r w:rsidDel="00000000" w:rsidR="00000000" w:rsidRPr="00000000">
        <w:rPr>
          <w:rFonts w:ascii="Arial" w:cs="Arial" w:eastAsia="Arial" w:hAnsi="Arial"/>
          <w:sz w:val="22"/>
          <w:szCs w:val="22"/>
          <w:rtl w:val="0"/>
        </w:rPr>
        <w:t xml:space="preserve"> 06</w:t>
      </w:r>
      <w:r w:rsidDel="00000000" w:rsidR="00000000" w:rsidRPr="00000000">
        <w:rPr>
          <w:rtl w:val="0"/>
        </w:rPr>
        <w:t xml:space="preserve"> de mayo de </w:t>
      </w:r>
      <w:r w:rsidDel="00000000" w:rsidR="00000000" w:rsidRPr="00000000">
        <w:rPr>
          <w:rFonts w:ascii="Arial" w:cs="Arial" w:eastAsia="Arial" w:hAnsi="Arial"/>
          <w:sz w:val="22"/>
          <w:szCs w:val="22"/>
          <w:rtl w:val="0"/>
        </w:rPr>
        <w:t xml:space="preserve">2026</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22"/>
          <w:szCs w:val="22"/>
          <w:rtl w:val="0"/>
        </w:rPr>
        <w:t xml:space="preserve">Fecha:</w:t>
      </w:r>
      <w:r w:rsidDel="00000000" w:rsidR="00000000" w:rsidRPr="00000000">
        <w:rPr>
          <w:rFonts w:ascii="Arial" w:cs="Arial" w:eastAsia="Arial" w:hAnsi="Arial"/>
          <w:sz w:val="22"/>
          <w:szCs w:val="22"/>
          <w:rtl w:val="0"/>
        </w:rPr>
        <w:t xml:space="preserve"> </w:t>
      </w:r>
      <w:r w:rsidDel="00000000" w:rsidR="00000000" w:rsidRPr="00000000">
        <w:rPr>
          <w:rtl w:val="0"/>
        </w:rPr>
        <w:t xml:space="preserve">06 de mayo de 2026 </w:t>
      </w:r>
    </w:p>
    <w:sectPr>
      <w:headerReference r:id="rId10" w:type="default"/>
      <w:footerReference r:id="rId11"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cccccc" w:space="4" w:sz="4" w:val="single"/>
      </w:pBdr>
      <w:jc w:val="center"/>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Fonts w:ascii="Arial" w:cs="Arial" w:eastAsia="Arial" w:hAnsi="Arial"/>
        <w:color w:val="888888"/>
        <w:sz w:val="18"/>
        <w:szCs w:val="18"/>
        <w:rtl w:val="0"/>
      </w:rPr>
      <w:t xml:space="preserve">   |   Confidencial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bottom w:color="cccccc" w:space="4" w:sz="4" w:val="single"/>
      </w:pBdr>
      <w:rPr/>
    </w:pPr>
    <w:r w:rsidDel="00000000" w:rsidR="00000000" w:rsidRPr="00000000">
      <w:rPr>
        <w:rFonts w:ascii="Arial" w:cs="Arial" w:eastAsia="Arial" w:hAnsi="Arial"/>
        <w:color w:val="888888"/>
        <w:sz w:val="18"/>
        <w:szCs w:val="18"/>
        <w:rtl w:val="0"/>
      </w:rPr>
      <w:t xml:space="preserve">CONTRATO DE PRESTACIÓN DE SERVICIOS TECNOLÓGICOS — INCUNABULA.CO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1"/>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4057"/>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rdanmarles1040@gmail.com" TargetMode="External"/><Relationship Id="rId8" Type="http://schemas.openxmlformats.org/officeDocument/2006/relationships/hyperlink" Target="mailto:jordanmarles10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JfL5bQeoFUaHeRjNiZROZqkteA==">CgMxLjAaJAoBMBIfCh0IB0IZCgVBcmlhbBIQQXJpYWwgVW5pY29kZSBNUxokCgExEh8KHQgHQhkKBUFyaWFsEhBBcmlhbCBVbmljb2RlIE1TGiQKATISHwodCAdCGQoFQXJpYWwSEEFyaWFsIFVuaWNvZGUgTVM4AHIhMU4yQUxRR3J6bEZRb3JubzZMOW1jTE1LelJobVlMak5H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