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arkansas-political-history-brain/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00_PROJECT_CHARTER/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├── 000_master_vision.md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├── 001_non_negotiables.md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├── 002_core_principles.md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01_ARCHITECTURE/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database/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ingestion/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provenance/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APIs/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security/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02_HISTORICAL_SCOPE/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eras/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constitution/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elections/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legislature/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courts/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executive/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money_power/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community_impact/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03_DATA_MODELS/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entities/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claims/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events/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relationships/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04_TOOLING_FUTURE/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legislative_tracker/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white_sheets/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analytics/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05_DECISIONS_LOG/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└── 2025-03/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06_DAILY_LOGS/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└── 2025/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07_OPEN_QUESTIONS/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08_REJECTED_IDEAS/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└── 09_REFERENCE_MATERIAL/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