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Political History Project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Daily Build Log — 2025-04-01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### 1. What We Worked On Today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Documented the Arkansas Constitution of 1874.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Analyzed it as a deliberate rollback of Reconstruction and a long-term power entrenchment mechanism.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Connected constitutional design choices to modern governance dynamics.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2. New Decisions Made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Decision: Treat the 1874 Constitution as a counter-revolutionary document.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Rationale: Its structures were explicitly designed to undo Reconstruction gains and block future reform.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Implications: Modern Arkansas politics must be analyzed through the lens of 1874 structural constraints.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Affected Modules: Constitution, legislature, executive power, amendment analysis.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Confidence Level: Very High.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3. New Concepts / Frameworks Introduced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“Structural counter-revolution.”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Procedural power as a substitute for overt exclusion.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Weak executive as an intentional governance strategy.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4. Changes to Prior Thinking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Clarified that many modern governance frustrations are not accidental but constitutionally engineered.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### 5. Open Questions Identified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Which amendment rules have most effectively blocked reform?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How often “local control” rhetoric masked elite consolidation.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6. Risks / Watchouts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Risk of modern readers assuming dysfunction is accidental.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Need to clearly distinguish constitutional structure from later statutory abuse.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7. Action Items for Next Session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Begin Amendment Era analysis (1874–present).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Map amendment attempts that succeeded vs. failed.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Identify recurring reform choke points.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### 8. Source Notes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Primary sources to be added: 1874 constitutional text, convention debates, Brooks–Baxter War records.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9. Meta Notes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This session completes the core constitutional arc. Everything after this is struggle within a locked system.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