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"Conflicting Accounts"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"Sources"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Conflicting Accounts &amp; Uncertainty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History is not always clean.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Records may: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conflict,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be incomplete,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or reflect the bias of those who created them.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archive does not resolve uncertainty by hiding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How Conflicts Are Handled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sources conflict: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multiple accounts are documented,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differences are explained,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and no single narrative is imposed without justification.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Conflicts are treated as data, not defects.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Gaps in the Record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Absence of evidence is itself meaningful.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records are missing, destroyed, or never created: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that absence is noted,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likely reasons are discussed,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and claims are limited accordingly.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Bias and Power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Many historical records reflect the perspective of those in power.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archive explicitly asks: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who created the record,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for what purpose,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and who was excluded from authorship.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Honest uncertainty strengthens credibility.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