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site/svelte.config.js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adapter from '@sveltejs/adapter-netlify';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{ mdsvex } from 'mdsvex';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config =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extensions: ['.svelte', '.svx', '.md'],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preprocess: 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mdsvex({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extensions: ['.svx', '.md']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kit: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adapter: adapter({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// edge: false, // default; enable later only if you intentionally target Netlify Edge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// split: false // default; keep default unless you have a reason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export default config;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