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320"/>
        <w:gridCol w:w="4320"/>
      </w:tblGrid>
      <w:tr>
        <w:tc>
          <w:tcPr>
            <w:tcW w:type="dxa" w:w="4320"/>
          </w:tcPr>
          <w:p>
            <w:r>
              <w:rPr>
                <w:rFonts w:ascii="Segoe UI" w:hAnsi="Segoe UI"/>
                <w:b/>
                <w:color w:val="4A5D23"/>
                <w:sz w:val="36"/>
              </w:rPr>
              <w:t>SABOR PAMPEANO</w:t>
            </w:r>
          </w:p>
          <w:p>
            <w:r>
              <w:rPr>
                <w:rFonts w:ascii="Segoe UI" w:hAnsi="Segoe UI"/>
                <w:color w:val="7A9B3A"/>
                <w:sz w:val="22"/>
              </w:rPr>
              <w:t>Producción de Alimentos</w:t>
            </w:r>
          </w:p>
        </w:tc>
        <w:tc>
          <w:tcPr>
            <w:tcW w:type="dxa" w:w="4320"/>
          </w:tcPr>
          <w:p>
            <w:pPr>
              <w:jc w:val="right"/>
            </w:pPr>
            <w:r>
              <w:rPr>
                <w:rFonts w:ascii="Segoe UI" w:hAnsi="Segoe UI"/>
                <w:b/>
                <w:color w:val="4A5D23"/>
                <w:sz w:val="18"/>
              </w:rPr>
              <w:t>Documento:</w:t>
            </w:r>
            <w:r>
              <w:rPr>
                <w:rFonts w:ascii="Segoe UI" w:hAnsi="Segoe UI"/>
                <w:sz w:val="18"/>
              </w:rPr>
              <w:t xml:space="preserve"> Pliego de Bases y Condiciones</w:t>
            </w:r>
          </w:p>
          <w:p>
            <w:pPr>
              <w:jc w:val="right"/>
            </w:pPr>
            <w:r>
              <w:rPr>
                <w:rFonts w:ascii="Segoe UI" w:hAnsi="Segoe UI"/>
                <w:b/>
                <w:color w:val="4A5D23"/>
                <w:sz w:val="18"/>
              </w:rPr>
              <w:t>Ref:</w:t>
            </w:r>
            <w:r>
              <w:rPr>
                <w:rFonts w:ascii="Segoe UI" w:hAnsi="Segoe UI"/>
                <w:sz w:val="18"/>
              </w:rPr>
              <w:t xml:space="preserve"> SP-OC-2026-004</w:t>
            </w:r>
          </w:p>
          <w:p>
            <w:pPr>
              <w:jc w:val="right"/>
            </w:pPr>
            <w:r>
              <w:rPr>
                <w:rFonts w:ascii="Segoe UI" w:hAnsi="Segoe UI"/>
                <w:b/>
                <w:color w:val="4A5D23"/>
                <w:sz w:val="18"/>
              </w:rPr>
              <w:t>Fecha:</w:t>
            </w:r>
            <w:r>
              <w:rPr>
                <w:rFonts w:ascii="Segoe UI" w:hAnsi="Segoe UI"/>
                <w:sz w:val="18"/>
              </w:rPr>
              <w:t xml:space="preserve"> 08/05/2026</w:t>
            </w:r>
          </w:p>
          <w:p>
            <w:pPr>
              <w:jc w:val="right"/>
            </w:pPr>
            <w:r>
              <w:rPr>
                <w:rFonts w:ascii="Segoe UI" w:hAnsi="Segoe UI"/>
                <w:b/>
                <w:color w:val="4A5D23"/>
                <w:sz w:val="18"/>
              </w:rPr>
              <w:t>Rev:</w:t>
            </w:r>
            <w:r>
              <w:rPr>
                <w:rFonts w:ascii="Segoe UI" w:hAnsi="Segoe UI"/>
                <w:sz w:val="18"/>
              </w:rPr>
              <w:t xml:space="preserve"> 0</w:t>
            </w:r>
          </w:p>
        </w:tc>
      </w:tr>
    </w:tbl>
    <w:p>
      <w:pPr>
        <w:spacing w:before="0" w:after="80"/>
      </w:pPr>
      <w:r>
        <w:rPr>
          <w:color w:val="4A5D23"/>
          <w:sz w:val="12"/>
        </w:rPr>
        <w:t>_______________________________________________________________________________________________</w:t>
      </w:r>
    </w:p>
    <w:p>
      <w:pPr>
        <w:spacing w:before="200" w:after="120"/>
        <w:jc w:val="center"/>
      </w:pPr>
      <w:r>
        <w:rPr>
          <w:rFonts w:ascii="Segoe UI" w:hAnsi="Segoe UI"/>
          <w:b/>
          <w:color w:val="4A5D23"/>
          <w:sz w:val="32"/>
        </w:rPr>
        <w:t>PLIEGO DE BASES Y CONDICIONES TÉCNICAS</w:t>
      </w:r>
    </w:p>
    <w:p>
      <w:pPr>
        <w:jc w:val="center"/>
      </w:pPr>
      <w:r>
        <w:rPr>
          <w:rFonts w:ascii="Segoe UI" w:hAnsi="Segoe UI"/>
          <w:b/>
          <w:color w:val="7A9B3A"/>
          <w:sz w:val="26"/>
        </w:rPr>
        <w:t>AMPLIACIÓN DE PLANTA: ÁREA DE AMASADO Y ARMADO DE EMPANADAS</w:t>
        <w:br/>
        <w:t>(LIBRE DE TACC)</w:t>
      </w:r>
    </w:p>
    <w:p/>
    <w:p>
      <w:r>
        <w:rPr>
          <w:b/>
          <w:sz w:val="20"/>
        </w:rPr>
        <w:t xml:space="preserve">DIRIGIDO A: </w:t>
      </w:r>
      <w:r>
        <w:rPr>
          <w:sz w:val="20"/>
        </w:rPr>
        <w:t>A cotizar por contratistas interesados</w:t>
      </w:r>
    </w:p>
    <w:p>
      <w:r>
        <w:rPr>
          <w:b/>
          <w:sz w:val="20"/>
        </w:rPr>
        <w:t xml:space="preserve">SOLICITANTE: </w:t>
      </w:r>
      <w:r>
        <w:rPr>
          <w:sz w:val="20"/>
        </w:rPr>
        <w:t>Sabor Pampeano</w:t>
      </w:r>
    </w:p>
    <w:p>
      <w:r>
        <w:rPr>
          <w:b/>
          <w:sz w:val="20"/>
        </w:rPr>
        <w:t xml:space="preserve">RESPONSABLE: </w:t>
      </w:r>
      <w:r>
        <w:rPr>
          <w:sz w:val="20"/>
        </w:rPr>
        <w:t>Ing. Juan Manuel Grasso — Jefe de Operaciones</w:t>
      </w:r>
    </w:p>
    <w:p>
      <w:r>
        <w:rPr>
          <w:b/>
          <w:sz w:val="20"/>
        </w:rPr>
        <w:t xml:space="preserve">FECHA DE EMISIÓN: </w:t>
      </w:r>
      <w:r>
        <w:rPr>
          <w:sz w:val="20"/>
        </w:rPr>
        <w:t>08/05/2026</w:t>
      </w:r>
    </w:p>
    <w:p/>
    <w:p>
      <w:pPr>
        <w:pStyle w:val="Heading1"/>
      </w:pPr>
      <w:r>
        <w:rPr>
          <w:rFonts w:ascii="Segoe UI" w:hAnsi="Segoe UI"/>
          <w:color w:val="4A5D23"/>
        </w:rPr>
        <w:t>1. OBJETO</w:t>
      </w:r>
    </w:p>
    <w:p>
      <w:r>
        <w:rPr>
          <w:sz w:val="20"/>
        </w:rPr>
        <w:t xml:space="preserve">El presente Pliego tiene por objeto definir los requisitos, especificaciones y condiciones para la contratación de los trabajos de </w:t>
      </w:r>
      <w:r>
        <w:rPr>
          <w:b/>
          <w:sz w:val="20"/>
        </w:rPr>
        <w:t>diseño, construcción y entrega llave en mano de una ampliación de la planta de producción</w:t>
      </w:r>
      <w:r>
        <w:rPr>
          <w:sz w:val="20"/>
        </w:rPr>
        <w:t>, destinada a alojar el área de amasado y una nueva línea de armado de empanadas congeladas.</w:t>
      </w:r>
    </w:p>
    <w:p>
      <w:r>
        <w:t>La nueva área será clasificada como LIBRE DE TACC (sin contenido de trigo, avena, cebada ni centeno en su uso principal), aunque su uso primario actual será la elaboración de masas de tartas y empanadas con harina de trigo. La separación física respecto de la cocina principal permite en el futuro destinar este espacio a producción libre de gluten.</w:t>
      </w:r>
    </w:p>
    <w:p>
      <w:r>
        <w:t>La ampliación se ubicará contigua a la planta existente, accesible por el pasillo que distribuye hacia la salida de cocina, el área de peladero/insumos frescos y la habitación de la rompedora de huevos. No tendrá conexión directa con la cocina.</w:t>
      </w:r>
    </w:p>
    <w:p>
      <w:pPr>
        <w:pStyle w:val="Heading1"/>
      </w:pPr>
      <w:r>
        <w:rPr>
          <w:rFonts w:ascii="Segoe UI" w:hAnsi="Segoe UI"/>
          <w:color w:val="4A5D23"/>
        </w:rPr>
        <w:t>2. ALCANCE DE LOS TRABAJOS</w:t>
      </w:r>
    </w:p>
    <w:p>
      <w:r>
        <w:t>El presente pliego contempla la provisión de todos los materiales, equipamiento y mano de obra necesaria para:</w:t>
      </w:r>
    </w:p>
    <w:p>
      <w:pPr>
        <w:pStyle w:val="Heading2"/>
      </w:pPr>
      <w:r>
        <w:rPr>
          <w:rFonts w:ascii="Segoe UI" w:hAnsi="Segoe UI"/>
          <w:color w:val="4A5D23"/>
        </w:rPr>
        <w:t>2.1. Obra Civil — Estructura y Cerramientos</w:t>
      </w:r>
    </w:p>
    <w:p>
      <w:pPr>
        <w:pStyle w:val="ListBullet"/>
      </w:pPr>
      <w:r>
        <w:rPr>
          <w:rFonts w:ascii="Segoe UI" w:hAnsi="Segoe UI"/>
          <w:sz w:val="20"/>
        </w:rPr>
        <w:t>Construcción de un recinto de aproximadamente 4,00 m × 4,00 m (16 m²), con altura mínima de 2,80 m (sujeto a verificación en obra).</w:t>
      </w:r>
    </w:p>
    <w:p>
      <w:pPr>
        <w:pStyle w:val="ListBullet"/>
      </w:pPr>
      <w:r>
        <w:rPr>
          <w:rFonts w:ascii="Segoe UI" w:hAnsi="Segoe UI"/>
          <w:sz w:val="20"/>
        </w:rPr>
        <w:t>Paredes: Paneles aislantes tipo sándwich (poliuretano o poliestireno), equivalentes a los de la cocina existente. Terminación interior lisa, lavable, apta para industria alimentaria.</w:t>
      </w:r>
    </w:p>
    <w:p>
      <w:pPr>
        <w:pStyle w:val="ListBullet"/>
      </w:pPr>
      <w:r>
        <w:rPr>
          <w:rFonts w:ascii="Segoe UI" w:hAnsi="Segoe UI"/>
          <w:sz w:val="20"/>
        </w:rPr>
        <w:t>Techo: Paneles aislantes del mismo tipo, con pendiente suficiente para evacuación de agua si corresponde.</w:t>
      </w:r>
    </w:p>
    <w:p>
      <w:pPr>
        <w:pStyle w:val="ListBullet"/>
      </w:pPr>
      <w:r>
        <w:rPr>
          <w:rFonts w:ascii="Segoe UI" w:hAnsi="Segoe UI"/>
          <w:sz w:val="20"/>
        </w:rPr>
        <w:t>Piso: Losa de hormigón armado con terminación en pintura epoxi antideslizante, apta para industria alimentaria, con pendiente hacia la rejilla de desagüe.</w:t>
      </w:r>
    </w:p>
    <w:p>
      <w:pPr>
        <w:pStyle w:val="ListBullet"/>
      </w:pPr>
      <w:r>
        <w:rPr>
          <w:rFonts w:ascii="Segoe UI" w:hAnsi="Segoe UI"/>
          <w:sz w:val="20"/>
        </w:rPr>
        <w:t>Rejilla lineal de desagüe: Instalación de una rejilla lineal de acero inoxidable a lo largo de la zona de trabajo (mínimo 3 m de largo), con conexión a la red de desagüe existente.</w:t>
      </w:r>
    </w:p>
    <w:p>
      <w:pPr>
        <w:pStyle w:val="ListBullet"/>
      </w:pPr>
      <w:r>
        <w:rPr>
          <w:rFonts w:ascii="Segoe UI" w:hAnsi="Segoe UI"/>
          <w:sz w:val="20"/>
        </w:rPr>
        <w:t>Acceso: Vano de puerta de aproximadamente 1,00 m de ancho, equipado con cortina de lamas de PVC tipo carnicería (transparente, solapada), sin puerta rígida.</w:t>
      </w:r>
    </w:p>
    <w:p>
      <w:pPr>
        <w:pStyle w:val="ListBullet"/>
      </w:pPr>
      <w:r>
        <w:rPr>
          <w:rFonts w:ascii="Segoe UI" w:hAnsi="Segoe UI"/>
          <w:sz w:val="20"/>
        </w:rPr>
        <w:t>La construcción deberá cumplir con los requisitos bromatológicos vigentes para establecimientos de elaboración de alimentos.</w:t>
      </w:r>
    </w:p>
    <w:p>
      <w:pPr>
        <w:pStyle w:val="Heading2"/>
      </w:pPr>
      <w:r>
        <w:rPr>
          <w:rFonts w:ascii="Segoe UI" w:hAnsi="Segoe UI"/>
          <w:color w:val="4A5D23"/>
        </w:rPr>
        <w:t>2.2. Instalación Eléctrica</w:t>
      </w:r>
    </w:p>
    <w:p>
      <w:pPr>
        <w:pStyle w:val="ListBullet"/>
      </w:pPr>
      <w:r>
        <w:rPr>
          <w:rFonts w:ascii="Segoe UI" w:hAnsi="Segoe UI"/>
          <w:sz w:val="20"/>
        </w:rPr>
        <w:t>Tendido eléctrico desde el tablero general existente de la planta (no se requiere tablero independiente).</w:t>
      </w:r>
    </w:p>
    <w:p>
      <w:pPr>
        <w:pStyle w:val="ListBullet"/>
      </w:pPr>
      <w:r>
        <w:rPr>
          <w:rFonts w:ascii="Segoe UI" w:hAnsi="Segoe UI"/>
          <w:sz w:val="20"/>
        </w:rPr>
        <w:t>Provisión e instalación de al menos 6 (seis) tomacorrientes distribuidos estratégicamente: zona amasadora, zona empanadas, heladera, iluminación, equipos auxiliares.</w:t>
      </w:r>
    </w:p>
    <w:p>
      <w:pPr>
        <w:pStyle w:val="ListBullet"/>
      </w:pPr>
      <w:r>
        <w:rPr>
          <w:rFonts w:ascii="Segoe UI" w:hAnsi="Segoe UI"/>
          <w:sz w:val="20"/>
        </w:rPr>
        <w:t>Iluminación: Provisión e instalación de luminarias LED de tipo panel o tubular, con protección IP65 (estanca), en cantidad suficiente para garantizar un mínimo de 540 lux en las superficies de trabajo (requisito bromatológico para zonas de manipulación de alimentos).</w:t>
      </w:r>
    </w:p>
    <w:p>
      <w:pPr>
        <w:pStyle w:val="ListBullet"/>
      </w:pPr>
      <w:r>
        <w:rPr>
          <w:rFonts w:ascii="Segoe UI" w:hAnsi="Segoe UI"/>
          <w:sz w:val="20"/>
        </w:rPr>
        <w:t>Todos los materiales eléctricos deberán ser aptos para ambientes húmedos (IP65 mínimo).</w:t>
      </w:r>
    </w:p>
    <w:p>
      <w:pPr>
        <w:pStyle w:val="Heading2"/>
      </w:pPr>
      <w:r>
        <w:rPr>
          <w:rFonts w:ascii="Segoe UI" w:hAnsi="Segoe UI"/>
          <w:color w:val="4A5D23"/>
        </w:rPr>
        <w:t>2.3. Instalación de Agua</w:t>
      </w:r>
    </w:p>
    <w:p>
      <w:pPr>
        <w:pStyle w:val="ListBullet"/>
      </w:pPr>
      <w:r>
        <w:rPr>
          <w:rFonts w:ascii="Segoe UI" w:hAnsi="Segoe UI"/>
          <w:sz w:val="20"/>
        </w:rPr>
        <w:t>Derivación de la red de agua fría existente hacia la nueva área.</w:t>
      </w:r>
    </w:p>
    <w:p>
      <w:pPr>
        <w:pStyle w:val="ListBullet"/>
      </w:pPr>
      <w:r>
        <w:rPr>
          <w:rFonts w:ascii="Segoe UI" w:hAnsi="Segoe UI"/>
          <w:sz w:val="20"/>
        </w:rPr>
        <w:t>Instalación de al menos un (1) punto de agua con canilla tipo pico de ganso y bacha/pileta pequeña para lavado de manos y utensilios.</w:t>
      </w:r>
    </w:p>
    <w:p>
      <w:pPr>
        <w:pStyle w:val="ListBullet"/>
      </w:pPr>
      <w:r>
        <w:rPr>
          <w:rFonts w:ascii="Segoe UI" w:hAnsi="Segoe UI"/>
          <w:sz w:val="20"/>
        </w:rPr>
        <w:t>Conexión de desagüe de la pileta y la rejilla lineal a la red cloacal/desagüe existente.</w:t>
      </w:r>
    </w:p>
    <w:p>
      <w:pPr>
        <w:pStyle w:val="Heading2"/>
      </w:pPr>
      <w:r>
        <w:rPr>
          <w:rFonts w:ascii="Segoe UI" w:hAnsi="Segoe UI"/>
          <w:color w:val="4A5D23"/>
        </w:rPr>
        <w:t>2.4. Climatización y Ventilación</w:t>
      </w:r>
    </w:p>
    <w:p>
      <w:pPr>
        <w:pStyle w:val="ListBullet"/>
      </w:pPr>
      <w:r>
        <w:rPr>
          <w:rFonts w:ascii="Segoe UI" w:hAnsi="Segoe UI"/>
          <w:sz w:val="20"/>
        </w:rPr>
        <w:t>Provisión e instalación de un (1) equipo de aire acondicionado frío/calor, dimensionado para el volumen del recinto (~45 m³). Potencia estimada: 3.000-4.500 frigorías.</w:t>
      </w:r>
    </w:p>
    <w:p>
      <w:pPr>
        <w:pStyle w:val="ListBullet"/>
      </w:pPr>
      <w:r>
        <w:rPr>
          <w:rFonts w:ascii="Segoe UI" w:hAnsi="Segoe UI"/>
          <w:sz w:val="20"/>
        </w:rPr>
        <w:t>Provisión e instalación de un sistema de ventilación forzada al exterior (extractor + ingreso de aire) para garantizar la renovación de aire y evitar la acumulación de polvo de harina.</w:t>
      </w:r>
    </w:p>
    <w:p>
      <w:pPr>
        <w:pStyle w:val="ListBullet"/>
      </w:pPr>
      <w:r>
        <w:rPr>
          <w:rFonts w:ascii="Segoe UI" w:hAnsi="Segoe UI"/>
          <w:sz w:val="20"/>
        </w:rPr>
        <w:t>El extractor deberá contar con filtro apto para retención de partículas de harina.</w:t>
      </w:r>
    </w:p>
    <w:p>
      <w:pPr>
        <w:pStyle w:val="Heading2"/>
      </w:pPr>
      <w:r>
        <w:rPr>
          <w:rFonts w:ascii="Segoe UI" w:hAnsi="Segoe UI"/>
          <w:color w:val="4A5D23"/>
        </w:rPr>
        <w:t>2.5. Equipamiento Fijo a Instalar (Provisión del Comitente)</w:t>
      </w:r>
    </w:p>
    <w:p>
      <w:r>
        <w:t>El siguiente equipamiento será provisto por Sabor Pampeano. El contratista deberá prever las conexiones, anclajes y espacios necesarios para su instalación:</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4A5D23" w:val="clear"/>
          </w:tcPr>
          <w:p>
            <w:pPr>
              <w:jc w:val="center"/>
            </w:pPr>
            <w:r>
              <w:rPr>
                <w:rFonts w:ascii="Segoe UI" w:hAnsi="Segoe UI"/>
                <w:b/>
                <w:color w:val="FFFFFF"/>
                <w:sz w:val="18"/>
              </w:rPr>
              <w:t>Equipo</w:t>
            </w:r>
          </w:p>
        </w:tc>
        <w:tc>
          <w:tcPr>
            <w:tcW w:type="dxa" w:w="2160"/>
            <w:shd w:fill="4A5D23" w:val="clear"/>
          </w:tcPr>
          <w:p>
            <w:pPr>
              <w:jc w:val="center"/>
            </w:pPr>
            <w:r>
              <w:rPr>
                <w:rFonts w:ascii="Segoe UI" w:hAnsi="Segoe UI"/>
                <w:b/>
                <w:color w:val="FFFFFF"/>
                <w:sz w:val="18"/>
              </w:rPr>
              <w:t>Dimensiones Aprox.</w:t>
            </w:r>
          </w:p>
        </w:tc>
        <w:tc>
          <w:tcPr>
            <w:tcW w:type="dxa" w:w="2160"/>
            <w:shd w:fill="4A5D23" w:val="clear"/>
          </w:tcPr>
          <w:p>
            <w:pPr>
              <w:jc w:val="center"/>
            </w:pPr>
            <w:r>
              <w:rPr>
                <w:rFonts w:ascii="Segoe UI" w:hAnsi="Segoe UI"/>
                <w:b/>
                <w:color w:val="FFFFFF"/>
                <w:sz w:val="18"/>
              </w:rPr>
              <w:t>Ubicación</w:t>
            </w:r>
          </w:p>
        </w:tc>
        <w:tc>
          <w:tcPr>
            <w:tcW w:type="dxa" w:w="2160"/>
            <w:shd w:fill="4A5D23" w:val="clear"/>
          </w:tcPr>
          <w:p>
            <w:pPr>
              <w:jc w:val="center"/>
            </w:pPr>
            <w:r>
              <w:rPr>
                <w:rFonts w:ascii="Segoe UI" w:hAnsi="Segoe UI"/>
                <w:b/>
                <w:color w:val="FFFFFF"/>
                <w:sz w:val="18"/>
              </w:rPr>
              <w:t>Conexión Requerida</w:t>
            </w:r>
          </w:p>
        </w:tc>
      </w:tr>
      <w:tr>
        <w:tc>
          <w:tcPr>
            <w:tcW w:type="dxa" w:w="2160"/>
          </w:tcPr>
          <w:p>
            <w:r>
              <w:rPr>
                <w:rFonts w:ascii="Segoe UI" w:hAnsi="Segoe UI"/>
                <w:sz w:val="18"/>
              </w:rPr>
              <w:t>Amasadora industrial</w:t>
            </w:r>
          </w:p>
        </w:tc>
        <w:tc>
          <w:tcPr>
            <w:tcW w:type="dxa" w:w="2160"/>
          </w:tcPr>
          <w:p>
            <w:r>
              <w:rPr>
                <w:rFonts w:ascii="Segoe UI" w:hAnsi="Segoe UI"/>
                <w:sz w:val="18"/>
              </w:rPr>
              <w:t>60×50×80 cm</w:t>
            </w:r>
          </w:p>
        </w:tc>
        <w:tc>
          <w:tcPr>
            <w:tcW w:type="dxa" w:w="2160"/>
          </w:tcPr>
          <w:p>
            <w:r>
              <w:rPr>
                <w:rFonts w:ascii="Segoe UI" w:hAnsi="Segoe UI"/>
                <w:sz w:val="18"/>
              </w:rPr>
              <w:t>Zona amasado (centro)</w:t>
            </w:r>
          </w:p>
        </w:tc>
        <w:tc>
          <w:tcPr>
            <w:tcW w:type="dxa" w:w="2160"/>
          </w:tcPr>
          <w:p>
            <w:r>
              <w:rPr>
                <w:rFonts w:ascii="Segoe UI" w:hAnsi="Segoe UI"/>
                <w:sz w:val="18"/>
              </w:rPr>
              <w:t>220V, 1 tomacorriente</w:t>
            </w:r>
          </w:p>
        </w:tc>
      </w:tr>
      <w:tr>
        <w:tc>
          <w:tcPr>
            <w:tcW w:type="dxa" w:w="2160"/>
            <w:shd w:fill="F5F5EE" w:val="clear"/>
          </w:tcPr>
          <w:p>
            <w:r>
              <w:rPr>
                <w:rFonts w:ascii="Segoe UI" w:hAnsi="Segoe UI"/>
                <w:sz w:val="18"/>
              </w:rPr>
              <w:t>Sobadora/Laminadora</w:t>
            </w:r>
          </w:p>
        </w:tc>
        <w:tc>
          <w:tcPr>
            <w:tcW w:type="dxa" w:w="2160"/>
            <w:shd w:fill="F5F5EE" w:val="clear"/>
          </w:tcPr>
          <w:p>
            <w:r>
              <w:rPr>
                <w:rFonts w:ascii="Segoe UI" w:hAnsi="Segoe UI"/>
                <w:sz w:val="18"/>
              </w:rPr>
              <w:t>Sobre mesada 3×0.9m</w:t>
            </w:r>
          </w:p>
        </w:tc>
        <w:tc>
          <w:tcPr>
            <w:tcW w:type="dxa" w:w="2160"/>
            <w:shd w:fill="F5F5EE" w:val="clear"/>
          </w:tcPr>
          <w:p>
            <w:r>
              <w:rPr>
                <w:rFonts w:ascii="Segoe UI" w:hAnsi="Segoe UI"/>
                <w:sz w:val="18"/>
              </w:rPr>
              <w:t>Zona amasado (centro)</w:t>
            </w:r>
          </w:p>
        </w:tc>
        <w:tc>
          <w:tcPr>
            <w:tcW w:type="dxa" w:w="2160"/>
            <w:shd w:fill="F5F5EE" w:val="clear"/>
          </w:tcPr>
          <w:p>
            <w:r>
              <w:rPr>
                <w:rFonts w:ascii="Segoe UI" w:hAnsi="Segoe UI"/>
                <w:sz w:val="18"/>
              </w:rPr>
              <w:t>220V, 1 tomacorriente</w:t>
            </w:r>
          </w:p>
        </w:tc>
      </w:tr>
      <w:tr>
        <w:tc>
          <w:tcPr>
            <w:tcW w:type="dxa" w:w="2160"/>
          </w:tcPr>
          <w:p>
            <w:r>
              <w:rPr>
                <w:rFonts w:ascii="Segoe UI" w:hAnsi="Segoe UI"/>
                <w:sz w:val="18"/>
              </w:rPr>
              <w:t>Mesada de trabajo</w:t>
            </w:r>
          </w:p>
        </w:tc>
        <w:tc>
          <w:tcPr>
            <w:tcW w:type="dxa" w:w="2160"/>
          </w:tcPr>
          <w:p>
            <w:r>
              <w:rPr>
                <w:rFonts w:ascii="Segoe UI" w:hAnsi="Segoe UI"/>
                <w:sz w:val="18"/>
              </w:rPr>
              <w:t>3,00 × 0,90 m</w:t>
            </w:r>
          </w:p>
        </w:tc>
        <w:tc>
          <w:tcPr>
            <w:tcW w:type="dxa" w:w="2160"/>
          </w:tcPr>
          <w:p>
            <w:r>
              <w:rPr>
                <w:rFonts w:ascii="Segoe UI" w:hAnsi="Segoe UI"/>
                <w:sz w:val="18"/>
              </w:rPr>
              <w:t>Zona amasado — contra pared</w:t>
            </w:r>
          </w:p>
        </w:tc>
        <w:tc>
          <w:tcPr>
            <w:tcW w:type="dxa" w:w="2160"/>
          </w:tcPr>
          <w:p>
            <w:r>
              <w:rPr>
                <w:rFonts w:ascii="Segoe UI" w:hAnsi="Segoe UI"/>
                <w:sz w:val="18"/>
              </w:rPr>
              <w:t>Anclaje a pared/piso</w:t>
            </w:r>
          </w:p>
        </w:tc>
      </w:tr>
      <w:tr>
        <w:tc>
          <w:tcPr>
            <w:tcW w:type="dxa" w:w="2160"/>
            <w:shd w:fill="F5F5EE" w:val="clear"/>
          </w:tcPr>
          <w:p>
            <w:r>
              <w:rPr>
                <w:rFonts w:ascii="Segoe UI" w:hAnsi="Segoe UI"/>
                <w:sz w:val="18"/>
              </w:rPr>
              <w:t>Estantería/Rack insumos</w:t>
            </w:r>
          </w:p>
        </w:tc>
        <w:tc>
          <w:tcPr>
            <w:tcW w:type="dxa" w:w="2160"/>
            <w:shd w:fill="F5F5EE" w:val="clear"/>
          </w:tcPr>
          <w:p>
            <w:r>
              <w:rPr>
                <w:rFonts w:ascii="Segoe UI" w:hAnsi="Segoe UI"/>
                <w:sz w:val="18"/>
              </w:rPr>
              <w:t>4,00 × 0,90 m (largo del recinto)</w:t>
            </w:r>
          </w:p>
        </w:tc>
        <w:tc>
          <w:tcPr>
            <w:tcW w:type="dxa" w:w="2160"/>
            <w:shd w:fill="F5F5EE" w:val="clear"/>
          </w:tcPr>
          <w:p>
            <w:r>
              <w:rPr>
                <w:rFonts w:ascii="Segoe UI" w:hAnsi="Segoe UI"/>
                <w:sz w:val="18"/>
              </w:rPr>
              <w:t>Pared opuesta a mesada</w:t>
            </w:r>
          </w:p>
        </w:tc>
        <w:tc>
          <w:tcPr>
            <w:tcW w:type="dxa" w:w="2160"/>
            <w:shd w:fill="F5F5EE" w:val="clear"/>
          </w:tcPr>
          <w:p>
            <w:r>
              <w:rPr>
                <w:rFonts w:ascii="Segoe UI" w:hAnsi="Segoe UI"/>
                <w:sz w:val="18"/>
              </w:rPr>
              <w:t>Anclaje a pared</w:t>
            </w:r>
          </w:p>
        </w:tc>
      </w:tr>
      <w:tr>
        <w:tc>
          <w:tcPr>
            <w:tcW w:type="dxa" w:w="2160"/>
          </w:tcPr>
          <w:p>
            <w:r>
              <w:rPr>
                <w:rFonts w:ascii="Segoe UI" w:hAnsi="Segoe UI"/>
                <w:sz w:val="18"/>
              </w:rPr>
              <w:t>Empanadora semiautomática</w:t>
            </w:r>
          </w:p>
        </w:tc>
        <w:tc>
          <w:tcPr>
            <w:tcW w:type="dxa" w:w="2160"/>
          </w:tcPr>
          <w:p>
            <w:r>
              <w:rPr>
                <w:rFonts w:ascii="Segoe UI" w:hAnsi="Segoe UI"/>
                <w:sz w:val="18"/>
              </w:rPr>
              <w:t>~60×40×40 cm</w:t>
            </w:r>
          </w:p>
        </w:tc>
        <w:tc>
          <w:tcPr>
            <w:tcW w:type="dxa" w:w="2160"/>
          </w:tcPr>
          <w:p>
            <w:r>
              <w:rPr>
                <w:rFonts w:ascii="Segoe UI" w:hAnsi="Segoe UI"/>
                <w:sz w:val="18"/>
              </w:rPr>
              <w:t>Zona empanadas</w:t>
            </w:r>
          </w:p>
        </w:tc>
        <w:tc>
          <w:tcPr>
            <w:tcW w:type="dxa" w:w="2160"/>
          </w:tcPr>
          <w:p>
            <w:r>
              <w:rPr>
                <w:rFonts w:ascii="Segoe UI" w:hAnsi="Segoe UI"/>
                <w:sz w:val="18"/>
              </w:rPr>
              <w:t>220V, 1 tomacorriente</w:t>
            </w:r>
          </w:p>
        </w:tc>
      </w:tr>
      <w:tr>
        <w:tc>
          <w:tcPr>
            <w:tcW w:type="dxa" w:w="2160"/>
            <w:shd w:fill="F5F5EE" w:val="clear"/>
          </w:tcPr>
          <w:p>
            <w:r>
              <w:rPr>
                <w:rFonts w:ascii="Segoe UI" w:hAnsi="Segoe UI"/>
                <w:sz w:val="18"/>
              </w:rPr>
              <w:t>Mesa de trabajo empanadas</w:t>
            </w:r>
          </w:p>
        </w:tc>
        <w:tc>
          <w:tcPr>
            <w:tcW w:type="dxa" w:w="2160"/>
            <w:shd w:fill="F5F5EE" w:val="clear"/>
          </w:tcPr>
          <w:p>
            <w:r>
              <w:rPr>
                <w:rFonts w:ascii="Segoe UI" w:hAnsi="Segoe UI"/>
                <w:sz w:val="18"/>
              </w:rPr>
              <w:t>1,50 × 0,90 m</w:t>
            </w:r>
          </w:p>
        </w:tc>
        <w:tc>
          <w:tcPr>
            <w:tcW w:type="dxa" w:w="2160"/>
            <w:shd w:fill="F5F5EE" w:val="clear"/>
          </w:tcPr>
          <w:p>
            <w:r>
              <w:rPr>
                <w:rFonts w:ascii="Segoe UI" w:hAnsi="Segoe UI"/>
                <w:sz w:val="18"/>
              </w:rPr>
              <w:t>Zona empanadas</w:t>
            </w:r>
          </w:p>
        </w:tc>
        <w:tc>
          <w:tcPr>
            <w:tcW w:type="dxa" w:w="2160"/>
            <w:shd w:fill="F5F5EE" w:val="clear"/>
          </w:tcPr>
          <w:p>
            <w:r>
              <w:rPr>
                <w:rFonts w:ascii="Segoe UI" w:hAnsi="Segoe UI"/>
                <w:sz w:val="18"/>
              </w:rPr>
              <w:t>—</w:t>
            </w:r>
          </w:p>
        </w:tc>
      </w:tr>
      <w:tr>
        <w:tc>
          <w:tcPr>
            <w:tcW w:type="dxa" w:w="2160"/>
          </w:tcPr>
          <w:p>
            <w:r>
              <w:rPr>
                <w:rFonts w:ascii="Segoe UI" w:hAnsi="Segoe UI"/>
                <w:sz w:val="18"/>
              </w:rPr>
              <w:t>Heladera comercial (1 ud.)</w:t>
            </w:r>
          </w:p>
        </w:tc>
        <w:tc>
          <w:tcPr>
            <w:tcW w:type="dxa" w:w="2160"/>
          </w:tcPr>
          <w:p>
            <w:r>
              <w:rPr>
                <w:rFonts w:ascii="Segoe UI" w:hAnsi="Segoe UI"/>
                <w:sz w:val="18"/>
              </w:rPr>
              <w:t>~60×65×180 cm</w:t>
            </w:r>
          </w:p>
        </w:tc>
        <w:tc>
          <w:tcPr>
            <w:tcW w:type="dxa" w:w="2160"/>
          </w:tcPr>
          <w:p>
            <w:r>
              <w:rPr>
                <w:rFonts w:ascii="Segoe UI" w:hAnsi="Segoe UI"/>
                <w:sz w:val="18"/>
              </w:rPr>
              <w:t>Zona empanadas</w:t>
            </w:r>
          </w:p>
        </w:tc>
        <w:tc>
          <w:tcPr>
            <w:tcW w:type="dxa" w:w="2160"/>
          </w:tcPr>
          <w:p>
            <w:r>
              <w:rPr>
                <w:rFonts w:ascii="Segoe UI" w:hAnsi="Segoe UI"/>
                <w:sz w:val="18"/>
              </w:rPr>
              <w:t>220V, 1 tomacorriente</w:t>
            </w:r>
          </w:p>
        </w:tc>
      </w:tr>
      <w:tr>
        <w:tc>
          <w:tcPr>
            <w:tcW w:type="dxa" w:w="2160"/>
            <w:shd w:fill="F5F5EE" w:val="clear"/>
          </w:tcPr>
          <w:p>
            <w:r>
              <w:rPr>
                <w:rFonts w:ascii="Segoe UI" w:hAnsi="Segoe UI"/>
                <w:sz w:val="18"/>
              </w:rPr>
              <w:t>Pileta/Bacha</w:t>
            </w:r>
          </w:p>
        </w:tc>
        <w:tc>
          <w:tcPr>
            <w:tcW w:type="dxa" w:w="2160"/>
            <w:shd w:fill="F5F5EE" w:val="clear"/>
          </w:tcPr>
          <w:p>
            <w:r>
              <w:rPr>
                <w:rFonts w:ascii="Segoe UI" w:hAnsi="Segoe UI"/>
                <w:sz w:val="18"/>
              </w:rPr>
              <w:t>~50×40 cm</w:t>
            </w:r>
          </w:p>
        </w:tc>
        <w:tc>
          <w:tcPr>
            <w:tcW w:type="dxa" w:w="2160"/>
            <w:shd w:fill="F5F5EE" w:val="clear"/>
          </w:tcPr>
          <w:p>
            <w:r>
              <w:rPr>
                <w:rFonts w:ascii="Segoe UI" w:hAnsi="Segoe UI"/>
                <w:sz w:val="18"/>
              </w:rPr>
              <w:t>Junto al acceso</w:t>
            </w:r>
          </w:p>
        </w:tc>
        <w:tc>
          <w:tcPr>
            <w:tcW w:type="dxa" w:w="2160"/>
            <w:shd w:fill="F5F5EE" w:val="clear"/>
          </w:tcPr>
          <w:p>
            <w:r>
              <w:rPr>
                <w:rFonts w:ascii="Segoe UI" w:hAnsi="Segoe UI"/>
                <w:sz w:val="18"/>
              </w:rPr>
              <w:t>Agua fría + desagüe</w:t>
            </w:r>
          </w:p>
        </w:tc>
      </w:tr>
    </w:tbl>
    <w:p>
      <w:r>
        <w:br w:type="page"/>
      </w:r>
    </w:p>
    <w:p>
      <w:pPr>
        <w:pStyle w:val="Heading2"/>
      </w:pPr>
      <w:r>
        <w:rPr>
          <w:rFonts w:ascii="Segoe UI" w:hAnsi="Segoe UI"/>
          <w:color w:val="4A5D23"/>
        </w:rPr>
        <w:t>2.6. Sellado y Terminaciones</w:t>
      </w:r>
    </w:p>
    <w:p>
      <w:pPr>
        <w:pStyle w:val="ListBullet"/>
      </w:pPr>
      <w:r>
        <w:rPr>
          <w:rFonts w:ascii="Segoe UI" w:hAnsi="Segoe UI"/>
          <w:sz w:val="20"/>
        </w:rPr>
        <w:t>Sellado perimetral de todas las uniones (pared-pared, pared-piso, pared-techo) con silicona sanitaria apta para industria alimentaria.</w:t>
      </w:r>
    </w:p>
    <w:p>
      <w:pPr>
        <w:pStyle w:val="ListBullet"/>
      </w:pPr>
      <w:r>
        <w:rPr>
          <w:rFonts w:ascii="Segoe UI" w:hAnsi="Segoe UI"/>
          <w:sz w:val="20"/>
        </w:rPr>
        <w:t>Zócalos sanitarios curvos (media caña) en la unión piso-pared para facilitar la limpieza.</w:t>
      </w:r>
    </w:p>
    <w:p>
      <w:pPr>
        <w:pStyle w:val="ListBullet"/>
      </w:pPr>
      <w:r>
        <w:rPr>
          <w:rFonts w:ascii="Segoe UI" w:hAnsi="Segoe UI"/>
          <w:sz w:val="20"/>
        </w:rPr>
        <w:t>Todas las terminaciones deberán ser prolijas, sin aristas cortantes ni rincones inaccesibles.</w:t>
      </w:r>
    </w:p>
    <w:p>
      <w:pPr>
        <w:pStyle w:val="ListBullet"/>
      </w:pPr>
      <w:r>
        <w:rPr>
          <w:rFonts w:ascii="Segoe UI" w:hAnsi="Segoe UI"/>
          <w:sz w:val="20"/>
        </w:rPr>
        <w:t>Protección de cantos y esquinas con perfiles sanitarios de acero inoxidable o PVC alimentario.</w:t>
      </w:r>
    </w:p>
    <w:p>
      <w:pPr>
        <w:pStyle w:val="Heading1"/>
      </w:pPr>
      <w:r>
        <w:rPr>
          <w:rFonts w:ascii="Segoe UI" w:hAnsi="Segoe UI"/>
          <w:color w:val="4A5D23"/>
        </w:rPr>
        <w:t>3. ESPECIFICACIONES TÉCNICAS REFERENCIALES</w:t>
      </w:r>
    </w:p>
    <w:p>
      <w:r>
        <w:t>Las siguientes especificaciones son referenciales y orientativas:</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A5D23" w:val="clear"/>
          </w:tcPr>
          <w:p>
            <w:pPr>
              <w:jc w:val="center"/>
            </w:pPr>
            <w:r>
              <w:rPr>
                <w:rFonts w:ascii="Segoe UI" w:hAnsi="Segoe UI"/>
                <w:b/>
                <w:color w:val="FFFFFF"/>
                <w:sz w:val="18"/>
              </w:rPr>
              <w:t>Elemento</w:t>
            </w:r>
          </w:p>
        </w:tc>
        <w:tc>
          <w:tcPr>
            <w:tcW w:type="dxa" w:w="2880"/>
            <w:shd w:fill="4A5D23" w:val="clear"/>
          </w:tcPr>
          <w:p>
            <w:pPr>
              <w:jc w:val="center"/>
            </w:pPr>
            <w:r>
              <w:rPr>
                <w:rFonts w:ascii="Segoe UI" w:hAnsi="Segoe UI"/>
                <w:b/>
                <w:color w:val="FFFFFF"/>
                <w:sz w:val="18"/>
              </w:rPr>
              <w:t>Especificación</w:t>
            </w:r>
          </w:p>
        </w:tc>
        <w:tc>
          <w:tcPr>
            <w:tcW w:type="dxa" w:w="2880"/>
            <w:shd w:fill="4A5D23" w:val="clear"/>
          </w:tcPr>
          <w:p>
            <w:pPr>
              <w:jc w:val="center"/>
            </w:pPr>
            <w:r>
              <w:rPr>
                <w:rFonts w:ascii="Segoe UI" w:hAnsi="Segoe UI"/>
                <w:b/>
                <w:color w:val="FFFFFF"/>
                <w:sz w:val="18"/>
              </w:rPr>
              <w:t>Observaciones</w:t>
            </w:r>
          </w:p>
        </w:tc>
      </w:tr>
      <w:tr>
        <w:tc>
          <w:tcPr>
            <w:tcW w:type="dxa" w:w="2880"/>
          </w:tcPr>
          <w:p>
            <w:r>
              <w:rPr>
                <w:rFonts w:ascii="Segoe UI" w:hAnsi="Segoe UI"/>
                <w:sz w:val="18"/>
              </w:rPr>
              <w:t>Dimensiones</w:t>
            </w:r>
          </w:p>
        </w:tc>
        <w:tc>
          <w:tcPr>
            <w:tcW w:type="dxa" w:w="2880"/>
          </w:tcPr>
          <w:p>
            <w:r>
              <w:rPr>
                <w:rFonts w:ascii="Segoe UI" w:hAnsi="Segoe UI"/>
                <w:sz w:val="18"/>
              </w:rPr>
              <w:t>4,00 × 4,00 × 2,80 m (L×A×H)</w:t>
            </w:r>
          </w:p>
        </w:tc>
        <w:tc>
          <w:tcPr>
            <w:tcW w:type="dxa" w:w="2880"/>
          </w:tcPr>
          <w:p>
            <w:r>
              <w:rPr>
                <w:rFonts w:ascii="Segoe UI" w:hAnsi="Segoe UI"/>
                <w:sz w:val="18"/>
              </w:rPr>
              <w:t>Verificar en obra</w:t>
            </w:r>
          </w:p>
        </w:tc>
      </w:tr>
      <w:tr>
        <w:tc>
          <w:tcPr>
            <w:tcW w:type="dxa" w:w="2880"/>
            <w:shd w:fill="F5F5EE" w:val="clear"/>
          </w:tcPr>
          <w:p>
            <w:r>
              <w:rPr>
                <w:rFonts w:ascii="Segoe UI" w:hAnsi="Segoe UI"/>
                <w:sz w:val="18"/>
              </w:rPr>
              <w:t>Paredes</w:t>
            </w:r>
          </w:p>
        </w:tc>
        <w:tc>
          <w:tcPr>
            <w:tcW w:type="dxa" w:w="2880"/>
            <w:shd w:fill="F5F5EE" w:val="clear"/>
          </w:tcPr>
          <w:p>
            <w:r>
              <w:rPr>
                <w:rFonts w:ascii="Segoe UI" w:hAnsi="Segoe UI"/>
                <w:sz w:val="18"/>
              </w:rPr>
              <w:t>Panel aislante sándwich (PUR/EPS)</w:t>
            </w:r>
          </w:p>
        </w:tc>
        <w:tc>
          <w:tcPr>
            <w:tcW w:type="dxa" w:w="2880"/>
            <w:shd w:fill="F5F5EE" w:val="clear"/>
          </w:tcPr>
          <w:p>
            <w:r>
              <w:rPr>
                <w:rFonts w:ascii="Segoe UI" w:hAnsi="Segoe UI"/>
                <w:sz w:val="18"/>
              </w:rPr>
              <w:t>Igual a cocina existente</w:t>
            </w:r>
          </w:p>
        </w:tc>
      </w:tr>
      <w:tr>
        <w:tc>
          <w:tcPr>
            <w:tcW w:type="dxa" w:w="2880"/>
          </w:tcPr>
          <w:p>
            <w:r>
              <w:rPr>
                <w:rFonts w:ascii="Segoe UI" w:hAnsi="Segoe UI"/>
                <w:sz w:val="18"/>
              </w:rPr>
              <w:t>Techo</w:t>
            </w:r>
          </w:p>
        </w:tc>
        <w:tc>
          <w:tcPr>
            <w:tcW w:type="dxa" w:w="2880"/>
          </w:tcPr>
          <w:p>
            <w:r>
              <w:rPr>
                <w:rFonts w:ascii="Segoe UI" w:hAnsi="Segoe UI"/>
                <w:sz w:val="18"/>
              </w:rPr>
              <w:t>Panel aislante sándwich</w:t>
            </w:r>
          </w:p>
        </w:tc>
        <w:tc>
          <w:tcPr>
            <w:tcW w:type="dxa" w:w="2880"/>
          </w:tcPr>
          <w:p>
            <w:r>
              <w:rPr>
                <w:rFonts w:ascii="Segoe UI" w:hAnsi="Segoe UI"/>
                <w:sz w:val="18"/>
              </w:rPr>
              <w:t>Igual a cocina existente</w:t>
            </w:r>
          </w:p>
        </w:tc>
      </w:tr>
      <w:tr>
        <w:tc>
          <w:tcPr>
            <w:tcW w:type="dxa" w:w="2880"/>
            <w:shd w:fill="F5F5EE" w:val="clear"/>
          </w:tcPr>
          <w:p>
            <w:r>
              <w:rPr>
                <w:rFonts w:ascii="Segoe UI" w:hAnsi="Segoe UI"/>
                <w:sz w:val="18"/>
              </w:rPr>
              <w:t>Piso</w:t>
            </w:r>
          </w:p>
        </w:tc>
        <w:tc>
          <w:tcPr>
            <w:tcW w:type="dxa" w:w="2880"/>
            <w:shd w:fill="F5F5EE" w:val="clear"/>
          </w:tcPr>
          <w:p>
            <w:r>
              <w:rPr>
                <w:rFonts w:ascii="Segoe UI" w:hAnsi="Segoe UI"/>
                <w:sz w:val="18"/>
              </w:rPr>
              <w:t>Hormigón + epoxi antideslizante</w:t>
            </w:r>
          </w:p>
        </w:tc>
        <w:tc>
          <w:tcPr>
            <w:tcW w:type="dxa" w:w="2880"/>
            <w:shd w:fill="F5F5EE" w:val="clear"/>
          </w:tcPr>
          <w:p>
            <w:r>
              <w:rPr>
                <w:rFonts w:ascii="Segoe UI" w:hAnsi="Segoe UI"/>
                <w:sz w:val="18"/>
              </w:rPr>
              <w:t>Con pendiente a rejilla</w:t>
            </w:r>
          </w:p>
        </w:tc>
      </w:tr>
      <w:tr>
        <w:tc>
          <w:tcPr>
            <w:tcW w:type="dxa" w:w="2880"/>
          </w:tcPr>
          <w:p>
            <w:r>
              <w:rPr>
                <w:rFonts w:ascii="Segoe UI" w:hAnsi="Segoe UI"/>
                <w:sz w:val="18"/>
              </w:rPr>
              <w:t>Rejilla lineal</w:t>
            </w:r>
          </w:p>
        </w:tc>
        <w:tc>
          <w:tcPr>
            <w:tcW w:type="dxa" w:w="2880"/>
          </w:tcPr>
          <w:p>
            <w:r>
              <w:rPr>
                <w:rFonts w:ascii="Segoe UI" w:hAnsi="Segoe UI"/>
                <w:sz w:val="18"/>
              </w:rPr>
              <w:t>Acero inoxidable, ≥3 m largo</w:t>
            </w:r>
          </w:p>
        </w:tc>
        <w:tc>
          <w:tcPr>
            <w:tcW w:type="dxa" w:w="2880"/>
          </w:tcPr>
          <w:p>
            <w:r>
              <w:rPr>
                <w:rFonts w:ascii="Segoe UI" w:hAnsi="Segoe UI"/>
                <w:sz w:val="18"/>
              </w:rPr>
              <w:t>Conectada a desagüe</w:t>
            </w:r>
          </w:p>
        </w:tc>
      </w:tr>
      <w:tr>
        <w:tc>
          <w:tcPr>
            <w:tcW w:type="dxa" w:w="2880"/>
            <w:shd w:fill="F5F5EE" w:val="clear"/>
          </w:tcPr>
          <w:p>
            <w:r>
              <w:rPr>
                <w:rFonts w:ascii="Segoe UI" w:hAnsi="Segoe UI"/>
                <w:sz w:val="18"/>
              </w:rPr>
              <w:t>Acceso</w:t>
            </w:r>
          </w:p>
        </w:tc>
        <w:tc>
          <w:tcPr>
            <w:tcW w:type="dxa" w:w="2880"/>
            <w:shd w:fill="F5F5EE" w:val="clear"/>
          </w:tcPr>
          <w:p>
            <w:r>
              <w:rPr>
                <w:rFonts w:ascii="Segoe UI" w:hAnsi="Segoe UI"/>
                <w:sz w:val="18"/>
              </w:rPr>
              <w:t>Vano 1,00 m + cortina PVC lamas</w:t>
            </w:r>
          </w:p>
        </w:tc>
        <w:tc>
          <w:tcPr>
            <w:tcW w:type="dxa" w:w="2880"/>
            <w:shd w:fill="F5F5EE" w:val="clear"/>
          </w:tcPr>
          <w:p>
            <w:r>
              <w:rPr>
                <w:rFonts w:ascii="Segoe UI" w:hAnsi="Segoe UI"/>
                <w:sz w:val="18"/>
              </w:rPr>
              <w:t>Tipo carnicería, sin puerta rígida</w:t>
            </w:r>
          </w:p>
        </w:tc>
      </w:tr>
      <w:tr>
        <w:tc>
          <w:tcPr>
            <w:tcW w:type="dxa" w:w="2880"/>
          </w:tcPr>
          <w:p>
            <w:r>
              <w:rPr>
                <w:rFonts w:ascii="Segoe UI" w:hAnsi="Segoe UI"/>
                <w:sz w:val="18"/>
              </w:rPr>
              <w:t>Iluminación</w:t>
            </w:r>
          </w:p>
        </w:tc>
        <w:tc>
          <w:tcPr>
            <w:tcW w:type="dxa" w:w="2880"/>
          </w:tcPr>
          <w:p>
            <w:r>
              <w:rPr>
                <w:rFonts w:ascii="Segoe UI" w:hAnsi="Segoe UI"/>
                <w:sz w:val="18"/>
              </w:rPr>
              <w:t>LED estanco IP65, ≥540 lux</w:t>
            </w:r>
          </w:p>
        </w:tc>
        <w:tc>
          <w:tcPr>
            <w:tcW w:type="dxa" w:w="2880"/>
          </w:tcPr>
          <w:p>
            <w:r>
              <w:rPr>
                <w:rFonts w:ascii="Segoe UI" w:hAnsi="Segoe UI"/>
                <w:sz w:val="18"/>
              </w:rPr>
              <w:t>Requisito bromatológico</w:t>
            </w:r>
          </w:p>
        </w:tc>
      </w:tr>
      <w:tr>
        <w:tc>
          <w:tcPr>
            <w:tcW w:type="dxa" w:w="2880"/>
            <w:shd w:fill="F5F5EE" w:val="clear"/>
          </w:tcPr>
          <w:p>
            <w:r>
              <w:rPr>
                <w:rFonts w:ascii="Segoe UI" w:hAnsi="Segoe UI"/>
                <w:sz w:val="18"/>
              </w:rPr>
              <w:t>A/C</w:t>
            </w:r>
          </w:p>
        </w:tc>
        <w:tc>
          <w:tcPr>
            <w:tcW w:type="dxa" w:w="2880"/>
            <w:shd w:fill="F5F5EE" w:val="clear"/>
          </w:tcPr>
          <w:p>
            <w:r>
              <w:rPr>
                <w:rFonts w:ascii="Segoe UI" w:hAnsi="Segoe UI"/>
                <w:sz w:val="18"/>
              </w:rPr>
              <w:t>Frío/calor, 3.000-4.500 frig.</w:t>
            </w:r>
          </w:p>
        </w:tc>
        <w:tc>
          <w:tcPr>
            <w:tcW w:type="dxa" w:w="2880"/>
            <w:shd w:fill="F5F5EE" w:val="clear"/>
          </w:tcPr>
          <w:p>
            <w:r>
              <w:rPr>
                <w:rFonts w:ascii="Segoe UI" w:hAnsi="Segoe UI"/>
                <w:sz w:val="18"/>
              </w:rPr>
              <w:t>Dimensionar según volumen</w:t>
            </w:r>
          </w:p>
        </w:tc>
      </w:tr>
      <w:tr>
        <w:tc>
          <w:tcPr>
            <w:tcW w:type="dxa" w:w="2880"/>
          </w:tcPr>
          <w:p>
            <w:r>
              <w:rPr>
                <w:rFonts w:ascii="Segoe UI" w:hAnsi="Segoe UI"/>
                <w:sz w:val="18"/>
              </w:rPr>
              <w:t>Ventilación</w:t>
            </w:r>
          </w:p>
        </w:tc>
        <w:tc>
          <w:tcPr>
            <w:tcW w:type="dxa" w:w="2880"/>
          </w:tcPr>
          <w:p>
            <w:r>
              <w:rPr>
                <w:rFonts w:ascii="Segoe UI" w:hAnsi="Segoe UI"/>
                <w:sz w:val="18"/>
              </w:rPr>
              <w:t>Extractor + ingreso aire, con filtro</w:t>
            </w:r>
          </w:p>
        </w:tc>
        <w:tc>
          <w:tcPr>
            <w:tcW w:type="dxa" w:w="2880"/>
          </w:tcPr>
          <w:p>
            <w:r>
              <w:rPr>
                <w:rFonts w:ascii="Segoe UI" w:hAnsi="Segoe UI"/>
                <w:sz w:val="18"/>
              </w:rPr>
              <w:t>Salida al exterior</w:t>
            </w:r>
          </w:p>
        </w:tc>
      </w:tr>
      <w:tr>
        <w:tc>
          <w:tcPr>
            <w:tcW w:type="dxa" w:w="2880"/>
            <w:shd w:fill="F5F5EE" w:val="clear"/>
          </w:tcPr>
          <w:p>
            <w:r>
              <w:rPr>
                <w:rFonts w:ascii="Segoe UI" w:hAnsi="Segoe UI"/>
                <w:sz w:val="18"/>
              </w:rPr>
              <w:t>Tomacorrientes</w:t>
            </w:r>
          </w:p>
        </w:tc>
        <w:tc>
          <w:tcPr>
            <w:tcW w:type="dxa" w:w="2880"/>
            <w:shd w:fill="F5F5EE" w:val="clear"/>
          </w:tcPr>
          <w:p>
            <w:r>
              <w:rPr>
                <w:rFonts w:ascii="Segoe UI" w:hAnsi="Segoe UI"/>
                <w:sz w:val="18"/>
              </w:rPr>
              <w:t>Mínimo 6, distribuidos</w:t>
            </w:r>
          </w:p>
        </w:tc>
        <w:tc>
          <w:tcPr>
            <w:tcW w:type="dxa" w:w="2880"/>
            <w:shd w:fill="F5F5EE" w:val="clear"/>
          </w:tcPr>
          <w:p>
            <w:r>
              <w:rPr>
                <w:rFonts w:ascii="Segoe UI" w:hAnsi="Segoe UI"/>
                <w:sz w:val="18"/>
              </w:rPr>
              <w:t>Desde tablero general</w:t>
            </w:r>
          </w:p>
        </w:tc>
      </w:tr>
      <w:tr>
        <w:tc>
          <w:tcPr>
            <w:tcW w:type="dxa" w:w="2880"/>
          </w:tcPr>
          <w:p>
            <w:r>
              <w:rPr>
                <w:rFonts w:ascii="Segoe UI" w:hAnsi="Segoe UI"/>
                <w:sz w:val="18"/>
              </w:rPr>
              <w:t>Agua</w:t>
            </w:r>
          </w:p>
        </w:tc>
        <w:tc>
          <w:tcPr>
            <w:tcW w:type="dxa" w:w="2880"/>
          </w:tcPr>
          <w:p>
            <w:r>
              <w:rPr>
                <w:rFonts w:ascii="Segoe UI" w:hAnsi="Segoe UI"/>
                <w:sz w:val="18"/>
              </w:rPr>
              <w:t>1 punto c/pileta + desagüe</w:t>
            </w:r>
          </w:p>
        </w:tc>
        <w:tc>
          <w:tcPr>
            <w:tcW w:type="dxa" w:w="2880"/>
          </w:tcPr>
          <w:p>
            <w:r>
              <w:rPr>
                <w:rFonts w:ascii="Segoe UI" w:hAnsi="Segoe UI"/>
                <w:sz w:val="18"/>
              </w:rPr>
              <w:t>Derivación red existente</w:t>
            </w:r>
          </w:p>
        </w:tc>
      </w:tr>
      <w:tr>
        <w:tc>
          <w:tcPr>
            <w:tcW w:type="dxa" w:w="2880"/>
            <w:shd w:fill="F5F5EE" w:val="clear"/>
          </w:tcPr>
          <w:p>
            <w:r>
              <w:rPr>
                <w:rFonts w:ascii="Segoe UI" w:hAnsi="Segoe UI"/>
                <w:sz w:val="18"/>
              </w:rPr>
              <w:t>Zócalos</w:t>
            </w:r>
          </w:p>
        </w:tc>
        <w:tc>
          <w:tcPr>
            <w:tcW w:type="dxa" w:w="2880"/>
            <w:shd w:fill="F5F5EE" w:val="clear"/>
          </w:tcPr>
          <w:p>
            <w:r>
              <w:rPr>
                <w:rFonts w:ascii="Segoe UI" w:hAnsi="Segoe UI"/>
                <w:sz w:val="18"/>
              </w:rPr>
              <w:t>Media caña sanitaria</w:t>
            </w:r>
          </w:p>
        </w:tc>
        <w:tc>
          <w:tcPr>
            <w:tcW w:type="dxa" w:w="2880"/>
            <w:shd w:fill="F5F5EE" w:val="clear"/>
          </w:tcPr>
          <w:p>
            <w:r>
              <w:rPr>
                <w:rFonts w:ascii="Segoe UI" w:hAnsi="Segoe UI"/>
                <w:sz w:val="18"/>
              </w:rPr>
              <w:t>Unión piso-pared</w:t>
            </w:r>
          </w:p>
        </w:tc>
      </w:tr>
    </w:tbl>
    <w:p>
      <w:pPr>
        <w:pStyle w:val="Heading1"/>
      </w:pPr>
      <w:r>
        <w:rPr>
          <w:rFonts w:ascii="Segoe UI" w:hAnsi="Segoe UI"/>
          <w:color w:val="4A5D23"/>
        </w:rPr>
        <w:t>4. DISTRIBUCIÓN SUGERIDA DEL ESPACIO</w:t>
      </w:r>
    </w:p>
    <w:p>
      <w:r>
        <w:t>La siguiente distribución es sugerida y orientativa. El contratista podrá proponer alternativas:</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4A5D23" w:val="clear"/>
          </w:tcPr>
          <w:p>
            <w:pPr>
              <w:jc w:val="center"/>
            </w:pPr>
            <w:r>
              <w:rPr>
                <w:rFonts w:ascii="Segoe UI" w:hAnsi="Segoe UI"/>
                <w:b/>
                <w:color w:val="FFFFFF"/>
                <w:sz w:val="18"/>
              </w:rPr>
              <w:t>Zona</w:t>
            </w:r>
          </w:p>
        </w:tc>
        <w:tc>
          <w:tcPr>
            <w:tcW w:type="dxa" w:w="2160"/>
            <w:shd w:fill="4A5D23" w:val="clear"/>
          </w:tcPr>
          <w:p>
            <w:pPr>
              <w:jc w:val="center"/>
            </w:pPr>
            <w:r>
              <w:rPr>
                <w:rFonts w:ascii="Segoe UI" w:hAnsi="Segoe UI"/>
                <w:b/>
                <w:color w:val="FFFFFF"/>
                <w:sz w:val="18"/>
              </w:rPr>
              <w:t>Ubicación</w:t>
            </w:r>
          </w:p>
        </w:tc>
        <w:tc>
          <w:tcPr>
            <w:tcW w:type="dxa" w:w="2160"/>
            <w:shd w:fill="4A5D23" w:val="clear"/>
          </w:tcPr>
          <w:p>
            <w:pPr>
              <w:jc w:val="center"/>
            </w:pPr>
            <w:r>
              <w:rPr>
                <w:rFonts w:ascii="Segoe UI" w:hAnsi="Segoe UI"/>
                <w:b/>
                <w:color w:val="FFFFFF"/>
                <w:sz w:val="18"/>
              </w:rPr>
              <w:t>Equipamiento</w:t>
            </w:r>
          </w:p>
        </w:tc>
        <w:tc>
          <w:tcPr>
            <w:tcW w:type="dxa" w:w="2160"/>
            <w:shd w:fill="4A5D23" w:val="clear"/>
          </w:tcPr>
          <w:p>
            <w:pPr>
              <w:jc w:val="center"/>
            </w:pPr>
            <w:r>
              <w:rPr>
                <w:rFonts w:ascii="Segoe UI" w:hAnsi="Segoe UI"/>
                <w:b/>
                <w:color w:val="FFFFFF"/>
                <w:sz w:val="18"/>
              </w:rPr>
              <w:t>Superficie Aprox.</w:t>
            </w:r>
          </w:p>
        </w:tc>
      </w:tr>
      <w:tr>
        <w:tc>
          <w:tcPr>
            <w:tcW w:type="dxa" w:w="2160"/>
          </w:tcPr>
          <w:p>
            <w:r>
              <w:rPr>
                <w:rFonts w:ascii="Segoe UI" w:hAnsi="Segoe UI"/>
                <w:sz w:val="18"/>
              </w:rPr>
              <w:t>Zona Amasado</w:t>
            </w:r>
          </w:p>
        </w:tc>
        <w:tc>
          <w:tcPr>
            <w:tcW w:type="dxa" w:w="2160"/>
          </w:tcPr>
          <w:p>
            <w:r>
              <w:rPr>
                <w:rFonts w:ascii="Segoe UI" w:hAnsi="Segoe UI"/>
                <w:sz w:val="18"/>
              </w:rPr>
              <w:t>Centro, contra pared derecha</w:t>
            </w:r>
          </w:p>
        </w:tc>
        <w:tc>
          <w:tcPr>
            <w:tcW w:type="dxa" w:w="2160"/>
          </w:tcPr>
          <w:p>
            <w:r>
              <w:rPr>
                <w:rFonts w:ascii="Segoe UI" w:hAnsi="Segoe UI"/>
                <w:sz w:val="18"/>
              </w:rPr>
              <w:t>Mesada 3×0.9m + Amasadora + Sobadora</w:t>
            </w:r>
          </w:p>
        </w:tc>
        <w:tc>
          <w:tcPr>
            <w:tcW w:type="dxa" w:w="2160"/>
          </w:tcPr>
          <w:p>
            <w:r>
              <w:rPr>
                <w:rFonts w:ascii="Segoe UI" w:hAnsi="Segoe UI"/>
                <w:sz w:val="18"/>
              </w:rPr>
              <w:t>~4 m²</w:t>
            </w:r>
          </w:p>
        </w:tc>
      </w:tr>
      <w:tr>
        <w:tc>
          <w:tcPr>
            <w:tcW w:type="dxa" w:w="2160"/>
            <w:shd w:fill="F5F5EE" w:val="clear"/>
          </w:tcPr>
          <w:p>
            <w:r>
              <w:rPr>
                <w:rFonts w:ascii="Segoe UI" w:hAnsi="Segoe UI"/>
                <w:sz w:val="18"/>
              </w:rPr>
              <w:t>Rack Insumos</w:t>
            </w:r>
          </w:p>
        </w:tc>
        <w:tc>
          <w:tcPr>
            <w:tcW w:type="dxa" w:w="2160"/>
            <w:shd w:fill="F5F5EE" w:val="clear"/>
          </w:tcPr>
          <w:p>
            <w:r>
              <w:rPr>
                <w:rFonts w:ascii="Segoe UI" w:hAnsi="Segoe UI"/>
                <w:sz w:val="18"/>
              </w:rPr>
              <w:t>Pared izquierda (frente a mesada)</w:t>
            </w:r>
          </w:p>
        </w:tc>
        <w:tc>
          <w:tcPr>
            <w:tcW w:type="dxa" w:w="2160"/>
            <w:shd w:fill="F5F5EE" w:val="clear"/>
          </w:tcPr>
          <w:p>
            <w:r>
              <w:rPr>
                <w:rFonts w:ascii="Segoe UI" w:hAnsi="Segoe UI"/>
                <w:sz w:val="18"/>
              </w:rPr>
              <w:t>Estantería 4×0.9m (harina, azúcar, sal, manteca, etc.)</w:t>
            </w:r>
          </w:p>
        </w:tc>
        <w:tc>
          <w:tcPr>
            <w:tcW w:type="dxa" w:w="2160"/>
            <w:shd w:fill="F5F5EE" w:val="clear"/>
          </w:tcPr>
          <w:p>
            <w:r>
              <w:rPr>
                <w:rFonts w:ascii="Segoe UI" w:hAnsi="Segoe UI"/>
                <w:sz w:val="18"/>
              </w:rPr>
              <w:t>~3,5 m²</w:t>
            </w:r>
          </w:p>
        </w:tc>
      </w:tr>
      <w:tr>
        <w:tc>
          <w:tcPr>
            <w:tcW w:type="dxa" w:w="2160"/>
          </w:tcPr>
          <w:p>
            <w:r>
              <w:rPr>
                <w:rFonts w:ascii="Segoe UI" w:hAnsi="Segoe UI"/>
                <w:sz w:val="18"/>
              </w:rPr>
              <w:t>Zona Empanadas</w:t>
            </w:r>
          </w:p>
        </w:tc>
        <w:tc>
          <w:tcPr>
            <w:tcW w:type="dxa" w:w="2160"/>
          </w:tcPr>
          <w:p>
            <w:r>
              <w:rPr>
                <w:rFonts w:ascii="Segoe UI" w:hAnsi="Segoe UI"/>
                <w:sz w:val="18"/>
              </w:rPr>
              <w:t>Frente/junto al acceso</w:t>
            </w:r>
          </w:p>
        </w:tc>
        <w:tc>
          <w:tcPr>
            <w:tcW w:type="dxa" w:w="2160"/>
          </w:tcPr>
          <w:p>
            <w:r>
              <w:rPr>
                <w:rFonts w:ascii="Segoe UI" w:hAnsi="Segoe UI"/>
                <w:sz w:val="18"/>
              </w:rPr>
              <w:t>Mesa 1.5×0.9m + Empanadora + Heladera</w:t>
            </w:r>
          </w:p>
        </w:tc>
        <w:tc>
          <w:tcPr>
            <w:tcW w:type="dxa" w:w="2160"/>
          </w:tcPr>
          <w:p>
            <w:r>
              <w:rPr>
                <w:rFonts w:ascii="Segoe UI" w:hAnsi="Segoe UI"/>
                <w:sz w:val="18"/>
              </w:rPr>
              <w:t>~4 m²</w:t>
            </w:r>
          </w:p>
        </w:tc>
      </w:tr>
      <w:tr>
        <w:tc>
          <w:tcPr>
            <w:tcW w:type="dxa" w:w="2160"/>
            <w:shd w:fill="F5F5EE" w:val="clear"/>
          </w:tcPr>
          <w:p>
            <w:r>
              <w:rPr>
                <w:rFonts w:ascii="Segoe UI" w:hAnsi="Segoe UI"/>
                <w:sz w:val="18"/>
              </w:rPr>
              <w:t>Circulación</w:t>
            </w:r>
          </w:p>
        </w:tc>
        <w:tc>
          <w:tcPr>
            <w:tcW w:type="dxa" w:w="2160"/>
            <w:shd w:fill="F5F5EE" w:val="clear"/>
          </w:tcPr>
          <w:p>
            <w:r>
              <w:rPr>
                <w:rFonts w:ascii="Segoe UI" w:hAnsi="Segoe UI"/>
                <w:sz w:val="18"/>
              </w:rPr>
              <w:t>Central</w:t>
            </w:r>
          </w:p>
        </w:tc>
        <w:tc>
          <w:tcPr>
            <w:tcW w:type="dxa" w:w="2160"/>
            <w:shd w:fill="F5F5EE" w:val="clear"/>
          </w:tcPr>
          <w:p>
            <w:r>
              <w:rPr>
                <w:rFonts w:ascii="Segoe UI" w:hAnsi="Segoe UI"/>
                <w:sz w:val="18"/>
              </w:rPr>
              <w:t>Paso libre mín. 1,20 m entre mesadas</w:t>
            </w:r>
          </w:p>
        </w:tc>
        <w:tc>
          <w:tcPr>
            <w:tcW w:type="dxa" w:w="2160"/>
            <w:shd w:fill="F5F5EE" w:val="clear"/>
          </w:tcPr>
          <w:p>
            <w:r>
              <w:rPr>
                <w:rFonts w:ascii="Segoe UI" w:hAnsi="Segoe UI"/>
                <w:sz w:val="18"/>
              </w:rPr>
              <w:t>~3,5 m²</w:t>
            </w:r>
          </w:p>
        </w:tc>
      </w:tr>
      <w:tr>
        <w:tc>
          <w:tcPr>
            <w:tcW w:type="dxa" w:w="2160"/>
          </w:tcPr>
          <w:p>
            <w:r>
              <w:rPr>
                <w:rFonts w:ascii="Segoe UI" w:hAnsi="Segoe UI"/>
                <w:sz w:val="18"/>
              </w:rPr>
              <w:t>Pileta/Lavado</w:t>
            </w:r>
          </w:p>
        </w:tc>
        <w:tc>
          <w:tcPr>
            <w:tcW w:type="dxa" w:w="2160"/>
          </w:tcPr>
          <w:p>
            <w:r>
              <w:rPr>
                <w:rFonts w:ascii="Segoe UI" w:hAnsi="Segoe UI"/>
                <w:sz w:val="18"/>
              </w:rPr>
              <w:t>Junto al acceso</w:t>
            </w:r>
          </w:p>
        </w:tc>
        <w:tc>
          <w:tcPr>
            <w:tcW w:type="dxa" w:w="2160"/>
          </w:tcPr>
          <w:p>
            <w:r>
              <w:rPr>
                <w:rFonts w:ascii="Segoe UI" w:hAnsi="Segoe UI"/>
                <w:sz w:val="18"/>
              </w:rPr>
              <w:t>Bacha + canilla</w:t>
            </w:r>
          </w:p>
        </w:tc>
        <w:tc>
          <w:tcPr>
            <w:tcW w:type="dxa" w:w="2160"/>
          </w:tcPr>
          <w:p>
            <w:r>
              <w:rPr>
                <w:rFonts w:ascii="Segoe UI" w:hAnsi="Segoe UI"/>
                <w:sz w:val="18"/>
              </w:rPr>
              <w:t>~1 m²</w:t>
            </w:r>
          </w:p>
        </w:tc>
      </w:tr>
    </w:tbl>
    <w:p/>
    <w:p>
      <w:r>
        <w:t>Insumos a almacenar en el rack (referencia): Harina 000, Harina integral, Sal fina, Azúcar, Manteca/Grasa, Huevos (desde rompedora adyacente), Agua, Aceite, Especias de uso frecuente.</w:t>
      </w:r>
    </w:p>
    <w:p>
      <w:pPr>
        <w:pStyle w:val="Heading1"/>
      </w:pPr>
      <w:r>
        <w:rPr>
          <w:rFonts w:ascii="Segoe UI" w:hAnsi="Segoe UI"/>
          <w:color w:val="4A5D23"/>
        </w:rPr>
        <w:t>5. REQUISITOS GENERALES</w:t>
      </w:r>
    </w:p>
    <w:p>
      <w:pPr>
        <w:pStyle w:val="ListBullet"/>
      </w:pPr>
      <w:r>
        <w:rPr>
          <w:rFonts w:ascii="Segoe UI" w:hAnsi="Segoe UI"/>
          <w:sz w:val="20"/>
        </w:rPr>
        <w:t>Todos los materiales deberán ser aptos para uso en plantas de producción de alimentos.</w:t>
      </w:r>
    </w:p>
    <w:p>
      <w:pPr>
        <w:pStyle w:val="ListBullet"/>
      </w:pPr>
      <w:r>
        <w:rPr>
          <w:rFonts w:ascii="Segoe UI" w:hAnsi="Segoe UI"/>
          <w:sz w:val="20"/>
        </w:rPr>
        <w:t>La construcción no deberá interferir con la operación de la cocina existente. Coordinar horarios con el responsable de planta.</w:t>
      </w:r>
    </w:p>
    <w:p>
      <w:pPr>
        <w:pStyle w:val="ListBullet"/>
      </w:pPr>
      <w:r>
        <w:rPr>
          <w:rFonts w:ascii="Segoe UI" w:hAnsi="Segoe UI"/>
          <w:sz w:val="20"/>
        </w:rPr>
        <w:t>El contratista deberá realizar un relevamiento dimensional en obra previo a la construcción.</w:t>
      </w:r>
    </w:p>
    <w:p>
      <w:pPr>
        <w:pStyle w:val="ListBullet"/>
      </w:pPr>
      <w:r>
        <w:rPr>
          <w:rFonts w:ascii="Segoe UI" w:hAnsi="Segoe UI"/>
          <w:sz w:val="20"/>
        </w:rPr>
        <w:t>La obra deberá cumplir con las normativas municipales de construcción y habilitación bromatológica vigentes.</w:t>
      </w:r>
    </w:p>
    <w:p>
      <w:pPr>
        <w:pStyle w:val="ListBullet"/>
      </w:pPr>
      <w:r>
        <w:rPr>
          <w:rFonts w:ascii="Segoe UI" w:hAnsi="Segoe UI"/>
          <w:sz w:val="20"/>
        </w:rPr>
        <w:t>El área deberá ser estanca al ingreso de insectos, polvo exterior y agua de lluvia.</w:t>
      </w:r>
    </w:p>
    <w:p>
      <w:pPr>
        <w:pStyle w:val="Heading1"/>
      </w:pPr>
      <w:r>
        <w:rPr>
          <w:rFonts w:ascii="Segoe UI" w:hAnsi="Segoe UI"/>
          <w:color w:val="4A5D23"/>
        </w:rPr>
        <w:t>6. RESPONSABILIDADES</w:t>
      </w:r>
    </w:p>
    <w:p>
      <w:pPr>
        <w:pStyle w:val="Heading2"/>
      </w:pPr>
      <w:r>
        <w:rPr>
          <w:rFonts w:ascii="Segoe UI" w:hAnsi="Segoe UI"/>
          <w:color w:val="4A5D23"/>
        </w:rPr>
        <w:t>6.1. Del Contratista</w:t>
      </w:r>
    </w:p>
    <w:p>
      <w:pPr>
        <w:pStyle w:val="ListBullet"/>
      </w:pPr>
      <w:r>
        <w:rPr>
          <w:rFonts w:ascii="Segoe UI" w:hAnsi="Segoe UI"/>
          <w:sz w:val="20"/>
        </w:rPr>
        <w:t>Provisión de la totalidad de materiales, paneles, perfilería, hormigón, epoxi, luminarias, cableado, cañerías, aire acondicionado, extractor, rejilla, cortina, selladores y demás elementos.</w:t>
      </w:r>
    </w:p>
    <w:p>
      <w:pPr>
        <w:pStyle w:val="ListBullet"/>
      </w:pPr>
      <w:r>
        <w:rPr>
          <w:rFonts w:ascii="Segoe UI" w:hAnsi="Segoe UI"/>
          <w:sz w:val="20"/>
        </w:rPr>
        <w:t>Mano de obra calificada para construcción, instalaciones eléctricas, sanitarias y montaje.</w:t>
      </w:r>
    </w:p>
    <w:p>
      <w:pPr>
        <w:pStyle w:val="ListBullet"/>
      </w:pPr>
      <w:r>
        <w:rPr>
          <w:rFonts w:ascii="Segoe UI" w:hAnsi="Segoe UI"/>
          <w:sz w:val="20"/>
        </w:rPr>
        <w:t>Relevamiento dimensional previo y adecuación al terreno existente.</w:t>
      </w:r>
    </w:p>
    <w:p>
      <w:pPr>
        <w:pStyle w:val="ListBullet"/>
      </w:pPr>
      <w:r>
        <w:rPr>
          <w:rFonts w:ascii="Segoe UI" w:hAnsi="Segoe UI"/>
          <w:sz w:val="20"/>
        </w:rPr>
        <w:t>Provisión de herramientas, equipos y elementos de seguridad personal.</w:t>
      </w:r>
    </w:p>
    <w:p>
      <w:pPr>
        <w:pStyle w:val="ListBullet"/>
      </w:pPr>
      <w:r>
        <w:rPr>
          <w:rFonts w:ascii="Segoe UI" w:hAnsi="Segoe UI"/>
          <w:sz w:val="20"/>
        </w:rPr>
        <w:t>Limpieza diaria del área de trabajo y retiro de residuos.</w:t>
      </w:r>
    </w:p>
    <w:p>
      <w:pPr>
        <w:pStyle w:val="ListBullet"/>
      </w:pPr>
      <w:r>
        <w:rPr>
          <w:rFonts w:ascii="Segoe UI" w:hAnsi="Segoe UI"/>
          <w:sz w:val="20"/>
        </w:rPr>
        <w:t>Gestión de permisos de obra si fuera necesario.</w:t>
      </w:r>
    </w:p>
    <w:p>
      <w:pPr>
        <w:pStyle w:val="ListBullet"/>
      </w:pPr>
      <w:r>
        <w:rPr>
          <w:rFonts w:ascii="Segoe UI" w:hAnsi="Segoe UI"/>
          <w:sz w:val="20"/>
        </w:rPr>
        <w:t>Garantía sobre los trabajos realizados y materiales provistos (mínimo 12 meses).</w:t>
      </w:r>
    </w:p>
    <w:p>
      <w:pPr>
        <w:pStyle w:val="Heading2"/>
      </w:pPr>
      <w:r>
        <w:rPr>
          <w:rFonts w:ascii="Segoe UI" w:hAnsi="Segoe UI"/>
          <w:color w:val="4A5D23"/>
        </w:rPr>
        <w:t>6.2. Del Comitente (Sabor Pampeano)</w:t>
      </w:r>
    </w:p>
    <w:p>
      <w:pPr>
        <w:pStyle w:val="ListBullet"/>
      </w:pPr>
      <w:r>
        <w:rPr>
          <w:rFonts w:ascii="Segoe UI" w:hAnsi="Segoe UI"/>
          <w:sz w:val="20"/>
        </w:rPr>
        <w:t>Acceso al área de trabajo en horarios acordados.</w:t>
      </w:r>
    </w:p>
    <w:p>
      <w:pPr>
        <w:pStyle w:val="ListBullet"/>
      </w:pPr>
      <w:r>
        <w:rPr>
          <w:rFonts w:ascii="Segoe UI" w:hAnsi="Segoe UI"/>
          <w:sz w:val="20"/>
        </w:rPr>
        <w:t>Provisión de energía eléctrica y agua para la ejecución de los trabajos.</w:t>
      </w:r>
    </w:p>
    <w:p>
      <w:pPr>
        <w:pStyle w:val="ListBullet"/>
      </w:pPr>
      <w:r>
        <w:rPr>
          <w:rFonts w:ascii="Segoe UI" w:hAnsi="Segoe UI"/>
          <w:sz w:val="20"/>
        </w:rPr>
        <w:t>Provisión del equipamiento a instalar (amasadora, sobadora, heladera, etc.).</w:t>
      </w:r>
    </w:p>
    <w:p>
      <w:pPr>
        <w:pStyle w:val="ListBullet"/>
      </w:pPr>
      <w:r>
        <w:rPr>
          <w:rFonts w:ascii="Segoe UI" w:hAnsi="Segoe UI"/>
          <w:sz w:val="20"/>
        </w:rPr>
        <w:t>Designación de un responsable para coordinación y aprobación.</w:t>
      </w:r>
    </w:p>
    <w:p>
      <w:r>
        <w:br w:type="page"/>
      </w:r>
    </w:p>
    <w:p>
      <w:pPr>
        <w:pStyle w:val="Heading1"/>
      </w:pPr>
      <w:r>
        <w:rPr>
          <w:rFonts w:ascii="Segoe UI" w:hAnsi="Segoe UI"/>
          <w:color w:val="4A5D23"/>
        </w:rPr>
        <w:t>7. CONDICIONES COMERCIALES</w:t>
      </w:r>
    </w:p>
    <w:p>
      <w:r>
        <w:t>La oferta deberá contemplar:</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A5D23" w:val="clear"/>
          </w:tcPr>
          <w:p>
            <w:pPr>
              <w:jc w:val="center"/>
            </w:pPr>
            <w:r>
              <w:rPr>
                <w:rFonts w:ascii="Segoe UI" w:hAnsi="Segoe UI"/>
                <w:b/>
                <w:color w:val="FFFFFF"/>
                <w:sz w:val="18"/>
              </w:rPr>
              <w:t>Ítem</w:t>
            </w:r>
          </w:p>
        </w:tc>
        <w:tc>
          <w:tcPr>
            <w:tcW w:type="dxa" w:w="2880"/>
            <w:shd w:fill="4A5D23" w:val="clear"/>
          </w:tcPr>
          <w:p>
            <w:pPr>
              <w:jc w:val="center"/>
            </w:pPr>
            <w:r>
              <w:rPr>
                <w:rFonts w:ascii="Segoe UI" w:hAnsi="Segoe UI"/>
                <w:b/>
                <w:color w:val="FFFFFF"/>
                <w:sz w:val="18"/>
              </w:rPr>
              <w:t>Descripción</w:t>
            </w:r>
          </w:p>
        </w:tc>
        <w:tc>
          <w:tcPr>
            <w:tcW w:type="dxa" w:w="2880"/>
            <w:shd w:fill="4A5D23" w:val="clear"/>
          </w:tcPr>
          <w:p>
            <w:pPr>
              <w:jc w:val="center"/>
            </w:pPr>
            <w:r>
              <w:rPr>
                <w:rFonts w:ascii="Segoe UI" w:hAnsi="Segoe UI"/>
                <w:b/>
                <w:color w:val="FFFFFF"/>
                <w:sz w:val="18"/>
              </w:rPr>
              <w:t>Incluir en la Oferta</w:t>
            </w:r>
          </w:p>
        </w:tc>
      </w:tr>
      <w:tr>
        <w:tc>
          <w:tcPr>
            <w:tcW w:type="dxa" w:w="2880"/>
          </w:tcPr>
          <w:p>
            <w:r>
              <w:rPr>
                <w:rFonts w:ascii="Segoe UI" w:hAnsi="Segoe UI"/>
                <w:sz w:val="18"/>
              </w:rPr>
              <w:t>1</w:t>
            </w:r>
          </w:p>
        </w:tc>
        <w:tc>
          <w:tcPr>
            <w:tcW w:type="dxa" w:w="2880"/>
          </w:tcPr>
          <w:p>
            <w:r>
              <w:rPr>
                <w:rFonts w:ascii="Segoe UI" w:hAnsi="Segoe UI"/>
                <w:sz w:val="18"/>
              </w:rPr>
              <w:t>Precio total de materiales (estructura, paneles, piso, instalaciones)</w:t>
            </w:r>
          </w:p>
        </w:tc>
        <w:tc>
          <w:tcPr>
            <w:tcW w:type="dxa" w:w="2880"/>
          </w:tcPr>
          <w:p>
            <w:r>
              <w:rPr>
                <w:rFonts w:ascii="Segoe UI" w:hAnsi="Segoe UI"/>
                <w:sz w:val="18"/>
              </w:rPr>
              <w:t>Detalle por rubro</w:t>
            </w:r>
          </w:p>
        </w:tc>
      </w:tr>
      <w:tr>
        <w:tc>
          <w:tcPr>
            <w:tcW w:type="dxa" w:w="2880"/>
            <w:shd w:fill="F5F5EE" w:val="clear"/>
          </w:tcPr>
          <w:p>
            <w:r>
              <w:rPr>
                <w:rFonts w:ascii="Segoe UI" w:hAnsi="Segoe UI"/>
                <w:sz w:val="18"/>
              </w:rPr>
              <w:t>2</w:t>
            </w:r>
          </w:p>
        </w:tc>
        <w:tc>
          <w:tcPr>
            <w:tcW w:type="dxa" w:w="2880"/>
            <w:shd w:fill="F5F5EE" w:val="clear"/>
          </w:tcPr>
          <w:p>
            <w:r>
              <w:rPr>
                <w:rFonts w:ascii="Segoe UI" w:hAnsi="Segoe UI"/>
                <w:sz w:val="18"/>
              </w:rPr>
              <w:t>Precio total de mano de obra (construcción + instalaciones)</w:t>
            </w:r>
          </w:p>
        </w:tc>
        <w:tc>
          <w:tcPr>
            <w:tcW w:type="dxa" w:w="2880"/>
            <w:shd w:fill="F5F5EE" w:val="clear"/>
          </w:tcPr>
          <w:p>
            <w:r>
              <w:rPr>
                <w:rFonts w:ascii="Segoe UI" w:hAnsi="Segoe UI"/>
                <w:sz w:val="18"/>
              </w:rPr>
              <w:t>Detalle por disciplina</w:t>
            </w:r>
          </w:p>
        </w:tc>
      </w:tr>
      <w:tr>
        <w:tc>
          <w:tcPr>
            <w:tcW w:type="dxa" w:w="2880"/>
          </w:tcPr>
          <w:p>
            <w:r>
              <w:rPr>
                <w:rFonts w:ascii="Segoe UI" w:hAnsi="Segoe UI"/>
                <w:sz w:val="18"/>
              </w:rPr>
              <w:t>3</w:t>
            </w:r>
          </w:p>
        </w:tc>
        <w:tc>
          <w:tcPr>
            <w:tcW w:type="dxa" w:w="2880"/>
          </w:tcPr>
          <w:p>
            <w:r>
              <w:rPr>
                <w:rFonts w:ascii="Segoe UI" w:hAnsi="Segoe UI"/>
                <w:sz w:val="18"/>
              </w:rPr>
              <w:t>Plazo de ejecución estimado</w:t>
            </w:r>
          </w:p>
        </w:tc>
        <w:tc>
          <w:tcPr>
            <w:tcW w:type="dxa" w:w="2880"/>
          </w:tcPr>
          <w:p>
            <w:r>
              <w:rPr>
                <w:rFonts w:ascii="Segoe UI" w:hAnsi="Segoe UI"/>
                <w:sz w:val="18"/>
              </w:rPr>
              <w:t>En días hábiles</w:t>
            </w:r>
          </w:p>
        </w:tc>
      </w:tr>
      <w:tr>
        <w:tc>
          <w:tcPr>
            <w:tcW w:type="dxa" w:w="2880"/>
            <w:shd w:fill="F5F5EE" w:val="clear"/>
          </w:tcPr>
          <w:p>
            <w:r>
              <w:rPr>
                <w:rFonts w:ascii="Segoe UI" w:hAnsi="Segoe UI"/>
                <w:sz w:val="18"/>
              </w:rPr>
              <w:t>4</w:t>
            </w:r>
          </w:p>
        </w:tc>
        <w:tc>
          <w:tcPr>
            <w:tcW w:type="dxa" w:w="2880"/>
            <w:shd w:fill="F5F5EE" w:val="clear"/>
          </w:tcPr>
          <w:p>
            <w:r>
              <w:rPr>
                <w:rFonts w:ascii="Segoe UI" w:hAnsi="Segoe UI"/>
                <w:sz w:val="18"/>
              </w:rPr>
              <w:t>Costo por día extra de mano de obra</w:t>
            </w:r>
          </w:p>
        </w:tc>
        <w:tc>
          <w:tcPr>
            <w:tcW w:type="dxa" w:w="2880"/>
            <w:shd w:fill="F5F5EE" w:val="clear"/>
          </w:tcPr>
          <w:p>
            <w:r>
              <w:rPr>
                <w:rFonts w:ascii="Segoe UI" w:hAnsi="Segoe UI"/>
                <w:sz w:val="18"/>
              </w:rPr>
              <w:t>Precio unitario ($/día)</w:t>
            </w:r>
          </w:p>
        </w:tc>
      </w:tr>
      <w:tr>
        <w:tc>
          <w:tcPr>
            <w:tcW w:type="dxa" w:w="2880"/>
          </w:tcPr>
          <w:p>
            <w:r>
              <w:rPr>
                <w:rFonts w:ascii="Segoe UI" w:hAnsi="Segoe UI"/>
                <w:sz w:val="18"/>
              </w:rPr>
              <w:t>5</w:t>
            </w:r>
          </w:p>
        </w:tc>
        <w:tc>
          <w:tcPr>
            <w:tcW w:type="dxa" w:w="2880"/>
          </w:tcPr>
          <w:p>
            <w:r>
              <w:rPr>
                <w:rFonts w:ascii="Segoe UI" w:hAnsi="Segoe UI"/>
                <w:sz w:val="18"/>
              </w:rPr>
              <w:t>Forma de pago</w:t>
            </w:r>
          </w:p>
        </w:tc>
        <w:tc>
          <w:tcPr>
            <w:tcW w:type="dxa" w:w="2880"/>
          </w:tcPr>
          <w:p>
            <w:r>
              <w:rPr>
                <w:rFonts w:ascii="Segoe UI" w:hAnsi="Segoe UI"/>
                <w:sz w:val="18"/>
              </w:rPr>
              <w:t>Anticipo / Facturado / Sin facturar / Plazos</w:t>
            </w:r>
          </w:p>
        </w:tc>
      </w:tr>
      <w:tr>
        <w:tc>
          <w:tcPr>
            <w:tcW w:type="dxa" w:w="2880"/>
            <w:shd w:fill="F5F5EE" w:val="clear"/>
          </w:tcPr>
          <w:p>
            <w:r>
              <w:rPr>
                <w:rFonts w:ascii="Segoe UI" w:hAnsi="Segoe UI"/>
                <w:sz w:val="18"/>
              </w:rPr>
              <w:t>6</w:t>
            </w:r>
          </w:p>
        </w:tc>
        <w:tc>
          <w:tcPr>
            <w:tcW w:type="dxa" w:w="2880"/>
            <w:shd w:fill="F5F5EE" w:val="clear"/>
          </w:tcPr>
          <w:p>
            <w:r>
              <w:rPr>
                <w:rFonts w:ascii="Segoe UI" w:hAnsi="Segoe UI"/>
                <w:sz w:val="18"/>
              </w:rPr>
              <w:t>Validez de la oferta</w:t>
            </w:r>
          </w:p>
        </w:tc>
        <w:tc>
          <w:tcPr>
            <w:tcW w:type="dxa" w:w="2880"/>
            <w:shd w:fill="F5F5EE" w:val="clear"/>
          </w:tcPr>
          <w:p>
            <w:r>
              <w:rPr>
                <w:rFonts w:ascii="Segoe UI" w:hAnsi="Segoe UI"/>
                <w:sz w:val="18"/>
              </w:rPr>
              <w:t>En días corridos</w:t>
            </w:r>
          </w:p>
        </w:tc>
      </w:tr>
      <w:tr>
        <w:tc>
          <w:tcPr>
            <w:tcW w:type="dxa" w:w="2880"/>
          </w:tcPr>
          <w:p>
            <w:r>
              <w:rPr>
                <w:rFonts w:ascii="Segoe UI" w:hAnsi="Segoe UI"/>
                <w:sz w:val="18"/>
              </w:rPr>
              <w:t>7</w:t>
            </w:r>
          </w:p>
        </w:tc>
        <w:tc>
          <w:tcPr>
            <w:tcW w:type="dxa" w:w="2880"/>
          </w:tcPr>
          <w:p>
            <w:r>
              <w:rPr>
                <w:rFonts w:ascii="Segoe UI" w:hAnsi="Segoe UI"/>
                <w:sz w:val="18"/>
              </w:rPr>
              <w:t>Garantía</w:t>
            </w:r>
          </w:p>
        </w:tc>
        <w:tc>
          <w:tcPr>
            <w:tcW w:type="dxa" w:w="2880"/>
          </w:tcPr>
          <w:p>
            <w:r>
              <w:rPr>
                <w:rFonts w:ascii="Segoe UI" w:hAnsi="Segoe UI"/>
                <w:sz w:val="18"/>
              </w:rPr>
              <w:t>Plazo y condiciones</w:t>
            </w:r>
          </w:p>
        </w:tc>
      </w:tr>
      <w:tr>
        <w:tc>
          <w:tcPr>
            <w:tcW w:type="dxa" w:w="2880"/>
            <w:shd w:fill="F5F5EE" w:val="clear"/>
          </w:tcPr>
          <w:p>
            <w:r>
              <w:rPr>
                <w:rFonts w:ascii="Segoe UI" w:hAnsi="Segoe UI"/>
                <w:sz w:val="18"/>
              </w:rPr>
              <w:t>8</w:t>
            </w:r>
          </w:p>
        </w:tc>
        <w:tc>
          <w:tcPr>
            <w:tcW w:type="dxa" w:w="2880"/>
            <w:shd w:fill="F5F5EE" w:val="clear"/>
          </w:tcPr>
          <w:p>
            <w:r>
              <w:rPr>
                <w:rFonts w:ascii="Segoe UI" w:hAnsi="Segoe UI"/>
                <w:sz w:val="18"/>
              </w:rPr>
              <w:t>Flete / Transporte de materiales</w:t>
            </w:r>
          </w:p>
        </w:tc>
        <w:tc>
          <w:tcPr>
            <w:tcW w:type="dxa" w:w="2880"/>
            <w:shd w:fill="F5F5EE" w:val="clear"/>
          </w:tcPr>
          <w:p>
            <w:r>
              <w:rPr>
                <w:rFonts w:ascii="Segoe UI" w:hAnsi="Segoe UI"/>
                <w:sz w:val="18"/>
              </w:rPr>
              <w:t>Incluido o no</w:t>
            </w:r>
          </w:p>
        </w:tc>
      </w:tr>
    </w:tbl>
    <w:p/>
    <w:p>
      <w:pPr>
        <w:pStyle w:val="Heading2"/>
      </w:pPr>
      <w:r>
        <w:rPr>
          <w:rFonts w:ascii="Segoe UI" w:hAnsi="Segoe UI"/>
          <w:color w:val="4A5D23"/>
        </w:rPr>
        <w:t>7.1. Forma de Pago</w:t>
      </w:r>
    </w:p>
    <w:p>
      <w:r>
        <w:t>Presentar al menos dos (2) alternativas de pago:</w:t>
      </w:r>
    </w:p>
    <w:p>
      <w:pPr>
        <w:pStyle w:val="ListBullet"/>
      </w:pPr>
      <w:r>
        <w:rPr>
          <w:rFonts w:ascii="Segoe UI" w:hAnsi="Segoe UI"/>
          <w:sz w:val="20"/>
        </w:rPr>
        <w:t>Contado efectivo / Transferencia bancaria.</w:t>
      </w:r>
    </w:p>
    <w:p>
      <w:pPr>
        <w:pStyle w:val="ListBullet"/>
      </w:pPr>
      <w:r>
        <w:rPr>
          <w:rFonts w:ascii="Segoe UI" w:hAnsi="Segoe UI"/>
          <w:sz w:val="20"/>
        </w:rPr>
        <w:t>Pago mediante eCheq a 15 o 30 días.</w:t>
      </w:r>
    </w:p>
    <w:p>
      <w:r>
        <w:t>Indicar si requiere anticipo y el porcentaje. Discriminar montos facturados y no facturados.</w:t>
      </w:r>
    </w:p>
    <w:p>
      <w:pPr>
        <w:pStyle w:val="Heading2"/>
      </w:pPr>
      <w:r>
        <w:rPr>
          <w:rFonts w:ascii="Segoe UI" w:hAnsi="Segoe UI"/>
          <w:color w:val="4A5D23"/>
        </w:rPr>
        <w:t>7.2. Variaciones</w:t>
      </w:r>
    </w:p>
    <w:p>
      <w:r>
        <w:rPr>
          <w:b/>
          <w:color w:val="C00000"/>
          <w:sz w:val="20"/>
        </w:rPr>
        <w:t xml:space="preserve">NOTA IMPORTANTE: </w:t>
      </w:r>
      <w:r>
        <w:rPr>
          <w:sz w:val="20"/>
        </w:rPr>
        <w:t>Cualquier variación respecto al alcance original deberá ser informada previamente con su costo unitario para aprobación del comitente.</w:t>
      </w:r>
    </w:p>
    <w:p>
      <w:pPr>
        <w:pStyle w:val="Heading1"/>
      </w:pPr>
      <w:r>
        <w:rPr>
          <w:rFonts w:ascii="Segoe UI" w:hAnsi="Segoe UI"/>
          <w:color w:val="4A5D23"/>
        </w:rPr>
        <w:t>8. PLANIFICACIÓN Y PLAZOS</w:t>
      </w:r>
    </w:p>
    <w:p>
      <w:r>
        <w:t>Secuencia sugerida:</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A5D23" w:val="clear"/>
          </w:tcPr>
          <w:p>
            <w:pPr>
              <w:jc w:val="center"/>
            </w:pPr>
            <w:r>
              <w:rPr>
                <w:rFonts w:ascii="Segoe UI" w:hAnsi="Segoe UI"/>
                <w:b/>
                <w:color w:val="FFFFFF"/>
                <w:sz w:val="18"/>
              </w:rPr>
              <w:t>Etapa</w:t>
            </w:r>
          </w:p>
        </w:tc>
        <w:tc>
          <w:tcPr>
            <w:tcW w:type="dxa" w:w="2880"/>
            <w:shd w:fill="4A5D23" w:val="clear"/>
          </w:tcPr>
          <w:p>
            <w:pPr>
              <w:jc w:val="center"/>
            </w:pPr>
            <w:r>
              <w:rPr>
                <w:rFonts w:ascii="Segoe UI" w:hAnsi="Segoe UI"/>
                <w:b/>
                <w:color w:val="FFFFFF"/>
                <w:sz w:val="18"/>
              </w:rPr>
              <w:t>Descripción</w:t>
            </w:r>
          </w:p>
        </w:tc>
        <w:tc>
          <w:tcPr>
            <w:tcW w:type="dxa" w:w="2880"/>
            <w:shd w:fill="4A5D23" w:val="clear"/>
          </w:tcPr>
          <w:p>
            <w:pPr>
              <w:jc w:val="center"/>
            </w:pPr>
            <w:r>
              <w:rPr>
                <w:rFonts w:ascii="Segoe UI" w:hAnsi="Segoe UI"/>
                <w:b/>
                <w:color w:val="FFFFFF"/>
                <w:sz w:val="18"/>
              </w:rPr>
              <w:t>Orden</w:t>
            </w:r>
          </w:p>
        </w:tc>
      </w:tr>
      <w:tr>
        <w:tc>
          <w:tcPr>
            <w:tcW w:type="dxa" w:w="2880"/>
          </w:tcPr>
          <w:p>
            <w:r>
              <w:rPr>
                <w:rFonts w:ascii="Segoe UI" w:hAnsi="Segoe UI"/>
                <w:sz w:val="18"/>
              </w:rPr>
              <w:t>1</w:t>
            </w:r>
          </w:p>
        </w:tc>
        <w:tc>
          <w:tcPr>
            <w:tcW w:type="dxa" w:w="2880"/>
          </w:tcPr>
          <w:p>
            <w:r>
              <w:rPr>
                <w:rFonts w:ascii="Segoe UI" w:hAnsi="Segoe UI"/>
                <w:sz w:val="18"/>
              </w:rPr>
              <w:t>Relevamiento dimensional y replanteo</w:t>
            </w:r>
          </w:p>
        </w:tc>
        <w:tc>
          <w:tcPr>
            <w:tcW w:type="dxa" w:w="2880"/>
          </w:tcPr>
          <w:p>
            <w:r>
              <w:rPr>
                <w:rFonts w:ascii="Segoe UI" w:hAnsi="Segoe UI"/>
                <w:sz w:val="18"/>
              </w:rPr>
              <w:t>1°</w:t>
            </w:r>
          </w:p>
        </w:tc>
      </w:tr>
      <w:tr>
        <w:tc>
          <w:tcPr>
            <w:tcW w:type="dxa" w:w="2880"/>
            <w:shd w:fill="F5F5EE" w:val="clear"/>
          </w:tcPr>
          <w:p>
            <w:r>
              <w:rPr>
                <w:rFonts w:ascii="Segoe UI" w:hAnsi="Segoe UI"/>
                <w:sz w:val="18"/>
              </w:rPr>
              <w:t>2</w:t>
            </w:r>
          </w:p>
        </w:tc>
        <w:tc>
          <w:tcPr>
            <w:tcW w:type="dxa" w:w="2880"/>
            <w:shd w:fill="F5F5EE" w:val="clear"/>
          </w:tcPr>
          <w:p>
            <w:r>
              <w:rPr>
                <w:rFonts w:ascii="Segoe UI" w:hAnsi="Segoe UI"/>
                <w:sz w:val="18"/>
              </w:rPr>
              <w:t>Preparación de terreno y fundaciones</w:t>
            </w:r>
          </w:p>
        </w:tc>
        <w:tc>
          <w:tcPr>
            <w:tcW w:type="dxa" w:w="2880"/>
            <w:shd w:fill="F5F5EE" w:val="clear"/>
          </w:tcPr>
          <w:p>
            <w:r>
              <w:rPr>
                <w:rFonts w:ascii="Segoe UI" w:hAnsi="Segoe UI"/>
                <w:sz w:val="18"/>
              </w:rPr>
              <w:t>2°</w:t>
            </w:r>
          </w:p>
        </w:tc>
      </w:tr>
      <w:tr>
        <w:tc>
          <w:tcPr>
            <w:tcW w:type="dxa" w:w="2880"/>
          </w:tcPr>
          <w:p>
            <w:r>
              <w:rPr>
                <w:rFonts w:ascii="Segoe UI" w:hAnsi="Segoe UI"/>
                <w:sz w:val="18"/>
              </w:rPr>
              <w:t>3</w:t>
            </w:r>
          </w:p>
        </w:tc>
        <w:tc>
          <w:tcPr>
            <w:tcW w:type="dxa" w:w="2880"/>
          </w:tcPr>
          <w:p>
            <w:r>
              <w:rPr>
                <w:rFonts w:ascii="Segoe UI" w:hAnsi="Segoe UI"/>
                <w:sz w:val="18"/>
              </w:rPr>
              <w:t>Losa de hormigón con pendiente y rejilla</w:t>
            </w:r>
          </w:p>
        </w:tc>
        <w:tc>
          <w:tcPr>
            <w:tcW w:type="dxa" w:w="2880"/>
          </w:tcPr>
          <w:p>
            <w:r>
              <w:rPr>
                <w:rFonts w:ascii="Segoe UI" w:hAnsi="Segoe UI"/>
                <w:sz w:val="18"/>
              </w:rPr>
              <w:t>3°</w:t>
            </w:r>
          </w:p>
        </w:tc>
      </w:tr>
      <w:tr>
        <w:tc>
          <w:tcPr>
            <w:tcW w:type="dxa" w:w="2880"/>
            <w:shd w:fill="F5F5EE" w:val="clear"/>
          </w:tcPr>
          <w:p>
            <w:r>
              <w:rPr>
                <w:rFonts w:ascii="Segoe UI" w:hAnsi="Segoe UI"/>
                <w:sz w:val="18"/>
              </w:rPr>
              <w:t>4</w:t>
            </w:r>
          </w:p>
        </w:tc>
        <w:tc>
          <w:tcPr>
            <w:tcW w:type="dxa" w:w="2880"/>
            <w:shd w:fill="F5F5EE" w:val="clear"/>
          </w:tcPr>
          <w:p>
            <w:r>
              <w:rPr>
                <w:rFonts w:ascii="Segoe UI" w:hAnsi="Segoe UI"/>
                <w:sz w:val="18"/>
              </w:rPr>
              <w:t>Montaje de paneles (paredes y techo)</w:t>
            </w:r>
          </w:p>
        </w:tc>
        <w:tc>
          <w:tcPr>
            <w:tcW w:type="dxa" w:w="2880"/>
            <w:shd w:fill="F5F5EE" w:val="clear"/>
          </w:tcPr>
          <w:p>
            <w:r>
              <w:rPr>
                <w:rFonts w:ascii="Segoe UI" w:hAnsi="Segoe UI"/>
                <w:sz w:val="18"/>
              </w:rPr>
              <w:t>4°</w:t>
            </w:r>
          </w:p>
        </w:tc>
      </w:tr>
      <w:tr>
        <w:tc>
          <w:tcPr>
            <w:tcW w:type="dxa" w:w="2880"/>
          </w:tcPr>
          <w:p>
            <w:r>
              <w:rPr>
                <w:rFonts w:ascii="Segoe UI" w:hAnsi="Segoe UI"/>
                <w:sz w:val="18"/>
              </w:rPr>
              <w:t>5</w:t>
            </w:r>
          </w:p>
        </w:tc>
        <w:tc>
          <w:tcPr>
            <w:tcW w:type="dxa" w:w="2880"/>
          </w:tcPr>
          <w:p>
            <w:r>
              <w:rPr>
                <w:rFonts w:ascii="Segoe UI" w:hAnsi="Segoe UI"/>
                <w:sz w:val="18"/>
              </w:rPr>
              <w:t>Instalación eléctrica (tendido + luminarias)</w:t>
            </w:r>
          </w:p>
        </w:tc>
        <w:tc>
          <w:tcPr>
            <w:tcW w:type="dxa" w:w="2880"/>
          </w:tcPr>
          <w:p>
            <w:r>
              <w:rPr>
                <w:rFonts w:ascii="Segoe UI" w:hAnsi="Segoe UI"/>
                <w:sz w:val="18"/>
              </w:rPr>
              <w:t>5°</w:t>
            </w:r>
          </w:p>
        </w:tc>
      </w:tr>
      <w:tr>
        <w:tc>
          <w:tcPr>
            <w:tcW w:type="dxa" w:w="2880"/>
            <w:shd w:fill="F5F5EE" w:val="clear"/>
          </w:tcPr>
          <w:p>
            <w:r>
              <w:rPr>
                <w:rFonts w:ascii="Segoe UI" w:hAnsi="Segoe UI"/>
                <w:sz w:val="18"/>
              </w:rPr>
              <w:t>6</w:t>
            </w:r>
          </w:p>
        </w:tc>
        <w:tc>
          <w:tcPr>
            <w:tcW w:type="dxa" w:w="2880"/>
            <w:shd w:fill="F5F5EE" w:val="clear"/>
          </w:tcPr>
          <w:p>
            <w:r>
              <w:rPr>
                <w:rFonts w:ascii="Segoe UI" w:hAnsi="Segoe UI"/>
                <w:sz w:val="18"/>
              </w:rPr>
              <w:t>Instalación sanitaria (agua + desagüe)</w:t>
            </w:r>
          </w:p>
        </w:tc>
        <w:tc>
          <w:tcPr>
            <w:tcW w:type="dxa" w:w="2880"/>
            <w:shd w:fill="F5F5EE" w:val="clear"/>
          </w:tcPr>
          <w:p>
            <w:r>
              <w:rPr>
                <w:rFonts w:ascii="Segoe UI" w:hAnsi="Segoe UI"/>
                <w:sz w:val="18"/>
              </w:rPr>
              <w:t>6°</w:t>
            </w:r>
          </w:p>
        </w:tc>
      </w:tr>
      <w:tr>
        <w:tc>
          <w:tcPr>
            <w:tcW w:type="dxa" w:w="2880"/>
          </w:tcPr>
          <w:p>
            <w:r>
              <w:rPr>
                <w:rFonts w:ascii="Segoe UI" w:hAnsi="Segoe UI"/>
                <w:sz w:val="18"/>
              </w:rPr>
              <w:t>7</w:t>
            </w:r>
          </w:p>
        </w:tc>
        <w:tc>
          <w:tcPr>
            <w:tcW w:type="dxa" w:w="2880"/>
          </w:tcPr>
          <w:p>
            <w:r>
              <w:rPr>
                <w:rFonts w:ascii="Segoe UI" w:hAnsi="Segoe UI"/>
                <w:sz w:val="18"/>
              </w:rPr>
              <w:t>Pintura epoxi del piso</w:t>
            </w:r>
          </w:p>
        </w:tc>
        <w:tc>
          <w:tcPr>
            <w:tcW w:type="dxa" w:w="2880"/>
          </w:tcPr>
          <w:p>
            <w:r>
              <w:rPr>
                <w:rFonts w:ascii="Segoe UI" w:hAnsi="Segoe UI"/>
                <w:sz w:val="18"/>
              </w:rPr>
              <w:t>7°</w:t>
            </w:r>
          </w:p>
        </w:tc>
      </w:tr>
      <w:tr>
        <w:tc>
          <w:tcPr>
            <w:tcW w:type="dxa" w:w="2880"/>
            <w:shd w:fill="F5F5EE" w:val="clear"/>
          </w:tcPr>
          <w:p>
            <w:r>
              <w:rPr>
                <w:rFonts w:ascii="Segoe UI" w:hAnsi="Segoe UI"/>
                <w:sz w:val="18"/>
              </w:rPr>
              <w:t>8</w:t>
            </w:r>
          </w:p>
        </w:tc>
        <w:tc>
          <w:tcPr>
            <w:tcW w:type="dxa" w:w="2880"/>
            <w:shd w:fill="F5F5EE" w:val="clear"/>
          </w:tcPr>
          <w:p>
            <w:r>
              <w:rPr>
                <w:rFonts w:ascii="Segoe UI" w:hAnsi="Segoe UI"/>
                <w:sz w:val="18"/>
              </w:rPr>
              <w:t>Instalación A/C y ventilación</w:t>
            </w:r>
          </w:p>
        </w:tc>
        <w:tc>
          <w:tcPr>
            <w:tcW w:type="dxa" w:w="2880"/>
            <w:shd w:fill="F5F5EE" w:val="clear"/>
          </w:tcPr>
          <w:p>
            <w:r>
              <w:rPr>
                <w:rFonts w:ascii="Segoe UI" w:hAnsi="Segoe UI"/>
                <w:sz w:val="18"/>
              </w:rPr>
              <w:t>8°</w:t>
            </w:r>
          </w:p>
        </w:tc>
      </w:tr>
      <w:tr>
        <w:tc>
          <w:tcPr>
            <w:tcW w:type="dxa" w:w="2880"/>
          </w:tcPr>
          <w:p>
            <w:r>
              <w:rPr>
                <w:rFonts w:ascii="Segoe UI" w:hAnsi="Segoe UI"/>
                <w:sz w:val="18"/>
              </w:rPr>
              <w:t>9</w:t>
            </w:r>
          </w:p>
        </w:tc>
        <w:tc>
          <w:tcPr>
            <w:tcW w:type="dxa" w:w="2880"/>
          </w:tcPr>
          <w:p>
            <w:r>
              <w:rPr>
                <w:rFonts w:ascii="Segoe UI" w:hAnsi="Segoe UI"/>
                <w:sz w:val="18"/>
              </w:rPr>
              <w:t>Sellado perimetral y zócalos sanitarios</w:t>
            </w:r>
          </w:p>
        </w:tc>
        <w:tc>
          <w:tcPr>
            <w:tcW w:type="dxa" w:w="2880"/>
          </w:tcPr>
          <w:p>
            <w:r>
              <w:rPr>
                <w:rFonts w:ascii="Segoe UI" w:hAnsi="Segoe UI"/>
                <w:sz w:val="18"/>
              </w:rPr>
              <w:t>9°</w:t>
            </w:r>
          </w:p>
        </w:tc>
      </w:tr>
      <w:tr>
        <w:tc>
          <w:tcPr>
            <w:tcW w:type="dxa" w:w="2880"/>
            <w:shd w:fill="F5F5EE" w:val="clear"/>
          </w:tcPr>
          <w:p>
            <w:r>
              <w:rPr>
                <w:rFonts w:ascii="Segoe UI" w:hAnsi="Segoe UI"/>
                <w:sz w:val="18"/>
              </w:rPr>
              <w:t>10</w:t>
            </w:r>
          </w:p>
        </w:tc>
        <w:tc>
          <w:tcPr>
            <w:tcW w:type="dxa" w:w="2880"/>
            <w:shd w:fill="F5F5EE" w:val="clear"/>
          </w:tcPr>
          <w:p>
            <w:r>
              <w:rPr>
                <w:rFonts w:ascii="Segoe UI" w:hAnsi="Segoe UI"/>
                <w:sz w:val="18"/>
              </w:rPr>
              <w:t>Instalación cortina PVC en acceso</w:t>
            </w:r>
          </w:p>
        </w:tc>
        <w:tc>
          <w:tcPr>
            <w:tcW w:type="dxa" w:w="2880"/>
            <w:shd w:fill="F5F5EE" w:val="clear"/>
          </w:tcPr>
          <w:p>
            <w:r>
              <w:rPr>
                <w:rFonts w:ascii="Segoe UI" w:hAnsi="Segoe UI"/>
                <w:sz w:val="18"/>
              </w:rPr>
              <w:t>10°</w:t>
            </w:r>
          </w:p>
        </w:tc>
      </w:tr>
      <w:tr>
        <w:tc>
          <w:tcPr>
            <w:tcW w:type="dxa" w:w="2880"/>
          </w:tcPr>
          <w:p>
            <w:r>
              <w:rPr>
                <w:rFonts w:ascii="Segoe UI" w:hAnsi="Segoe UI"/>
                <w:sz w:val="18"/>
              </w:rPr>
              <w:t>11</w:t>
            </w:r>
          </w:p>
        </w:tc>
        <w:tc>
          <w:tcPr>
            <w:tcW w:type="dxa" w:w="2880"/>
          </w:tcPr>
          <w:p>
            <w:r>
              <w:rPr>
                <w:rFonts w:ascii="Segoe UI" w:hAnsi="Segoe UI"/>
                <w:sz w:val="18"/>
              </w:rPr>
              <w:t>Limpieza final y entrega</w:t>
            </w:r>
          </w:p>
        </w:tc>
        <w:tc>
          <w:tcPr>
            <w:tcW w:type="dxa" w:w="2880"/>
          </w:tcPr>
          <w:p>
            <w:r>
              <w:rPr>
                <w:rFonts w:ascii="Segoe UI" w:hAnsi="Segoe UI"/>
                <w:sz w:val="18"/>
              </w:rPr>
              <w:t>11°</w:t>
            </w:r>
          </w:p>
        </w:tc>
      </w:tr>
    </w:tbl>
    <w:p>
      <w:pPr>
        <w:pStyle w:val="Heading1"/>
      </w:pPr>
      <w:r>
        <w:rPr>
          <w:rFonts w:ascii="Segoe UI" w:hAnsi="Segoe UI"/>
          <w:color w:val="4A5D23"/>
        </w:rPr>
        <w:t>9. CONDICIONES DE RECEPCIÓN Y ENTREGA</w:t>
      </w:r>
    </w:p>
    <w:p>
      <w:pPr>
        <w:pStyle w:val="ListBullet"/>
      </w:pPr>
      <w:r>
        <w:rPr>
          <w:rFonts w:ascii="Segoe UI" w:hAnsi="Segoe UI"/>
          <w:sz w:val="20"/>
        </w:rPr>
        <w:t>Inspección conjunta para verificar calidad de construcción, terminaciones y estanqueidad.</w:t>
      </w:r>
    </w:p>
    <w:p>
      <w:pPr>
        <w:pStyle w:val="ListBullet"/>
      </w:pPr>
      <w:r>
        <w:rPr>
          <w:rFonts w:ascii="Segoe UI" w:hAnsi="Segoe UI"/>
          <w:sz w:val="20"/>
        </w:rPr>
        <w:t>Verificación de funcionamiento de instalación eléctrica, iluminación, tomacorrientes.</w:t>
      </w:r>
    </w:p>
    <w:p>
      <w:pPr>
        <w:pStyle w:val="ListBullet"/>
      </w:pPr>
      <w:r>
        <w:rPr>
          <w:rFonts w:ascii="Segoe UI" w:hAnsi="Segoe UI"/>
          <w:sz w:val="20"/>
        </w:rPr>
        <w:t>Verificación de funcionamiento de agua, desagüe y rejilla lineal.</w:t>
      </w:r>
    </w:p>
    <w:p>
      <w:pPr>
        <w:pStyle w:val="ListBullet"/>
      </w:pPr>
      <w:r>
        <w:rPr>
          <w:rFonts w:ascii="Segoe UI" w:hAnsi="Segoe UI"/>
          <w:sz w:val="20"/>
        </w:rPr>
        <w:t>Verificación de funcionamiento de A/C y ventilación.</w:t>
      </w:r>
    </w:p>
    <w:p>
      <w:pPr>
        <w:pStyle w:val="ListBullet"/>
      </w:pPr>
      <w:r>
        <w:rPr>
          <w:rFonts w:ascii="Segoe UI" w:hAnsi="Segoe UI"/>
          <w:sz w:val="20"/>
        </w:rPr>
        <w:t>Verificación del nivel del piso y pendiente hacia la rejilla.</w:t>
      </w:r>
    </w:p>
    <w:p>
      <w:pPr>
        <w:pStyle w:val="ListBullet"/>
      </w:pPr>
      <w:r>
        <w:rPr>
          <w:rFonts w:ascii="Segoe UI" w:hAnsi="Segoe UI"/>
          <w:sz w:val="20"/>
        </w:rPr>
        <w:t>El contratista deberá entregar el área limpia, libre de residuos de obra.</w:t>
      </w:r>
    </w:p>
    <w:p>
      <w:pPr>
        <w:pStyle w:val="ListBullet"/>
      </w:pPr>
      <w:r>
        <w:rPr>
          <w:rFonts w:ascii="Segoe UI" w:hAnsi="Segoe UI"/>
          <w:sz w:val="20"/>
        </w:rPr>
        <w:t>Defectos detectados deberán corregirse sin costo dentro del período de garantía.</w:t>
      </w:r>
    </w:p>
    <w:p>
      <w:pPr>
        <w:pStyle w:val="Heading1"/>
      </w:pPr>
      <w:r>
        <w:rPr>
          <w:rFonts w:ascii="Segoe UI" w:hAnsi="Segoe UI"/>
          <w:color w:val="4A5D23"/>
        </w:rPr>
        <w:t>10. APROBACIÓN DE MATERIALES Y TERMINACIONES</w:t>
      </w:r>
    </w:p>
    <w:p>
      <w:r>
        <w:rPr>
          <w:sz w:val="20"/>
        </w:rPr>
        <w:t xml:space="preserve">Toda elección de materiales, terminaciones, colores, modelos o marcas </w:t>
      </w:r>
      <w:r>
        <w:rPr>
          <w:b/>
          <w:sz w:val="20"/>
        </w:rPr>
        <w:t>queda sujeta a la aprobación exclusiva de Sabor Pampeano.</w:t>
      </w:r>
    </w:p>
    <w:p/>
    <w:p>
      <w:pPr>
        <w:pStyle w:val="ListBullet"/>
      </w:pPr>
      <w:r>
        <w:rPr>
          <w:rFonts w:ascii="Segoe UI" w:hAnsi="Segoe UI"/>
          <w:sz w:val="20"/>
        </w:rPr>
        <w:t>Tipo y espesor de paneles aislantes.</w:t>
      </w:r>
    </w:p>
    <w:p>
      <w:pPr>
        <w:pStyle w:val="ListBullet"/>
      </w:pPr>
      <w:r>
        <w:rPr>
          <w:rFonts w:ascii="Segoe UI" w:hAnsi="Segoe UI"/>
          <w:sz w:val="20"/>
        </w:rPr>
        <w:t>Marca y tipo de pintura epoxi.</w:t>
      </w:r>
    </w:p>
    <w:p>
      <w:pPr>
        <w:pStyle w:val="ListBullet"/>
      </w:pPr>
      <w:r>
        <w:rPr>
          <w:rFonts w:ascii="Segoe UI" w:hAnsi="Segoe UI"/>
          <w:sz w:val="20"/>
        </w:rPr>
        <w:t>Modelo de rejilla lineal.</w:t>
      </w:r>
    </w:p>
    <w:p>
      <w:pPr>
        <w:pStyle w:val="ListBullet"/>
      </w:pPr>
      <w:r>
        <w:rPr>
          <w:rFonts w:ascii="Segoe UI" w:hAnsi="Segoe UI"/>
          <w:sz w:val="20"/>
        </w:rPr>
        <w:t>Tipo y marca de luminarias LED.</w:t>
      </w:r>
    </w:p>
    <w:p>
      <w:pPr>
        <w:pStyle w:val="ListBullet"/>
      </w:pPr>
      <w:r>
        <w:rPr>
          <w:rFonts w:ascii="Segoe UI" w:hAnsi="Segoe UI"/>
          <w:sz w:val="20"/>
        </w:rPr>
        <w:t>Marca y capacidad del A/C.</w:t>
      </w:r>
    </w:p>
    <w:p>
      <w:pPr>
        <w:pStyle w:val="ListBullet"/>
      </w:pPr>
      <w:r>
        <w:rPr>
          <w:rFonts w:ascii="Segoe UI" w:hAnsi="Segoe UI"/>
          <w:sz w:val="20"/>
        </w:rPr>
        <w:t>Tipo de cortina PVC.</w:t>
      </w:r>
    </w:p>
    <w:p>
      <w:pPr>
        <w:pStyle w:val="ListBullet"/>
      </w:pPr>
      <w:r>
        <w:rPr>
          <w:rFonts w:ascii="Segoe UI" w:hAnsi="Segoe UI"/>
          <w:sz w:val="20"/>
        </w:rPr>
        <w:t>Tipo de sellador sanitario.</w:t>
      </w:r>
    </w:p>
    <w:p>
      <w:pPr>
        <w:pStyle w:val="Heading1"/>
      </w:pPr>
      <w:r>
        <w:rPr>
          <w:rFonts w:ascii="Segoe UI" w:hAnsi="Segoe UI"/>
          <w:color w:val="4A5D23"/>
        </w:rPr>
        <w:t>11. DOCUMENTACIÓN REQUERIDA</w:t>
      </w:r>
    </w:p>
    <w:p>
      <w:pPr>
        <w:pStyle w:val="ListBullet"/>
      </w:pPr>
      <w:r>
        <w:rPr>
          <w:rFonts w:ascii="Segoe UI" w:hAnsi="Segoe UI"/>
          <w:sz w:val="20"/>
        </w:rPr>
        <w:t>Presupuesto detallado por rubro (obra civil, eléctrica, sanitaria, climatización).</w:t>
      </w:r>
    </w:p>
    <w:p>
      <w:pPr>
        <w:pStyle w:val="ListBullet"/>
      </w:pPr>
      <w:r>
        <w:rPr>
          <w:rFonts w:ascii="Segoe UI" w:hAnsi="Segoe UI"/>
          <w:sz w:val="20"/>
        </w:rPr>
        <w:t>Descripción técnica de materiales ofrecidos.</w:t>
      </w:r>
    </w:p>
    <w:p>
      <w:pPr>
        <w:pStyle w:val="ListBullet"/>
      </w:pPr>
      <w:r>
        <w:rPr>
          <w:rFonts w:ascii="Segoe UI" w:hAnsi="Segoe UI"/>
          <w:sz w:val="20"/>
        </w:rPr>
        <w:t>Plano o croquis de la ampliación (planta y corte).</w:t>
      </w:r>
    </w:p>
    <w:p>
      <w:pPr>
        <w:pStyle w:val="ListBullet"/>
      </w:pPr>
      <w:r>
        <w:rPr>
          <w:rFonts w:ascii="Segoe UI" w:hAnsi="Segoe UI"/>
          <w:sz w:val="20"/>
        </w:rPr>
        <w:t>Cronograma de obra.</w:t>
      </w:r>
    </w:p>
    <w:p>
      <w:pPr>
        <w:pStyle w:val="ListBullet"/>
      </w:pPr>
      <w:r>
        <w:rPr>
          <w:rFonts w:ascii="Segoe UI" w:hAnsi="Segoe UI"/>
          <w:sz w:val="20"/>
        </w:rPr>
        <w:t>Certificado de cobertura de ART del personal.</w:t>
      </w:r>
    </w:p>
    <w:p>
      <w:pPr>
        <w:pStyle w:val="ListBullet"/>
      </w:pPr>
      <w:r>
        <w:rPr>
          <w:rFonts w:ascii="Segoe UI" w:hAnsi="Segoe UI"/>
          <w:sz w:val="20"/>
        </w:rPr>
        <w:t>Constancia de inscripción impositiva vigente.</w:t>
      </w:r>
    </w:p>
    <w:p>
      <w:pPr>
        <w:pStyle w:val="Heading1"/>
      </w:pPr>
      <w:r>
        <w:rPr>
          <w:rFonts w:ascii="Segoe UI" w:hAnsi="Segoe UI"/>
          <w:color w:val="4A5D23"/>
        </w:rPr>
        <w:t>12. TABLA DE ÍTEMS PARA COTIZACIÓN</w:t>
      </w:r>
    </w:p>
    <w:p>
      <w:r>
        <w:t>Completar:</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4A5D23" w:val="clear"/>
          </w:tcPr>
          <w:p>
            <w:pPr>
              <w:jc w:val="center"/>
            </w:pPr>
            <w:r>
              <w:rPr>
                <w:rFonts w:ascii="Segoe UI" w:hAnsi="Segoe UI"/>
                <w:b/>
                <w:color w:val="FFFFFF"/>
                <w:sz w:val="18"/>
              </w:rPr>
              <w:t>Ítem</w:t>
            </w:r>
          </w:p>
        </w:tc>
        <w:tc>
          <w:tcPr>
            <w:tcW w:type="dxa" w:w="1728"/>
            <w:shd w:fill="4A5D23" w:val="clear"/>
          </w:tcPr>
          <w:p>
            <w:pPr>
              <w:jc w:val="center"/>
            </w:pPr>
            <w:r>
              <w:rPr>
                <w:rFonts w:ascii="Segoe UI" w:hAnsi="Segoe UI"/>
                <w:b/>
                <w:color w:val="FFFFFF"/>
                <w:sz w:val="18"/>
              </w:rPr>
              <w:t>Descripción</w:t>
            </w:r>
          </w:p>
        </w:tc>
        <w:tc>
          <w:tcPr>
            <w:tcW w:type="dxa" w:w="1728"/>
            <w:shd w:fill="4A5D23" w:val="clear"/>
          </w:tcPr>
          <w:p>
            <w:pPr>
              <w:jc w:val="center"/>
            </w:pPr>
            <w:r>
              <w:rPr>
                <w:rFonts w:ascii="Segoe UI" w:hAnsi="Segoe UI"/>
                <w:b/>
                <w:color w:val="FFFFFF"/>
                <w:sz w:val="18"/>
              </w:rPr>
              <w:t>Materiales ($)</w:t>
            </w:r>
          </w:p>
        </w:tc>
        <w:tc>
          <w:tcPr>
            <w:tcW w:type="dxa" w:w="1728"/>
            <w:shd w:fill="4A5D23" w:val="clear"/>
          </w:tcPr>
          <w:p>
            <w:pPr>
              <w:jc w:val="center"/>
            </w:pPr>
            <w:r>
              <w:rPr>
                <w:rFonts w:ascii="Segoe UI" w:hAnsi="Segoe UI"/>
                <w:b/>
                <w:color w:val="FFFFFF"/>
                <w:sz w:val="18"/>
              </w:rPr>
              <w:t>Mano de Obra ($)</w:t>
            </w:r>
          </w:p>
        </w:tc>
        <w:tc>
          <w:tcPr>
            <w:tcW w:type="dxa" w:w="1728"/>
            <w:shd w:fill="4A5D23" w:val="clear"/>
          </w:tcPr>
          <w:p>
            <w:pPr>
              <w:jc w:val="center"/>
            </w:pPr>
            <w:r>
              <w:rPr>
                <w:rFonts w:ascii="Segoe UI" w:hAnsi="Segoe UI"/>
                <w:b/>
                <w:color w:val="FFFFFF"/>
                <w:sz w:val="18"/>
              </w:rPr>
              <w:t>Total ($)</w:t>
            </w:r>
          </w:p>
        </w:tc>
      </w:tr>
      <w:tr>
        <w:tc>
          <w:tcPr>
            <w:tcW w:type="dxa" w:w="1728"/>
          </w:tcPr>
          <w:p>
            <w:r>
              <w:rPr>
                <w:rFonts w:ascii="Segoe UI" w:hAnsi="Segoe UI"/>
                <w:sz w:val="18"/>
              </w:rPr>
              <w:t>2.1</w:t>
            </w:r>
          </w:p>
        </w:tc>
        <w:tc>
          <w:tcPr>
            <w:tcW w:type="dxa" w:w="1728"/>
          </w:tcPr>
          <w:p>
            <w:r>
              <w:rPr>
                <w:rFonts w:ascii="Segoe UI" w:hAnsi="Segoe UI"/>
                <w:sz w:val="18"/>
              </w:rPr>
              <w:t>Obra civil: Estructura, paneles paredes y techo</w:t>
            </w:r>
          </w:p>
        </w:tc>
        <w:tc>
          <w:tcPr>
            <w:tcW w:type="dxa" w:w="1728"/>
          </w:tcPr>
          <w:p>
            <w:r>
              <w:rPr>
                <w:rFonts w:ascii="Segoe UI" w:hAnsi="Segoe UI"/>
                <w:sz w:val="18"/>
              </w:rPr>
            </w:r>
          </w:p>
        </w:tc>
        <w:tc>
          <w:tcPr>
            <w:tcW w:type="dxa" w:w="1728"/>
          </w:tcPr>
          <w:p>
            <w:r>
              <w:rPr>
                <w:rFonts w:ascii="Segoe UI" w:hAnsi="Segoe UI"/>
                <w:sz w:val="18"/>
              </w:rPr>
            </w:r>
          </w:p>
        </w:tc>
        <w:tc>
          <w:tcPr>
            <w:tcW w:type="dxa" w:w="1728"/>
          </w:tcPr>
          <w:p>
            <w:r>
              <w:rPr>
                <w:rFonts w:ascii="Segoe UI" w:hAnsi="Segoe UI"/>
                <w:sz w:val="18"/>
              </w:rPr>
            </w:r>
          </w:p>
        </w:tc>
      </w:tr>
      <w:tr>
        <w:tc>
          <w:tcPr>
            <w:tcW w:type="dxa" w:w="1728"/>
            <w:shd w:fill="F5F5EE" w:val="clear"/>
          </w:tcPr>
          <w:p>
            <w:r>
              <w:rPr>
                <w:rFonts w:ascii="Segoe UI" w:hAnsi="Segoe UI"/>
                <w:sz w:val="18"/>
              </w:rPr>
              <w:t>2.2</w:t>
            </w:r>
          </w:p>
        </w:tc>
        <w:tc>
          <w:tcPr>
            <w:tcW w:type="dxa" w:w="1728"/>
            <w:shd w:fill="F5F5EE" w:val="clear"/>
          </w:tcPr>
          <w:p>
            <w:r>
              <w:rPr>
                <w:rFonts w:ascii="Segoe UI" w:hAnsi="Segoe UI"/>
                <w:sz w:val="18"/>
              </w:rPr>
              <w:t>Piso: Losa hormigón + pintura epoxi + pendiente</w:t>
            </w:r>
          </w:p>
        </w:tc>
        <w:tc>
          <w:tcPr>
            <w:tcW w:type="dxa" w:w="1728"/>
            <w:shd w:fill="F5F5EE" w:val="clear"/>
          </w:tcPr>
          <w:p>
            <w:r>
              <w:rPr>
                <w:rFonts w:ascii="Segoe UI" w:hAnsi="Segoe UI"/>
                <w:sz w:val="18"/>
              </w:rPr>
            </w:r>
          </w:p>
        </w:tc>
        <w:tc>
          <w:tcPr>
            <w:tcW w:type="dxa" w:w="1728"/>
            <w:shd w:fill="F5F5EE" w:val="clear"/>
          </w:tcPr>
          <w:p>
            <w:r>
              <w:rPr>
                <w:rFonts w:ascii="Segoe UI" w:hAnsi="Segoe UI"/>
                <w:sz w:val="18"/>
              </w:rPr>
            </w:r>
          </w:p>
        </w:tc>
        <w:tc>
          <w:tcPr>
            <w:tcW w:type="dxa" w:w="1728"/>
            <w:shd w:fill="F5F5EE" w:val="clear"/>
          </w:tcPr>
          <w:p>
            <w:r>
              <w:rPr>
                <w:rFonts w:ascii="Segoe UI" w:hAnsi="Segoe UI"/>
                <w:sz w:val="18"/>
              </w:rPr>
            </w:r>
          </w:p>
        </w:tc>
      </w:tr>
      <w:tr>
        <w:tc>
          <w:tcPr>
            <w:tcW w:type="dxa" w:w="1728"/>
          </w:tcPr>
          <w:p>
            <w:r>
              <w:rPr>
                <w:rFonts w:ascii="Segoe UI" w:hAnsi="Segoe UI"/>
                <w:sz w:val="18"/>
              </w:rPr>
              <w:t>2.3</w:t>
            </w:r>
          </w:p>
        </w:tc>
        <w:tc>
          <w:tcPr>
            <w:tcW w:type="dxa" w:w="1728"/>
          </w:tcPr>
          <w:p>
            <w:r>
              <w:rPr>
                <w:rFonts w:ascii="Segoe UI" w:hAnsi="Segoe UI"/>
                <w:sz w:val="18"/>
              </w:rPr>
              <w:t>Rejilla lineal acero inoxidable + conexión desagüe</w:t>
            </w:r>
          </w:p>
        </w:tc>
        <w:tc>
          <w:tcPr>
            <w:tcW w:type="dxa" w:w="1728"/>
          </w:tcPr>
          <w:p>
            <w:r>
              <w:rPr>
                <w:rFonts w:ascii="Segoe UI" w:hAnsi="Segoe UI"/>
                <w:sz w:val="18"/>
              </w:rPr>
            </w:r>
          </w:p>
        </w:tc>
        <w:tc>
          <w:tcPr>
            <w:tcW w:type="dxa" w:w="1728"/>
          </w:tcPr>
          <w:p>
            <w:r>
              <w:rPr>
                <w:rFonts w:ascii="Segoe UI" w:hAnsi="Segoe UI"/>
                <w:sz w:val="18"/>
              </w:rPr>
            </w:r>
          </w:p>
        </w:tc>
        <w:tc>
          <w:tcPr>
            <w:tcW w:type="dxa" w:w="1728"/>
          </w:tcPr>
          <w:p>
            <w:r>
              <w:rPr>
                <w:rFonts w:ascii="Segoe UI" w:hAnsi="Segoe UI"/>
                <w:sz w:val="18"/>
              </w:rPr>
            </w:r>
          </w:p>
        </w:tc>
      </w:tr>
      <w:tr>
        <w:tc>
          <w:tcPr>
            <w:tcW w:type="dxa" w:w="1728"/>
            <w:shd w:fill="F5F5EE" w:val="clear"/>
          </w:tcPr>
          <w:p>
            <w:r>
              <w:rPr>
                <w:rFonts w:ascii="Segoe UI" w:hAnsi="Segoe UI"/>
                <w:sz w:val="18"/>
              </w:rPr>
              <w:t>2.4</w:t>
            </w:r>
          </w:p>
        </w:tc>
        <w:tc>
          <w:tcPr>
            <w:tcW w:type="dxa" w:w="1728"/>
            <w:shd w:fill="F5F5EE" w:val="clear"/>
          </w:tcPr>
          <w:p>
            <w:r>
              <w:rPr>
                <w:rFonts w:ascii="Segoe UI" w:hAnsi="Segoe UI"/>
                <w:sz w:val="18"/>
              </w:rPr>
              <w:t>Instalación eléctrica completa (tendido + luminarias + tomacorrientes)</w:t>
            </w:r>
          </w:p>
        </w:tc>
        <w:tc>
          <w:tcPr>
            <w:tcW w:type="dxa" w:w="1728"/>
            <w:shd w:fill="F5F5EE" w:val="clear"/>
          </w:tcPr>
          <w:p>
            <w:r>
              <w:rPr>
                <w:rFonts w:ascii="Segoe UI" w:hAnsi="Segoe UI"/>
                <w:sz w:val="18"/>
              </w:rPr>
            </w:r>
          </w:p>
        </w:tc>
        <w:tc>
          <w:tcPr>
            <w:tcW w:type="dxa" w:w="1728"/>
            <w:shd w:fill="F5F5EE" w:val="clear"/>
          </w:tcPr>
          <w:p>
            <w:r>
              <w:rPr>
                <w:rFonts w:ascii="Segoe UI" w:hAnsi="Segoe UI"/>
                <w:sz w:val="18"/>
              </w:rPr>
            </w:r>
          </w:p>
        </w:tc>
        <w:tc>
          <w:tcPr>
            <w:tcW w:type="dxa" w:w="1728"/>
            <w:shd w:fill="F5F5EE" w:val="clear"/>
          </w:tcPr>
          <w:p>
            <w:r>
              <w:rPr>
                <w:rFonts w:ascii="Segoe UI" w:hAnsi="Segoe UI"/>
                <w:sz w:val="18"/>
              </w:rPr>
            </w:r>
          </w:p>
        </w:tc>
      </w:tr>
      <w:tr>
        <w:tc>
          <w:tcPr>
            <w:tcW w:type="dxa" w:w="1728"/>
          </w:tcPr>
          <w:p>
            <w:r>
              <w:rPr>
                <w:rFonts w:ascii="Segoe UI" w:hAnsi="Segoe UI"/>
                <w:sz w:val="18"/>
              </w:rPr>
              <w:t>2.5</w:t>
            </w:r>
          </w:p>
        </w:tc>
        <w:tc>
          <w:tcPr>
            <w:tcW w:type="dxa" w:w="1728"/>
          </w:tcPr>
          <w:p>
            <w:r>
              <w:rPr>
                <w:rFonts w:ascii="Segoe UI" w:hAnsi="Segoe UI"/>
                <w:sz w:val="18"/>
              </w:rPr>
              <w:t>Instalación sanitaria (agua + pileta + desagüe)</w:t>
            </w:r>
          </w:p>
        </w:tc>
        <w:tc>
          <w:tcPr>
            <w:tcW w:type="dxa" w:w="1728"/>
          </w:tcPr>
          <w:p>
            <w:r>
              <w:rPr>
                <w:rFonts w:ascii="Segoe UI" w:hAnsi="Segoe UI"/>
                <w:sz w:val="18"/>
              </w:rPr>
            </w:r>
          </w:p>
        </w:tc>
        <w:tc>
          <w:tcPr>
            <w:tcW w:type="dxa" w:w="1728"/>
          </w:tcPr>
          <w:p>
            <w:r>
              <w:rPr>
                <w:rFonts w:ascii="Segoe UI" w:hAnsi="Segoe UI"/>
                <w:sz w:val="18"/>
              </w:rPr>
            </w:r>
          </w:p>
        </w:tc>
        <w:tc>
          <w:tcPr>
            <w:tcW w:type="dxa" w:w="1728"/>
          </w:tcPr>
          <w:p>
            <w:r>
              <w:rPr>
                <w:rFonts w:ascii="Segoe UI" w:hAnsi="Segoe UI"/>
                <w:sz w:val="18"/>
              </w:rPr>
            </w:r>
          </w:p>
        </w:tc>
      </w:tr>
      <w:tr>
        <w:tc>
          <w:tcPr>
            <w:tcW w:type="dxa" w:w="1728"/>
            <w:shd w:fill="F5F5EE" w:val="clear"/>
          </w:tcPr>
          <w:p>
            <w:r>
              <w:rPr>
                <w:rFonts w:ascii="Segoe UI" w:hAnsi="Segoe UI"/>
                <w:sz w:val="18"/>
              </w:rPr>
              <w:t>2.6</w:t>
            </w:r>
          </w:p>
        </w:tc>
        <w:tc>
          <w:tcPr>
            <w:tcW w:type="dxa" w:w="1728"/>
            <w:shd w:fill="F5F5EE" w:val="clear"/>
          </w:tcPr>
          <w:p>
            <w:r>
              <w:rPr>
                <w:rFonts w:ascii="Segoe UI" w:hAnsi="Segoe UI"/>
                <w:sz w:val="18"/>
              </w:rPr>
              <w:t>Aire acondicionado (equipo + instalación)</w:t>
            </w:r>
          </w:p>
        </w:tc>
        <w:tc>
          <w:tcPr>
            <w:tcW w:type="dxa" w:w="1728"/>
            <w:shd w:fill="F5F5EE" w:val="clear"/>
          </w:tcPr>
          <w:p>
            <w:r>
              <w:rPr>
                <w:rFonts w:ascii="Segoe UI" w:hAnsi="Segoe UI"/>
                <w:sz w:val="18"/>
              </w:rPr>
            </w:r>
          </w:p>
        </w:tc>
        <w:tc>
          <w:tcPr>
            <w:tcW w:type="dxa" w:w="1728"/>
            <w:shd w:fill="F5F5EE" w:val="clear"/>
          </w:tcPr>
          <w:p>
            <w:r>
              <w:rPr>
                <w:rFonts w:ascii="Segoe UI" w:hAnsi="Segoe UI"/>
                <w:sz w:val="18"/>
              </w:rPr>
            </w:r>
          </w:p>
        </w:tc>
        <w:tc>
          <w:tcPr>
            <w:tcW w:type="dxa" w:w="1728"/>
            <w:shd w:fill="F5F5EE" w:val="clear"/>
          </w:tcPr>
          <w:p>
            <w:r>
              <w:rPr>
                <w:rFonts w:ascii="Segoe UI" w:hAnsi="Segoe UI"/>
                <w:sz w:val="18"/>
              </w:rPr>
            </w:r>
          </w:p>
        </w:tc>
      </w:tr>
      <w:tr>
        <w:tc>
          <w:tcPr>
            <w:tcW w:type="dxa" w:w="1728"/>
          </w:tcPr>
          <w:p>
            <w:r>
              <w:rPr>
                <w:rFonts w:ascii="Segoe UI" w:hAnsi="Segoe UI"/>
                <w:sz w:val="18"/>
              </w:rPr>
              <w:t>2.7</w:t>
            </w:r>
          </w:p>
        </w:tc>
        <w:tc>
          <w:tcPr>
            <w:tcW w:type="dxa" w:w="1728"/>
          </w:tcPr>
          <w:p>
            <w:r>
              <w:rPr>
                <w:rFonts w:ascii="Segoe UI" w:hAnsi="Segoe UI"/>
                <w:sz w:val="18"/>
              </w:rPr>
              <w:t>Ventilación/Extracción (equipo + ducto exterior)</w:t>
            </w:r>
          </w:p>
        </w:tc>
        <w:tc>
          <w:tcPr>
            <w:tcW w:type="dxa" w:w="1728"/>
          </w:tcPr>
          <w:p>
            <w:r>
              <w:rPr>
                <w:rFonts w:ascii="Segoe UI" w:hAnsi="Segoe UI"/>
                <w:sz w:val="18"/>
              </w:rPr>
            </w:r>
          </w:p>
        </w:tc>
        <w:tc>
          <w:tcPr>
            <w:tcW w:type="dxa" w:w="1728"/>
          </w:tcPr>
          <w:p>
            <w:r>
              <w:rPr>
                <w:rFonts w:ascii="Segoe UI" w:hAnsi="Segoe UI"/>
                <w:sz w:val="18"/>
              </w:rPr>
            </w:r>
          </w:p>
        </w:tc>
        <w:tc>
          <w:tcPr>
            <w:tcW w:type="dxa" w:w="1728"/>
          </w:tcPr>
          <w:p>
            <w:r>
              <w:rPr>
                <w:rFonts w:ascii="Segoe UI" w:hAnsi="Segoe UI"/>
                <w:sz w:val="18"/>
              </w:rPr>
            </w:r>
          </w:p>
        </w:tc>
      </w:tr>
      <w:tr>
        <w:tc>
          <w:tcPr>
            <w:tcW w:type="dxa" w:w="1728"/>
            <w:shd w:fill="F5F5EE" w:val="clear"/>
          </w:tcPr>
          <w:p>
            <w:r>
              <w:rPr>
                <w:rFonts w:ascii="Segoe UI" w:hAnsi="Segoe UI"/>
                <w:sz w:val="18"/>
              </w:rPr>
              <w:t>2.8</w:t>
            </w:r>
          </w:p>
        </w:tc>
        <w:tc>
          <w:tcPr>
            <w:tcW w:type="dxa" w:w="1728"/>
            <w:shd w:fill="F5F5EE" w:val="clear"/>
          </w:tcPr>
          <w:p>
            <w:r>
              <w:rPr>
                <w:rFonts w:ascii="Segoe UI" w:hAnsi="Segoe UI"/>
                <w:sz w:val="18"/>
              </w:rPr>
              <w:t>Cortina PVC tipo carnicería</w:t>
            </w:r>
          </w:p>
        </w:tc>
        <w:tc>
          <w:tcPr>
            <w:tcW w:type="dxa" w:w="1728"/>
            <w:shd w:fill="F5F5EE" w:val="clear"/>
          </w:tcPr>
          <w:p>
            <w:r>
              <w:rPr>
                <w:rFonts w:ascii="Segoe UI" w:hAnsi="Segoe UI"/>
                <w:sz w:val="18"/>
              </w:rPr>
            </w:r>
          </w:p>
        </w:tc>
        <w:tc>
          <w:tcPr>
            <w:tcW w:type="dxa" w:w="1728"/>
            <w:shd w:fill="F5F5EE" w:val="clear"/>
          </w:tcPr>
          <w:p>
            <w:r>
              <w:rPr>
                <w:rFonts w:ascii="Segoe UI" w:hAnsi="Segoe UI"/>
                <w:sz w:val="18"/>
              </w:rPr>
            </w:r>
          </w:p>
        </w:tc>
        <w:tc>
          <w:tcPr>
            <w:tcW w:type="dxa" w:w="1728"/>
            <w:shd w:fill="F5F5EE" w:val="clear"/>
          </w:tcPr>
          <w:p>
            <w:r>
              <w:rPr>
                <w:rFonts w:ascii="Segoe UI" w:hAnsi="Segoe UI"/>
                <w:sz w:val="18"/>
              </w:rPr>
            </w:r>
          </w:p>
        </w:tc>
      </w:tr>
      <w:tr>
        <w:tc>
          <w:tcPr>
            <w:tcW w:type="dxa" w:w="1728"/>
          </w:tcPr>
          <w:p>
            <w:r>
              <w:rPr>
                <w:rFonts w:ascii="Segoe UI" w:hAnsi="Segoe UI"/>
                <w:sz w:val="18"/>
              </w:rPr>
              <w:t>2.9</w:t>
            </w:r>
          </w:p>
        </w:tc>
        <w:tc>
          <w:tcPr>
            <w:tcW w:type="dxa" w:w="1728"/>
          </w:tcPr>
          <w:p>
            <w:r>
              <w:rPr>
                <w:rFonts w:ascii="Segoe UI" w:hAnsi="Segoe UI"/>
                <w:sz w:val="18"/>
              </w:rPr>
              <w:t>Sellado perimetral, zócalos sanitarios y terminaciones</w:t>
            </w:r>
          </w:p>
        </w:tc>
        <w:tc>
          <w:tcPr>
            <w:tcW w:type="dxa" w:w="1728"/>
          </w:tcPr>
          <w:p>
            <w:r>
              <w:rPr>
                <w:rFonts w:ascii="Segoe UI" w:hAnsi="Segoe UI"/>
                <w:sz w:val="18"/>
              </w:rPr>
            </w:r>
          </w:p>
        </w:tc>
        <w:tc>
          <w:tcPr>
            <w:tcW w:type="dxa" w:w="1728"/>
          </w:tcPr>
          <w:p>
            <w:r>
              <w:rPr>
                <w:rFonts w:ascii="Segoe UI" w:hAnsi="Segoe UI"/>
                <w:sz w:val="18"/>
              </w:rPr>
            </w:r>
          </w:p>
        </w:tc>
        <w:tc>
          <w:tcPr>
            <w:tcW w:type="dxa" w:w="1728"/>
          </w:tcPr>
          <w:p>
            <w:r>
              <w:rPr>
                <w:rFonts w:ascii="Segoe UI" w:hAnsi="Segoe UI"/>
                <w:sz w:val="18"/>
              </w:rPr>
            </w:r>
          </w:p>
        </w:tc>
      </w:tr>
      <w:tr>
        <w:tc>
          <w:tcPr>
            <w:tcW w:type="dxa" w:w="1728"/>
            <w:shd w:fill="F5F5EE" w:val="clear"/>
          </w:tcPr>
          <w:p>
            <w:r>
              <w:rPr>
                <w:rFonts w:ascii="Segoe UI" w:hAnsi="Segoe UI"/>
                <w:sz w:val="18"/>
              </w:rPr>
              <w:t>2.10</w:t>
            </w:r>
          </w:p>
        </w:tc>
        <w:tc>
          <w:tcPr>
            <w:tcW w:type="dxa" w:w="1728"/>
            <w:shd w:fill="F5F5EE" w:val="clear"/>
          </w:tcPr>
          <w:p>
            <w:r>
              <w:rPr>
                <w:rFonts w:ascii="Segoe UI" w:hAnsi="Segoe UI"/>
                <w:sz w:val="18"/>
              </w:rPr>
              <w:t>Flete / Transporte de materiales</w:t>
            </w:r>
          </w:p>
        </w:tc>
        <w:tc>
          <w:tcPr>
            <w:tcW w:type="dxa" w:w="1728"/>
            <w:shd w:fill="F5F5EE" w:val="clear"/>
          </w:tcPr>
          <w:p>
            <w:r>
              <w:rPr>
                <w:rFonts w:ascii="Segoe UI" w:hAnsi="Segoe UI"/>
                <w:sz w:val="18"/>
              </w:rPr>
            </w:r>
          </w:p>
        </w:tc>
        <w:tc>
          <w:tcPr>
            <w:tcW w:type="dxa" w:w="1728"/>
            <w:shd w:fill="F5F5EE" w:val="clear"/>
          </w:tcPr>
          <w:p>
            <w:r>
              <w:rPr>
                <w:rFonts w:ascii="Segoe UI" w:hAnsi="Segoe UI"/>
                <w:sz w:val="18"/>
              </w:rPr>
            </w:r>
          </w:p>
        </w:tc>
        <w:tc>
          <w:tcPr>
            <w:tcW w:type="dxa" w:w="1728"/>
            <w:shd w:fill="F5F5EE" w:val="clear"/>
          </w:tcPr>
          <w:p>
            <w:r>
              <w:rPr>
                <w:rFonts w:ascii="Segoe UI" w:hAnsi="Segoe UI"/>
                <w:sz w:val="18"/>
              </w:rPr>
            </w:r>
          </w:p>
        </w:tc>
      </w:tr>
      <w:tr>
        <w:tc>
          <w:tcPr>
            <w:tcW w:type="dxa" w:w="1728"/>
          </w:tcPr>
          <w:p>
            <w:r>
              <w:rPr>
                <w:rFonts w:ascii="Segoe UI" w:hAnsi="Segoe UI"/>
                <w:sz w:val="18"/>
              </w:rPr>
            </w:r>
          </w:p>
        </w:tc>
        <w:tc>
          <w:tcPr>
            <w:tcW w:type="dxa" w:w="1728"/>
          </w:tcPr>
          <w:p>
            <w:r>
              <w:rPr>
                <w:rFonts w:ascii="Segoe UI" w:hAnsi="Segoe UI"/>
                <w:sz w:val="18"/>
              </w:rPr>
              <w:t>TOTAL</w:t>
            </w:r>
          </w:p>
        </w:tc>
        <w:tc>
          <w:tcPr>
            <w:tcW w:type="dxa" w:w="1728"/>
          </w:tcPr>
          <w:p>
            <w:r>
              <w:rPr>
                <w:rFonts w:ascii="Segoe UI" w:hAnsi="Segoe UI"/>
                <w:sz w:val="18"/>
              </w:rPr>
            </w:r>
          </w:p>
        </w:tc>
        <w:tc>
          <w:tcPr>
            <w:tcW w:type="dxa" w:w="1728"/>
          </w:tcPr>
          <w:p>
            <w:r>
              <w:rPr>
                <w:rFonts w:ascii="Segoe UI" w:hAnsi="Segoe UI"/>
                <w:sz w:val="18"/>
              </w:rPr>
            </w:r>
          </w:p>
        </w:tc>
        <w:tc>
          <w:tcPr>
            <w:tcW w:type="dxa" w:w="1728"/>
          </w:tcPr>
          <w:p>
            <w:r>
              <w:rPr>
                <w:rFonts w:ascii="Segoe UI" w:hAnsi="Segoe UI"/>
                <w:sz w:val="18"/>
              </w:rPr>
            </w:r>
          </w:p>
        </w:tc>
      </w:tr>
    </w:tbl>
    <w:p/>
    <w:tbl>
      <w:tblPr>
        <w:tblStyle w:val="TableGrid"/>
        <w:tblW w:type="auto" w:w="0"/>
        <w:jc w:val="center"/>
        <w:tblLook w:firstColumn="1" w:firstRow="1" w:lastColumn="0" w:lastRow="0" w:noHBand="0" w:noVBand="1" w:val="04A0"/>
      </w:tblPr>
      <w:tblGrid>
        <w:gridCol w:w="4320"/>
        <w:gridCol w:w="4320"/>
      </w:tblGrid>
      <w:tr>
        <w:tc>
          <w:tcPr>
            <w:tcW w:type="dxa" w:w="4320"/>
            <w:shd w:fill="4A5D23" w:val="clear"/>
          </w:tcPr>
          <w:p>
            <w:pPr>
              <w:jc w:val="center"/>
            </w:pPr>
            <w:r>
              <w:rPr>
                <w:rFonts w:ascii="Segoe UI" w:hAnsi="Segoe UI"/>
                <w:b/>
                <w:color w:val="FFFFFF"/>
                <w:sz w:val="18"/>
              </w:rPr>
              <w:t>Concepto</w:t>
            </w:r>
          </w:p>
        </w:tc>
        <w:tc>
          <w:tcPr>
            <w:tcW w:type="dxa" w:w="4320"/>
            <w:shd w:fill="4A5D23" w:val="clear"/>
          </w:tcPr>
          <w:p>
            <w:pPr>
              <w:jc w:val="center"/>
            </w:pPr>
            <w:r>
              <w:rPr>
                <w:rFonts w:ascii="Segoe UI" w:hAnsi="Segoe UI"/>
                <w:b/>
                <w:color w:val="FFFFFF"/>
                <w:sz w:val="18"/>
              </w:rPr>
              <w:t>Valor</w:t>
            </w:r>
          </w:p>
        </w:tc>
      </w:tr>
      <w:tr>
        <w:tc>
          <w:tcPr>
            <w:tcW w:type="dxa" w:w="4320"/>
          </w:tcPr>
          <w:p>
            <w:r>
              <w:rPr>
                <w:rFonts w:ascii="Segoe UI" w:hAnsi="Segoe UI"/>
                <w:sz w:val="18"/>
              </w:rPr>
              <w:t>Costo por día extra de mano de obra</w:t>
            </w:r>
          </w:p>
        </w:tc>
        <w:tc>
          <w:tcPr>
            <w:tcW w:type="dxa" w:w="4320"/>
          </w:tcPr>
          <w:p>
            <w:r>
              <w:rPr>
                <w:rFonts w:ascii="Segoe UI" w:hAnsi="Segoe UI"/>
                <w:sz w:val="18"/>
              </w:rPr>
              <w:t>$ ............</w:t>
            </w:r>
          </w:p>
        </w:tc>
      </w:tr>
      <w:tr>
        <w:tc>
          <w:tcPr>
            <w:tcW w:type="dxa" w:w="4320"/>
            <w:shd w:fill="F5F5EE" w:val="clear"/>
          </w:tcPr>
          <w:p>
            <w:r>
              <w:rPr>
                <w:rFonts w:ascii="Segoe UI" w:hAnsi="Segoe UI"/>
                <w:sz w:val="18"/>
              </w:rPr>
              <w:t>Plazo total estimado (días hábiles)</w:t>
            </w:r>
          </w:p>
        </w:tc>
        <w:tc>
          <w:tcPr>
            <w:tcW w:type="dxa" w:w="4320"/>
            <w:shd w:fill="F5F5EE" w:val="clear"/>
          </w:tcPr>
          <w:p>
            <w:r>
              <w:rPr>
                <w:rFonts w:ascii="Segoe UI" w:hAnsi="Segoe UI"/>
                <w:sz w:val="18"/>
              </w:rPr>
              <w:t>............</w:t>
            </w:r>
          </w:p>
        </w:tc>
      </w:tr>
      <w:tr>
        <w:tc>
          <w:tcPr>
            <w:tcW w:type="dxa" w:w="4320"/>
          </w:tcPr>
          <w:p>
            <w:r>
              <w:rPr>
                <w:rFonts w:ascii="Segoe UI" w:hAnsi="Segoe UI"/>
                <w:sz w:val="18"/>
              </w:rPr>
              <w:t>Validez de la oferta (días corridos)</w:t>
            </w:r>
          </w:p>
        </w:tc>
        <w:tc>
          <w:tcPr>
            <w:tcW w:type="dxa" w:w="4320"/>
          </w:tcPr>
          <w:p>
            <w:r>
              <w:rPr>
                <w:rFonts w:ascii="Segoe UI" w:hAnsi="Segoe UI"/>
                <w:sz w:val="18"/>
              </w:rPr>
              <w:t>............</w:t>
            </w:r>
          </w:p>
        </w:tc>
      </w:tr>
      <w:tr>
        <w:tc>
          <w:tcPr>
            <w:tcW w:type="dxa" w:w="4320"/>
            <w:shd w:fill="F5F5EE" w:val="clear"/>
          </w:tcPr>
          <w:p>
            <w:r>
              <w:rPr>
                <w:rFonts w:ascii="Segoe UI" w:hAnsi="Segoe UI"/>
                <w:sz w:val="18"/>
              </w:rPr>
              <w:t>Garantía (meses)</w:t>
            </w:r>
          </w:p>
        </w:tc>
        <w:tc>
          <w:tcPr>
            <w:tcW w:type="dxa" w:w="4320"/>
            <w:shd w:fill="F5F5EE" w:val="clear"/>
          </w:tcPr>
          <w:p>
            <w:r>
              <w:rPr>
                <w:rFonts w:ascii="Segoe UI" w:hAnsi="Segoe UI"/>
                <w:sz w:val="18"/>
              </w:rPr>
              <w:t>............</w:t>
            </w:r>
          </w:p>
        </w:tc>
      </w:tr>
    </w:tbl>
    <w:p/>
    <w:p/>
    <w:p>
      <w:pPr>
        <w:spacing w:before="800"/>
        <w:jc w:val="center"/>
      </w:pPr>
      <w:r>
        <w:rPr>
          <w:color w:val="646464"/>
        </w:rPr>
        <w:t>__________________________________________________</w:t>
      </w:r>
    </w:p>
    <w:p>
      <w:pPr>
        <w:jc w:val="center"/>
      </w:pPr>
      <w:r>
        <w:rPr>
          <w:rFonts w:ascii="Segoe UI" w:hAnsi="Segoe UI"/>
          <w:b/>
          <w:color w:val="4A5D23"/>
          <w:sz w:val="24"/>
        </w:rPr>
        <w:t>Ing. Juan Manuel Grasso</w:t>
      </w:r>
    </w:p>
    <w:p>
      <w:pPr>
        <w:jc w:val="center"/>
      </w:pPr>
      <w:r>
        <w:rPr>
          <w:rFonts w:ascii="Segoe UI" w:hAnsi="Segoe UI"/>
          <w:color w:val="7A9B3A"/>
          <w:sz w:val="22"/>
        </w:rPr>
        <w:t>Jefe de Operaciones</w:t>
      </w:r>
    </w:p>
    <w:p>
      <w:pPr>
        <w:jc w:val="center"/>
      </w:pPr>
      <w:r>
        <w:rPr>
          <w:rFonts w:ascii="Segoe UI" w:hAnsi="Segoe UI"/>
          <w:color w:val="646464"/>
          <w:sz w:val="20"/>
        </w:rPr>
        <w:t>Sabor Pampeano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Segoe UI" w:hAnsi="Segoe UI"/>
      <w:sz w:val="20"/>
      <w:lang w:val="es-A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