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56B2F"/>
          <w:sz w:val="28"/>
        </w:rPr>
        <w:t>SABOR PAMPEANO</w:t>
        <w:br/>
        <w:t>Producción de Alimentos</w:t>
      </w:r>
    </w:p>
    <w:p>
      <w:pPr>
        <w:jc w:val="right"/>
      </w:pPr>
      <w:r>
        <w:t>Documento: Pliego de Bases y Condiciones</w:t>
        <w:br/>
        <w:t>Ref: SP-OC-2026-001</w:t>
        <w:br/>
        <w:t>Fecha: 05/05/2026</w:t>
        <w:br/>
        <w:t>Rev: 1 (Actualización Máquina)</w:t>
        <w:br/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  <w:color w:val="556B2F"/>
          <w:sz w:val="28"/>
        </w:rPr>
        <w:t>PLIEGO DE BASES Y CONDICIONES TÉCNICAS</w:t>
        <w:br/>
        <w:t>ADECUACIÓN DE SALA DE ROMPEDORA DE HUEVOS</w:t>
      </w:r>
    </w:p>
    <w:p/>
    <w:p>
      <w:r>
        <w:rPr>
          <w:b/>
        </w:rPr>
        <w:t xml:space="preserve">DIRIGIDO A: </w:t>
      </w:r>
      <w:r>
        <w:t>A cotizar por contratistas interesados</w:t>
      </w:r>
    </w:p>
    <w:p>
      <w:r>
        <w:rPr>
          <w:b/>
        </w:rPr>
        <w:t xml:space="preserve">SOLICITANTE: </w:t>
      </w:r>
      <w:r>
        <w:t>Sabor Pampeano</w:t>
      </w:r>
    </w:p>
    <w:p>
      <w:r>
        <w:rPr>
          <w:b/>
        </w:rPr>
        <w:t xml:space="preserve">RESPONSABLE: </w:t>
      </w:r>
      <w:r>
        <w:t>Ing. Juan Manuel Grasso — Jefe de Operaciones</w:t>
      </w:r>
    </w:p>
    <w:p>
      <w:r>
        <w:rPr>
          <w:b/>
        </w:rPr>
        <w:t xml:space="preserve">FECHA DE EMISIÓN: </w:t>
      </w:r>
      <w:r>
        <w:t>05/05/2026 (Rev 1)</w:t>
      </w:r>
    </w:p>
    <w:p/>
    <w:p>
      <w:r>
        <w:rPr>
          <w:b/>
          <w:color w:val="556B2F"/>
          <w:sz w:val="24"/>
        </w:rPr>
        <w:t>1. OBJETO</w:t>
      </w:r>
    </w:p>
    <w:p>
      <w:r>
        <w:t>El presente Pliego de Bases y Condiciones Técnicas tiene por objeto definir los requisitos, especificaciones y condiciones para la contratación de los trabajos de adecuación integral de la sala destinada a la instalación de la rompedora de huevos, ubicada en las instalaciones de Sabor Pampeano.</w:t>
      </w:r>
    </w:p>
    <w:p>
      <w:r>
        <w:t>El objetivo es acondicionar la habitación para cumplir con los estándares de higiene, seguridad y funcionalidad requeridos para la operación de equipamiento de producción alimentaria, contemplando las exigencias específicas del equipo a instalar.</w:t>
      </w:r>
    </w:p>
    <w:p>
      <w:r>
        <w:rPr>
          <w:b/>
          <w:color w:val="556B2F"/>
          <w:sz w:val="24"/>
        </w:rPr>
        <w:t>2. ALCANCE DE LOS TRABAJOS</w:t>
      </w:r>
    </w:p>
    <w:p>
      <w:r>
        <w:t>El presente pliego contempla la provisión de todos los materiales y la mano de obra necesaria para la ejecución de los siguientes trabajos:</w:t>
      </w:r>
    </w:p>
    <w:p>
      <w:r>
        <w:rPr>
          <w:b/>
          <w:color w:val="556B2F"/>
          <w:sz w:val="24"/>
        </w:rPr>
        <w:t>2.1. Pisos</w:t>
      </w:r>
    </w:p>
    <w:p>
      <w:pPr>
        <w:pStyle w:val="ListBullet"/>
      </w:pPr>
      <w:r>
        <w:t>Provisión e instalación de cerámica antideslizante sobre el piso existente.</w:t>
      </w:r>
    </w:p>
    <w:p>
      <w:pPr>
        <w:pStyle w:val="ListBullet"/>
      </w:pPr>
      <w:r>
        <w:t>Preparación de la superficie existente para garantizar adherencia.</w:t>
      </w:r>
    </w:p>
    <w:p>
      <w:pPr>
        <w:pStyle w:val="ListBullet"/>
      </w:pPr>
      <w:r>
        <w:t>Tomado de juntas con material impermeable apto para ambientes húmedos.</w:t>
      </w:r>
    </w:p>
    <w:p>
      <w:pPr>
        <w:pStyle w:val="ListBullet"/>
      </w:pPr>
      <w:r>
        <w:t>Provisión y colocación de zócalos curvos sanitarios (media caña).</w:t>
      </w:r>
    </w:p>
    <w:p>
      <w:r>
        <w:rPr>
          <w:b/>
          <w:color w:val="556B2F"/>
          <w:sz w:val="24"/>
        </w:rPr>
        <w:t>2.2. Desagüe</w:t>
      </w:r>
    </w:p>
    <w:p>
      <w:pPr>
        <w:pStyle w:val="ListBullet"/>
      </w:pPr>
      <w:r>
        <w:t>Provisión e instalación de rejilla de desagüe lineal (tipo canaleta) en la zona de lavado.</w:t>
      </w:r>
    </w:p>
    <w:p>
      <w:pPr>
        <w:pStyle w:val="ListBullet"/>
      </w:pPr>
      <w:r>
        <w:t>Conexión de la rejilla al sistema de desagüe existente.</w:t>
      </w:r>
    </w:p>
    <w:p>
      <w:pPr>
        <w:pStyle w:val="ListBullet"/>
      </w:pPr>
      <w:r>
        <w:t>Pendiente adecuada del piso (1% - 2%) hacia la rejilla para asegurar escurrimiento.</w:t>
      </w:r>
    </w:p>
    <w:p>
      <w:r>
        <w:rPr>
          <w:b/>
          <w:color w:val="556B2F"/>
          <w:sz w:val="24"/>
        </w:rPr>
        <w:t>2.3. Ventilación y Climatización</w:t>
      </w:r>
    </w:p>
    <w:p>
      <w:pPr>
        <w:pStyle w:val="ListBullet"/>
      </w:pPr>
      <w:r>
        <w:t>Provisión e instalación de sistema de ventilación forzada con malla anti-insectos.</w:t>
      </w:r>
    </w:p>
    <w:p>
      <w:r>
        <w:rPr>
          <w:b/>
          <w:color w:val="556B2F"/>
          <w:sz w:val="24"/>
        </w:rPr>
        <w:t>2.4. Abertura — Puerta Corrediza</w:t>
      </w:r>
    </w:p>
    <w:p>
      <w:pPr>
        <w:pStyle w:val="ListBullet"/>
      </w:pPr>
      <w:r>
        <w:t>Reconstrucción del vano de la abertura existente y colocación de puerta de 1,00m libre, apta industria alimentaria.</w:t>
      </w:r>
    </w:p>
    <w:p>
      <w:r>
        <w:rPr>
          <w:b/>
          <w:color w:val="556B2F"/>
          <w:sz w:val="24"/>
        </w:rPr>
        <w:t>2.5. Paredes — Revoque y Pintura</w:t>
      </w:r>
    </w:p>
    <w:p>
      <w:pPr>
        <w:pStyle w:val="ListBullet"/>
      </w:pPr>
      <w:r>
        <w:t>Reparación de revoque y aplicación de pintura epoxi color claro lavable en totalidad de las paredes.</w:t>
      </w:r>
    </w:p>
    <w:p>
      <w:r>
        <w:rPr>
          <w:b/>
          <w:color w:val="556B2F"/>
          <w:sz w:val="24"/>
        </w:rPr>
        <w:t>2.6. Instalación Eléctrica</w:t>
      </w:r>
    </w:p>
    <w:p>
      <w:pPr>
        <w:pStyle w:val="ListBullet"/>
      </w:pPr>
      <w:r>
        <w:t>Embutido completo de las instalaciones eléctricas (cablecanal estanco o caños).</w:t>
      </w:r>
    </w:p>
    <w:p>
      <w:pPr>
        <w:pStyle w:val="ListBullet"/>
      </w:pPr>
      <w:r>
        <w:t>Instalación de una (1) tecla de luz y luminarias con protección anti-estallido.</w:t>
      </w:r>
    </w:p>
    <w:p>
      <w:pPr>
        <w:pStyle w:val="ListBullet"/>
      </w:pPr>
      <w:r>
        <w:t>Instalación de tomacorrientes estancos (grado IP65 mínimo) para ambiente húmedo cerca de la máquina.</w:t>
      </w:r>
    </w:p>
    <w:p>
      <w:pPr>
        <w:pStyle w:val="ListBullet"/>
      </w:pPr>
      <w:r>
        <w:t>Verificación de conexión a tierra estricta (jabalina) y protecciones térmicas/diferenciales (Requisito fundamental para equipo de 300W).</w:t>
      </w:r>
    </w:p>
    <w:p>
      <w:r>
        <w:rPr>
          <w:b/>
          <w:color w:val="556B2F"/>
          <w:sz w:val="24"/>
        </w:rPr>
        <w:t>2.7. Instalación de Agua y Bacha</w:t>
      </w:r>
    </w:p>
    <w:p>
      <w:pPr>
        <w:pStyle w:val="ListBullet"/>
      </w:pPr>
      <w:r>
        <w:t>Provisión e instalación de una (1) bacha de acero inoxidable con accionamiento no manual (pedal o rodilla).</w:t>
      </w:r>
    </w:p>
    <w:p>
      <w:pPr>
        <w:pStyle w:val="ListBullet"/>
      </w:pPr>
      <w:r>
        <w:t>Conexión a red de agua y desagüe de la bacha.</w:t>
      </w:r>
    </w:p>
    <w:p>
      <w:r>
        <w:rPr>
          <w:b/>
          <w:color w:val="556B2F"/>
          <w:sz w:val="24"/>
        </w:rPr>
        <w:t>2.8. Instalación Neumática (NUEVO)</w:t>
      </w:r>
    </w:p>
    <w:p>
      <w:pPr>
        <w:pStyle w:val="ListBullet"/>
      </w:pPr>
      <w:r>
        <w:t>Provisión e instalación de línea de aire comprimido desde el exterior de la sala hasta la ubicación de la máquina.</w:t>
      </w:r>
    </w:p>
    <w:p>
      <w:pPr>
        <w:pStyle w:val="ListBullet"/>
      </w:pPr>
      <w:r>
        <w:t>La línea debe proveer una presión regulada de 0.6 Mpa (6 bar) y un caudal mínimo de 10 L/min.</w:t>
      </w:r>
    </w:p>
    <w:p>
      <w:pPr>
        <w:pStyle w:val="ListBullet"/>
      </w:pPr>
      <w:r>
        <w:t>Incluye tubería, acoples rápidos para manguera de 8mm y llave de paso.</w:t>
      </w:r>
    </w:p>
    <w:p>
      <w:r>
        <w:rPr>
          <w:b/>
          <w:color w:val="556B2F"/>
          <w:sz w:val="24"/>
        </w:rPr>
        <w:t>9. TABLA DE ÍTEMS PARA COTIZACIÓN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Ítem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Materiales ($)</w:t>
            </w:r>
          </w:p>
        </w:tc>
        <w:tc>
          <w:tcPr>
            <w:tcW w:type="dxa" w:w="2160"/>
          </w:tcPr>
          <w:p>
            <w:r>
              <w:t>Mano de Obra ($)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Pisos cerámicos y zócalos curvos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Rejilla de desagüe lineal + conexión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Sistema de ventilación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Abertura + puerta corrediza 1m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Revoque + pintura epoxi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Instalación eléctrica (estanca IP65 + jabalina)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Instalación de agua + Bacha a pedal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Línea de aire comprimido (6 bar)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Limpieza y retiro de escombros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