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A6251" w14:textId="77777777" w:rsidR="00285DC9" w:rsidRDefault="00000000">
      <w:pPr>
        <w:jc w:val="center"/>
      </w:pPr>
      <w:r>
        <w:rPr>
          <w:b/>
          <w:color w:val="4A5D23"/>
          <w:sz w:val="56"/>
        </w:rPr>
        <w:t>SABOR PAMPEANO</w:t>
      </w:r>
    </w:p>
    <w:p w14:paraId="1A5A8E93" w14:textId="77777777" w:rsidR="00285DC9" w:rsidRDefault="00000000">
      <w:pPr>
        <w:jc w:val="center"/>
      </w:pPr>
      <w:r>
        <w:rPr>
          <w:color w:val="646464"/>
          <w:sz w:val="36"/>
        </w:rPr>
        <w:t>Plan de Reestructuración de Fábrica</w:t>
      </w:r>
    </w:p>
    <w:p w14:paraId="1F1C6C61" w14:textId="77777777" w:rsidR="00285DC9" w:rsidRDefault="00000000">
      <w:pPr>
        <w:jc w:val="center"/>
      </w:pPr>
      <w:r>
        <w:rPr>
          <w:color w:val="8C8C8C"/>
          <w:sz w:val="28"/>
        </w:rPr>
        <w:t>Resumen Ejecutivo — Abril 2026</w:t>
      </w:r>
    </w:p>
    <w:p w14:paraId="207689F3" w14:textId="77777777" w:rsidR="00285DC9" w:rsidRDefault="00000000">
      <w:r>
        <w:br w:type="page"/>
      </w:r>
    </w:p>
    <w:p w14:paraId="7E96F867" w14:textId="77777777" w:rsidR="00285DC9" w:rsidRDefault="00000000">
      <w:pPr>
        <w:pStyle w:val="Ttulo1"/>
      </w:pPr>
      <w:r>
        <w:rPr>
          <w:color w:val="4A5D23"/>
        </w:rPr>
        <w:lastRenderedPageBreak/>
        <w:t>Principio Rector</w:t>
      </w:r>
    </w:p>
    <w:p w14:paraId="00C4926A" w14:textId="77777777" w:rsidR="00285DC9" w:rsidRDefault="00000000">
      <w:r>
        <w:rPr>
          <w:b/>
          <w:sz w:val="26"/>
        </w:rPr>
        <w:t>PRIMERO DEFINIR, DESPUÉS CONSTRUIR.</w:t>
      </w:r>
      <w:r>
        <w:br/>
        <w:t>No se mueve nada físico hasta que todo esté documentado y aprobado en papel. Así evitamos rehacer y perder plata.</w:t>
      </w:r>
    </w:p>
    <w:p w14:paraId="10319DE4" w14:textId="77777777" w:rsidR="00285DC9" w:rsidRDefault="00285DC9"/>
    <w:p w14:paraId="5A82DBD7" w14:textId="77777777" w:rsidR="00285DC9" w:rsidRDefault="00000000">
      <w:pPr>
        <w:pStyle w:val="Ttulo1"/>
      </w:pPr>
      <w:r>
        <w:rPr>
          <w:color w:val="4A5D23"/>
        </w:rPr>
        <w:t>ETAPA 1 — DEFINIR</w:t>
      </w:r>
    </w:p>
    <w:p w14:paraId="6938AC4B" w14:textId="77777777" w:rsidR="00285DC9" w:rsidRDefault="00000000">
      <w:pPr>
        <w:pStyle w:val="Citadestacada"/>
      </w:pPr>
      <w:r>
        <w:t>En escritorio, sin tocar la planta.</w:t>
      </w:r>
    </w:p>
    <w:p w14:paraId="3E36B208" w14:textId="77777777" w:rsidR="00285DC9" w:rsidRDefault="00000000">
      <w:pPr>
        <w:pStyle w:val="Ttulo2"/>
      </w:pPr>
      <w:r>
        <w:t>Paso 1: Definir las Líneas de Producción</w:t>
      </w:r>
    </w:p>
    <w:p w14:paraId="5358AF40" w14:textId="77777777" w:rsidR="00285DC9" w:rsidRDefault="00000000">
      <w:r>
        <w:t>Documentar el recorrido completo de cada producto, desde que entra la materia prima hasta que sale como producto terminado.</w:t>
      </w:r>
    </w:p>
    <w:p w14:paraId="0C481BFF" w14:textId="77777777" w:rsidR="00285DC9" w:rsidRDefault="00000000">
      <w:pPr>
        <w:pStyle w:val="Listaconvietas"/>
      </w:pPr>
      <w:r>
        <w:t>6 líneas: Conservas, Tartas/Tortillas, Hummus/Patés, Viandas, Aceite/Aceto, Liofilización.</w:t>
      </w:r>
    </w:p>
    <w:p w14:paraId="4566AEC6" w14:textId="77777777" w:rsidR="00285DC9" w:rsidRDefault="00000000">
      <w:pPr>
        <w:pStyle w:val="Listaconvietas"/>
      </w:pPr>
      <w:r>
        <w:t>Para cada una: flujo físico, máquinas que usa, insumos, tiempos, controles de calidad.</w:t>
      </w:r>
    </w:p>
    <w:p w14:paraId="0F4BB10F" w14:textId="77777777" w:rsidR="00285DC9" w:rsidRDefault="00000000">
      <w:pPr>
        <w:pStyle w:val="Listaconvietas"/>
      </w:pPr>
      <w:r>
        <w:t>Incluye el esquema de tiempos del Abatidor compartido (liofilización + tartas).</w:t>
      </w:r>
    </w:p>
    <w:p w14:paraId="65D438BB" w14:textId="77777777" w:rsidR="00285DC9" w:rsidRDefault="00000000">
      <w:r>
        <w:rPr>
          <w:b/>
        </w:rPr>
        <w:t xml:space="preserve">Entregable: </w:t>
      </w:r>
      <w:r>
        <w:t>Diagrama de flujo por línea de producción.</w:t>
      </w:r>
    </w:p>
    <w:p w14:paraId="19914530" w14:textId="77777777" w:rsidR="00285DC9" w:rsidRDefault="00000000">
      <w:pPr>
        <w:pStyle w:val="Ttulo2"/>
      </w:pPr>
      <w:r>
        <w:t>Paso 2: Definir los Protocolos de Trabajo</w:t>
      </w:r>
    </w:p>
    <w:p w14:paraId="75180173" w14:textId="77777777" w:rsidR="00285DC9" w:rsidRDefault="00000000">
      <w:r>
        <w:t>Escribir los procedimientos paso a paso para cada operación de la fábrica.</w:t>
      </w:r>
    </w:p>
    <w:p w14:paraId="34FC8FC4" w14:textId="77777777" w:rsidR="00285DC9" w:rsidRDefault="00000000">
      <w:pPr>
        <w:pStyle w:val="Listaconvietas"/>
      </w:pPr>
      <w:r>
        <w:t>Protocolo de producción (por línea)</w:t>
      </w:r>
    </w:p>
    <w:p w14:paraId="582416C3" w14:textId="77777777" w:rsidR="00285DC9" w:rsidRDefault="00000000">
      <w:pPr>
        <w:pStyle w:val="Listaconvietas"/>
      </w:pPr>
      <w:r>
        <w:t>Protocolo de etiquetado</w:t>
      </w:r>
    </w:p>
    <w:p w14:paraId="7B8A1865" w14:textId="77777777" w:rsidR="00285DC9" w:rsidRDefault="00000000">
      <w:pPr>
        <w:pStyle w:val="Listaconvietas"/>
      </w:pPr>
      <w:r>
        <w:t>Protocolo de recepción de mercadería</w:t>
      </w:r>
    </w:p>
    <w:p w14:paraId="7BD6C78F" w14:textId="77777777" w:rsidR="00285DC9" w:rsidRDefault="00000000">
      <w:pPr>
        <w:pStyle w:val="Listaconvietas"/>
      </w:pPr>
      <w:r>
        <w:t>Protocolo de despacho de PT (incluye escaneo con código de barras)</w:t>
      </w:r>
    </w:p>
    <w:p w14:paraId="79B2B64D" w14:textId="77777777" w:rsidR="00285DC9" w:rsidRDefault="00000000">
      <w:pPr>
        <w:pStyle w:val="Listaconvietas"/>
      </w:pPr>
      <w:r>
        <w:t>Protocolo de limpieza y sanitización</w:t>
      </w:r>
    </w:p>
    <w:p w14:paraId="5808A3D4" w14:textId="77777777" w:rsidR="00285DC9" w:rsidRDefault="00000000">
      <w:pPr>
        <w:pStyle w:val="Listaconvietas"/>
      </w:pPr>
      <w:r>
        <w:t>Protocolo de apertura y cierre de turno</w:t>
      </w:r>
    </w:p>
    <w:p w14:paraId="5E81DF98" w14:textId="77777777" w:rsidR="00285DC9" w:rsidRDefault="00000000">
      <w:r>
        <w:rPr>
          <w:b/>
        </w:rPr>
        <w:t xml:space="preserve">Entregable: </w:t>
      </w:r>
      <w:r>
        <w:t>Documento de procedimientos operativos.</w:t>
      </w:r>
    </w:p>
    <w:p w14:paraId="376BB36B" w14:textId="77777777" w:rsidR="00285DC9" w:rsidRDefault="00000000">
      <w:pPr>
        <w:pStyle w:val="Ttulo2"/>
      </w:pPr>
      <w:r>
        <w:t>Paso 3: Confirmar el Recetario</w:t>
      </w:r>
    </w:p>
    <w:p w14:paraId="39CEEA9C" w14:textId="77777777" w:rsidR="00285DC9" w:rsidRDefault="00000000">
      <w:r>
        <w:t>Revisar las recetas existentes con el chef de la tarde. Confirmar cantidades, tiempos y temperaturas. Cerrar las versiones definitivas.</w:t>
      </w:r>
    </w:p>
    <w:p w14:paraId="520B3B3D" w14:textId="77777777" w:rsidR="00285DC9" w:rsidRDefault="00000000">
      <w:r>
        <w:rPr>
          <w:b/>
        </w:rPr>
        <w:t xml:space="preserve">Entregable: </w:t>
      </w:r>
      <w:r>
        <w:t>Recetario definitivo, listo para imprimir y plastificar.</w:t>
      </w:r>
    </w:p>
    <w:p w14:paraId="13EC6177" w14:textId="77777777" w:rsidR="00285DC9" w:rsidRDefault="00000000">
      <w:pPr>
        <w:pStyle w:val="Ttulo2"/>
      </w:pPr>
      <w:r>
        <w:t>Paso 4: Definir el Plan de Mantenimiento</w:t>
      </w:r>
    </w:p>
    <w:p w14:paraId="6E63BE96" w14:textId="77777777" w:rsidR="00285DC9" w:rsidRDefault="00000000">
      <w:r>
        <w:t>Para cada máquina de la fábrica, definir qué se inspecciona, cuándo, y qué partes se cambian y con qué frecuencia.</w:t>
      </w:r>
    </w:p>
    <w:p w14:paraId="03936EB7" w14:textId="77777777" w:rsidR="00285DC9" w:rsidRDefault="00000000">
      <w:pPr>
        <w:pStyle w:val="Listaconvietas"/>
      </w:pPr>
      <w:r>
        <w:lastRenderedPageBreak/>
        <w:t>18 equipos: Rational, Horno, Freidora, Anafes, Roboqbo, Autoclave, LSL, RSL, Amasadora, Sobadora, Liofilizadora, Abatidor, Enfriadora, Selladora, Turbovar, Bomba, Freezer, Compresor.</w:t>
      </w:r>
    </w:p>
    <w:p w14:paraId="4A0B1D73" w14:textId="77777777" w:rsidR="00285DC9" w:rsidRDefault="00000000">
      <w:pPr>
        <w:pStyle w:val="Listaconvietas"/>
      </w:pPr>
      <w:r>
        <w:t>Fichas individuales por equipo + calendario maestro consolidado.</w:t>
      </w:r>
    </w:p>
    <w:p w14:paraId="27759CBF" w14:textId="77777777" w:rsidR="00285DC9" w:rsidRDefault="00000000">
      <w:r>
        <w:rPr>
          <w:b/>
        </w:rPr>
        <w:t xml:space="preserve">Entregable: </w:t>
      </w:r>
      <w:r>
        <w:t>Fichas de mantenimiento plastificadas + calendario general.</w:t>
      </w:r>
    </w:p>
    <w:p w14:paraId="660B084D" w14:textId="77777777" w:rsidR="00285DC9" w:rsidRDefault="00000000">
      <w:pPr>
        <w:pStyle w:val="Ttulo2"/>
      </w:pPr>
      <w:r>
        <w:t>Paso 5: Definir el Esquema de Seguridad</w:t>
      </w:r>
    </w:p>
    <w:p w14:paraId="504A65A9" w14:textId="77777777" w:rsidR="00285DC9" w:rsidRDefault="00000000">
      <w:r>
        <w:t>Establecer qué accesos se restringen, dónde van las cámaras, y cómo funciona el sistema de pedido interno para el almacén de secos.</w:t>
      </w:r>
    </w:p>
    <w:tbl>
      <w:tblPr>
        <w:tblStyle w:val="Sombreadoclaro-nfasis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85DC9" w14:paraId="21234C9F" w14:textId="77777777" w:rsidTr="00285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2AEF9E" w14:textId="77777777" w:rsidR="00285DC9" w:rsidRDefault="00000000">
            <w:r>
              <w:t>Medida</w:t>
            </w:r>
          </w:p>
        </w:tc>
        <w:tc>
          <w:tcPr>
            <w:tcW w:w="4320" w:type="dxa"/>
          </w:tcPr>
          <w:p w14:paraId="77375776" w14:textId="77777777" w:rsidR="00285D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285DC9" w14:paraId="50FACEBC" w14:textId="77777777" w:rsidTr="00285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F21E3" w14:textId="77777777" w:rsidR="00285DC9" w:rsidRDefault="00000000">
            <w:r>
              <w:t>Puertas con cerradura</w:t>
            </w:r>
          </w:p>
        </w:tc>
        <w:tc>
          <w:tcPr>
            <w:tcW w:w="4320" w:type="dxa"/>
          </w:tcPr>
          <w:p w14:paraId="2B03EF29" w14:textId="77777777" w:rsidR="00285D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Separar cocina del depósito PT / MP / despacho. Empleados de cocina solo acceden a cocina.</w:t>
            </w:r>
          </w:p>
        </w:tc>
      </w:tr>
      <w:tr w:rsidR="00285DC9" w14:paraId="08F5AC2A" w14:textId="77777777" w:rsidTr="00285D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9F024" w14:textId="77777777" w:rsidR="00285DC9" w:rsidRDefault="00000000">
            <w:r>
              <w:t>Almacén de secos</w:t>
            </w:r>
          </w:p>
        </w:tc>
        <w:tc>
          <w:tcPr>
            <w:tcW w:w="4320" w:type="dxa"/>
          </w:tcPr>
          <w:p w14:paraId="03DE79DC" w14:textId="77777777" w:rsidR="00285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de pedido interno. Cocina pide, depósito entrega, se registra. El empleado NO entra al depósito de PT.</w:t>
            </w:r>
          </w:p>
        </w:tc>
      </w:tr>
      <w:tr w:rsidR="00285DC9" w14:paraId="6A283D6D" w14:textId="77777777" w:rsidTr="00285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DA866C" w14:textId="77777777" w:rsidR="00285DC9" w:rsidRDefault="00000000">
            <w:r>
              <w:t>Cámaras de seguridad</w:t>
            </w:r>
          </w:p>
        </w:tc>
        <w:tc>
          <w:tcPr>
            <w:tcW w:w="4320" w:type="dxa"/>
          </w:tcPr>
          <w:p w14:paraId="0163BBCC" w14:textId="77777777" w:rsidR="00285D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Depósito PT, zona de despacho/carga, accesos principales, almacén de secos.</w:t>
            </w:r>
          </w:p>
        </w:tc>
      </w:tr>
      <w:tr w:rsidR="00285DC9" w14:paraId="389236AC" w14:textId="77777777" w:rsidTr="00285D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960E8" w14:textId="77777777" w:rsidR="00285DC9" w:rsidRDefault="00000000">
            <w:r>
              <w:t>Carga a camiones</w:t>
            </w:r>
          </w:p>
        </w:tc>
        <w:tc>
          <w:tcPr>
            <w:tcW w:w="4320" w:type="dxa"/>
          </w:tcPr>
          <w:p w14:paraId="5C976F35" w14:textId="77777777" w:rsidR="00285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Lector de código de barras para verificar órdenes de entrega ítem por ítem. Tipo caja de supermercado.</w:t>
            </w:r>
          </w:p>
        </w:tc>
      </w:tr>
    </w:tbl>
    <w:p w14:paraId="5C4825F8" w14:textId="77777777" w:rsidR="00285DC9" w:rsidRDefault="00000000">
      <w:r>
        <w:rPr>
          <w:b/>
        </w:rPr>
        <w:br/>
        <w:t xml:space="preserve">Entregable: </w:t>
      </w:r>
      <w:r>
        <w:t>Plano con puntos de seguridad + lista de compras (cerraduras, cámaras, lector).</w:t>
      </w:r>
    </w:p>
    <w:p w14:paraId="56E591DB" w14:textId="77777777" w:rsidR="00285DC9" w:rsidRDefault="00000000">
      <w:r>
        <w:br w:type="page"/>
      </w:r>
    </w:p>
    <w:p w14:paraId="40195494" w14:textId="77777777" w:rsidR="00285DC9" w:rsidRDefault="00000000">
      <w:pPr>
        <w:pStyle w:val="Ttulo1"/>
      </w:pPr>
      <w:r>
        <w:rPr>
          <w:color w:val="4A5D23"/>
        </w:rPr>
        <w:lastRenderedPageBreak/>
        <w:t>ETAPA 2 — CONSTRUIR / COMPRAR</w:t>
      </w:r>
    </w:p>
    <w:p w14:paraId="26CE7953" w14:textId="77777777" w:rsidR="00285DC9" w:rsidRDefault="00000000">
      <w:pPr>
        <w:pStyle w:val="Citadestacada"/>
      </w:pPr>
      <w:r>
        <w:t>Con las definiciones aprobadas.</w:t>
      </w:r>
    </w:p>
    <w:p w14:paraId="5A112A89" w14:textId="77777777" w:rsidR="00285DC9" w:rsidRDefault="00000000">
      <w:pPr>
        <w:pStyle w:val="Ttulo2"/>
      </w:pPr>
      <w:r>
        <w:t>Paso 6: Cotizar y contratar la mampara de amasado</w:t>
      </w:r>
    </w:p>
    <w:p w14:paraId="5F99AB40" w14:textId="77777777" w:rsidR="00285DC9" w:rsidRDefault="00000000">
      <w:r>
        <w:t>Mampara cerrada por los lados y por arriba con ventilación, para la zona de Amasadora + Sobadora. Obra tercerizada.</w:t>
      </w:r>
    </w:p>
    <w:p w14:paraId="254B9C28" w14:textId="77777777" w:rsidR="00285DC9" w:rsidRDefault="00000000">
      <w:r>
        <w:rPr>
          <w:b/>
        </w:rPr>
        <w:t xml:space="preserve">Entregable: </w:t>
      </w:r>
      <w:r>
        <w:t>Presupuesto aprobado + fecha de instalación.</w:t>
      </w:r>
    </w:p>
    <w:p w14:paraId="60B25F34" w14:textId="77777777" w:rsidR="00285DC9" w:rsidRDefault="00000000">
      <w:pPr>
        <w:pStyle w:val="Ttulo2"/>
      </w:pPr>
      <w:r>
        <w:t>Paso 7: Comprar e instalar seguridad</w:t>
      </w:r>
    </w:p>
    <w:p w14:paraId="35FB4255" w14:textId="77777777" w:rsidR="00285DC9" w:rsidRDefault="00000000">
      <w:r>
        <w:t>Cerraduras, cámaras, señalización, lector de código de barras.</w:t>
      </w:r>
    </w:p>
    <w:p w14:paraId="032C74B3" w14:textId="77777777" w:rsidR="00285DC9" w:rsidRDefault="00000000">
      <w:r>
        <w:rPr>
          <w:b/>
        </w:rPr>
        <w:t xml:space="preserve">Entregable: </w:t>
      </w:r>
      <w:r>
        <w:t>Sistema de seguridad operativo.</w:t>
      </w:r>
    </w:p>
    <w:p w14:paraId="5B85A4E2" w14:textId="77777777" w:rsidR="00285DC9" w:rsidRDefault="00000000">
      <w:pPr>
        <w:pStyle w:val="Ttulo2"/>
      </w:pPr>
      <w:r>
        <w:t>Paso 8: Imprimir y plastificar documentación operativa</w:t>
      </w:r>
    </w:p>
    <w:p w14:paraId="3113523D" w14:textId="77777777" w:rsidR="00285DC9" w:rsidRDefault="00000000">
      <w:r>
        <w:t>Fichas de mantenimiento (junto a cada máquina), recetario plastificado (en cocina), carteles de señalización.</w:t>
      </w:r>
    </w:p>
    <w:p w14:paraId="4D46BA5D" w14:textId="77777777" w:rsidR="00285DC9" w:rsidRDefault="00000000">
      <w:r>
        <w:rPr>
          <w:b/>
        </w:rPr>
        <w:t xml:space="preserve">Entregable: </w:t>
      </w:r>
      <w:r>
        <w:t>Documentación visible en planta.</w:t>
      </w:r>
    </w:p>
    <w:p w14:paraId="2D685136" w14:textId="77777777" w:rsidR="00285DC9" w:rsidRDefault="00000000">
      <w:pPr>
        <w:pStyle w:val="Ttulo1"/>
      </w:pPr>
      <w:r>
        <w:rPr>
          <w:color w:val="4A5D23"/>
        </w:rPr>
        <w:t>ETAPA 3 — IMPLEMENTAR</w:t>
      </w:r>
    </w:p>
    <w:p w14:paraId="16004CC7" w14:textId="77777777" w:rsidR="00285DC9" w:rsidRDefault="00000000">
      <w:pPr>
        <w:pStyle w:val="Citadestacada"/>
      </w:pPr>
      <w:r>
        <w:t>Poner en marcha.</w:t>
      </w:r>
    </w:p>
    <w:p w14:paraId="248E1EB3" w14:textId="77777777" w:rsidR="00285DC9" w:rsidRDefault="00000000">
      <w:pPr>
        <w:pStyle w:val="Ttulo2"/>
      </w:pPr>
      <w:r>
        <w:t>Paso 9: Reorganizar el depósito de PT</w:t>
      </w:r>
    </w:p>
    <w:p w14:paraId="7B3C798A" w14:textId="77777777" w:rsidR="00285DC9" w:rsidRDefault="00000000">
      <w:r>
        <w:t>Definir zonas por familia de producto, implementar FIFO, separar "Liberado" de "En Cuarentena", etiquetar estantes, definir zona de picking para despacho.</w:t>
      </w:r>
    </w:p>
    <w:p w14:paraId="5A0F8C08" w14:textId="77777777" w:rsidR="00285DC9" w:rsidRDefault="00000000">
      <w:r>
        <w:rPr>
          <w:b/>
        </w:rPr>
        <w:t xml:space="preserve">Entregable: </w:t>
      </w:r>
      <w:r>
        <w:t>Depósito organizado y señalizado.</w:t>
      </w:r>
    </w:p>
    <w:p w14:paraId="217BF423" w14:textId="77777777" w:rsidR="00285DC9" w:rsidRDefault="00000000">
      <w:pPr>
        <w:pStyle w:val="Ttulo2"/>
      </w:pPr>
      <w:r>
        <w:t>Paso 10: Implementar el sistema digital de reportes</w:t>
      </w:r>
    </w:p>
    <w:p w14:paraId="2B51A567" w14:textId="77777777" w:rsidR="00285DC9" w:rsidRDefault="00000000">
      <w:r>
        <w:t>Formulario móvil para que los encargados de turno carguen producción, mermas, descartes, controles de calidad (°Brix, PH), comentarios. La información viaja directo a un Excel centralizado. Reemplaza los mensajes de WhatsApp.</w:t>
      </w:r>
    </w:p>
    <w:p w14:paraId="76432D37" w14:textId="77777777" w:rsidR="00285DC9" w:rsidRDefault="00000000">
      <w:r>
        <w:rPr>
          <w:b/>
        </w:rPr>
        <w:t xml:space="preserve">Entregable: </w:t>
      </w:r>
      <w:r>
        <w:t>Sistema funcionando, encargados capacitados.</w:t>
      </w:r>
    </w:p>
    <w:p w14:paraId="0A2A9E28" w14:textId="77777777" w:rsidR="00285DC9" w:rsidRDefault="00000000">
      <w:pPr>
        <w:pStyle w:val="Ttulo2"/>
      </w:pPr>
      <w:r>
        <w:t>Paso 11: Capacitar al personal</w:t>
      </w:r>
    </w:p>
    <w:p w14:paraId="20020BB9" w14:textId="77777777" w:rsidR="00285DC9" w:rsidRDefault="00000000">
      <w:r>
        <w:t>Bajar los protocolos, el recetario, el sistema de reportes y las reglas de seguridad a cada turno.</w:t>
      </w:r>
    </w:p>
    <w:p w14:paraId="09886B9D" w14:textId="77777777" w:rsidR="00285DC9" w:rsidRDefault="00000000">
      <w:pPr>
        <w:pStyle w:val="Listaconvietas"/>
      </w:pPr>
      <w:r>
        <w:t>Turno mañana: producción, protocolos, mantenimiento.</w:t>
      </w:r>
    </w:p>
    <w:p w14:paraId="51950A60" w14:textId="77777777" w:rsidR="00285DC9" w:rsidRDefault="00000000">
      <w:pPr>
        <w:pStyle w:val="Listaconvietas"/>
      </w:pPr>
      <w:r>
        <w:t>Turno tarde: recetario confirmado con el chef, protocolos, reportes.</w:t>
      </w:r>
    </w:p>
    <w:p w14:paraId="5DBBE262" w14:textId="77777777" w:rsidR="00285DC9" w:rsidRDefault="00000000">
      <w:pPr>
        <w:pStyle w:val="Listaconvietas"/>
      </w:pPr>
      <w:r>
        <w:lastRenderedPageBreak/>
        <w:t>Responsables de depósito: sistema de pedido de insumos, despacho con código de barras.</w:t>
      </w:r>
    </w:p>
    <w:p w14:paraId="0BE8BDD2" w14:textId="77777777" w:rsidR="00285DC9" w:rsidRDefault="00000000">
      <w:r>
        <w:rPr>
          <w:b/>
        </w:rPr>
        <w:t xml:space="preserve">Entregable: </w:t>
      </w:r>
      <w:r>
        <w:t>Personal operando con los nuevos procedimientos.</w:t>
      </w:r>
    </w:p>
    <w:p w14:paraId="7AC6CA32" w14:textId="77777777" w:rsidR="00285DC9" w:rsidRDefault="00000000">
      <w:pPr>
        <w:pStyle w:val="Ttulo1"/>
      </w:pPr>
      <w:r>
        <w:rPr>
          <w:color w:val="4A5D23"/>
        </w:rPr>
        <w:t>ETAPA 4 — OPERAR Y AJUSTAR</w:t>
      </w:r>
    </w:p>
    <w:p w14:paraId="3747E71C" w14:textId="77777777" w:rsidR="00285DC9" w:rsidRDefault="00000000">
      <w:pPr>
        <w:pStyle w:val="Citadestacada"/>
      </w:pPr>
      <w:r>
        <w:t>Mejora continua.</w:t>
      </w:r>
    </w:p>
    <w:p w14:paraId="5C79FC41" w14:textId="77777777" w:rsidR="00285DC9" w:rsidRDefault="00000000">
      <w:pPr>
        <w:pStyle w:val="Ttulo2"/>
      </w:pPr>
      <w:r>
        <w:t>Paso 12: Monitorear, corregir y evolucionar</w:t>
      </w:r>
    </w:p>
    <w:p w14:paraId="4ECF36B5" w14:textId="77777777" w:rsidR="00285DC9" w:rsidRDefault="00000000">
      <w:r>
        <w:t>Con el sistema digital funcionando, revisar los datos de producción semanalmente. Ajustar tiempos, recetas, flujos según la realidad operativa.</w:t>
      </w:r>
    </w:p>
    <w:p w14:paraId="7E72A992" w14:textId="77777777" w:rsidR="00285DC9" w:rsidRDefault="00000000">
      <w:pPr>
        <w:pStyle w:val="Listaconvietas"/>
      </w:pPr>
      <w:r>
        <w:t>Dashboard de producción (tablas dinámicas sobre la hoja Registros).</w:t>
      </w:r>
    </w:p>
    <w:p w14:paraId="0FE054DB" w14:textId="77777777" w:rsidR="00285DC9" w:rsidRDefault="00000000">
      <w:pPr>
        <w:pStyle w:val="Listaconvietas"/>
      </w:pPr>
      <w:r>
        <w:t>Integración futura con Tango (diferida, no prioritaria).</w:t>
      </w:r>
    </w:p>
    <w:p w14:paraId="2C241121" w14:textId="77777777" w:rsidR="00285DC9" w:rsidRDefault="00000000">
      <w:pPr>
        <w:pStyle w:val="Listaconvietas"/>
      </w:pPr>
      <w:r>
        <w:t>Evaluar nuevas líneas de producción (liofilización).</w:t>
      </w:r>
    </w:p>
    <w:p w14:paraId="7EB1E1F8" w14:textId="77777777" w:rsidR="00285DC9" w:rsidRDefault="00000000">
      <w:r>
        <w:br w:type="page"/>
      </w:r>
    </w:p>
    <w:p w14:paraId="0936F623" w14:textId="77777777" w:rsidR="00285DC9" w:rsidRDefault="00000000">
      <w:pPr>
        <w:pStyle w:val="Ttulo1"/>
      </w:pPr>
      <w:r>
        <w:rPr>
          <w:color w:val="4A5D23"/>
        </w:rPr>
        <w:lastRenderedPageBreak/>
        <w:t>Vista Rápida</w:t>
      </w:r>
    </w:p>
    <w:tbl>
      <w:tblPr>
        <w:tblStyle w:val="Sombreadoclaro-nfasis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5DC9" w14:paraId="10699B16" w14:textId="77777777" w:rsidTr="00285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D46C1" w14:textId="77777777" w:rsidR="00285DC9" w:rsidRDefault="00000000">
            <w:r>
              <w:t>Etapa</w:t>
            </w:r>
          </w:p>
        </w:tc>
        <w:tc>
          <w:tcPr>
            <w:tcW w:w="2880" w:type="dxa"/>
          </w:tcPr>
          <w:p w14:paraId="72E009C4" w14:textId="77777777" w:rsidR="00285D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Pasos</w:t>
            </w:r>
          </w:p>
        </w:tc>
        <w:tc>
          <w:tcPr>
            <w:tcW w:w="2880" w:type="dxa"/>
          </w:tcPr>
          <w:p w14:paraId="17E39220" w14:textId="77777777" w:rsidR="00285D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Naturaleza</w:t>
            </w:r>
          </w:p>
        </w:tc>
      </w:tr>
      <w:tr w:rsidR="00285DC9" w14:paraId="53B09B7C" w14:textId="77777777" w:rsidTr="00285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F5D14" w14:textId="77777777" w:rsidR="00285DC9" w:rsidRDefault="00000000">
            <w:r>
              <w:t>1. DEFINIR</w:t>
            </w:r>
          </w:p>
        </w:tc>
        <w:tc>
          <w:tcPr>
            <w:tcW w:w="2880" w:type="dxa"/>
          </w:tcPr>
          <w:p w14:paraId="5152AA0C" w14:textId="77777777" w:rsidR="00285D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 5</w:t>
            </w:r>
          </w:p>
        </w:tc>
        <w:tc>
          <w:tcPr>
            <w:tcW w:w="2880" w:type="dxa"/>
          </w:tcPr>
          <w:p w14:paraId="6B5269C5" w14:textId="77777777" w:rsidR="00285D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Escritorio. No se toca nada físico.</w:t>
            </w:r>
          </w:p>
        </w:tc>
      </w:tr>
      <w:tr w:rsidR="00285DC9" w14:paraId="7685AD74" w14:textId="77777777" w:rsidTr="00285D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9B3B2" w14:textId="77777777" w:rsidR="00285DC9" w:rsidRDefault="00000000">
            <w:r>
              <w:t>2. CONSTRUIR</w:t>
            </w:r>
          </w:p>
        </w:tc>
        <w:tc>
          <w:tcPr>
            <w:tcW w:w="2880" w:type="dxa"/>
          </w:tcPr>
          <w:p w14:paraId="5B7F90B9" w14:textId="77777777" w:rsidR="00285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a 8</w:t>
            </w:r>
          </w:p>
        </w:tc>
        <w:tc>
          <w:tcPr>
            <w:tcW w:w="2880" w:type="dxa"/>
          </w:tcPr>
          <w:p w14:paraId="47DFF9F9" w14:textId="77777777" w:rsidR="00285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Compras, obras, impresiones.</w:t>
            </w:r>
          </w:p>
        </w:tc>
      </w:tr>
      <w:tr w:rsidR="00285DC9" w14:paraId="290865D7" w14:textId="77777777" w:rsidTr="00285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C3FD8" w14:textId="77777777" w:rsidR="00285DC9" w:rsidRDefault="00000000">
            <w:r>
              <w:t>3. IMPLEMENTAR</w:t>
            </w:r>
          </w:p>
        </w:tc>
        <w:tc>
          <w:tcPr>
            <w:tcW w:w="2880" w:type="dxa"/>
          </w:tcPr>
          <w:p w14:paraId="4B09E8F5" w14:textId="77777777" w:rsidR="00285D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a 11</w:t>
            </w:r>
          </w:p>
        </w:tc>
        <w:tc>
          <w:tcPr>
            <w:tcW w:w="2880" w:type="dxa"/>
          </w:tcPr>
          <w:p w14:paraId="563ACE47" w14:textId="77777777" w:rsidR="00285D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Reorganizar, sistema digital, capacitación.</w:t>
            </w:r>
          </w:p>
        </w:tc>
      </w:tr>
      <w:tr w:rsidR="00285DC9" w14:paraId="39B332B2" w14:textId="77777777" w:rsidTr="00285D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7C019" w14:textId="77777777" w:rsidR="00285DC9" w:rsidRDefault="00000000">
            <w:r>
              <w:t>4. OPERAR</w:t>
            </w:r>
          </w:p>
        </w:tc>
        <w:tc>
          <w:tcPr>
            <w:tcW w:w="2880" w:type="dxa"/>
          </w:tcPr>
          <w:p w14:paraId="6FD1547F" w14:textId="77777777" w:rsidR="00285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880" w:type="dxa"/>
          </w:tcPr>
          <w:p w14:paraId="4CA38F09" w14:textId="77777777" w:rsidR="00285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Monitoreo y mejora continua.</w:t>
            </w:r>
          </w:p>
        </w:tc>
      </w:tr>
    </w:tbl>
    <w:p w14:paraId="2AACBC1E" w14:textId="77777777" w:rsidR="00285DC9" w:rsidRDefault="00285DC9"/>
    <w:p w14:paraId="3FB9A27D" w14:textId="08B1122B" w:rsidR="00285DC9" w:rsidRDefault="00000000">
      <w:pPr>
        <w:jc w:val="center"/>
      </w:pPr>
      <w:r>
        <w:rPr>
          <w:b/>
          <w:color w:val="4A5D23"/>
          <w:sz w:val="24"/>
        </w:rPr>
        <w:t>Primero cerramos todo en papel</w:t>
      </w:r>
      <w:r w:rsidR="003E7D11">
        <w:rPr>
          <w:b/>
          <w:color w:val="4A5D23"/>
          <w:sz w:val="24"/>
        </w:rPr>
        <w:t>.</w:t>
      </w:r>
      <w:r>
        <w:rPr>
          <w:b/>
          <w:color w:val="4A5D23"/>
          <w:sz w:val="24"/>
        </w:rPr>
        <w:br/>
        <w:t>Después ejecutamos con las definiciones firmes.</w:t>
      </w:r>
      <w:r>
        <w:rPr>
          <w:b/>
          <w:color w:val="4A5D23"/>
          <w:sz w:val="24"/>
        </w:rPr>
        <w:br/>
        <w:t>Así evitamos rehacer y perder plata.</w:t>
      </w:r>
    </w:p>
    <w:sectPr w:rsidR="00285D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508996">
    <w:abstractNumId w:val="8"/>
  </w:num>
  <w:num w:numId="2" w16cid:durableId="1400052950">
    <w:abstractNumId w:val="6"/>
  </w:num>
  <w:num w:numId="3" w16cid:durableId="436753220">
    <w:abstractNumId w:val="5"/>
  </w:num>
  <w:num w:numId="4" w16cid:durableId="1123160193">
    <w:abstractNumId w:val="4"/>
  </w:num>
  <w:num w:numId="5" w16cid:durableId="62144059">
    <w:abstractNumId w:val="7"/>
  </w:num>
  <w:num w:numId="6" w16cid:durableId="1518040321">
    <w:abstractNumId w:val="3"/>
  </w:num>
  <w:num w:numId="7" w16cid:durableId="590891911">
    <w:abstractNumId w:val="2"/>
  </w:num>
  <w:num w:numId="8" w16cid:durableId="1850439188">
    <w:abstractNumId w:val="1"/>
  </w:num>
  <w:num w:numId="9" w16cid:durableId="162584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3B5"/>
    <w:rsid w:val="00285DC9"/>
    <w:rsid w:val="0029639D"/>
    <w:rsid w:val="00326F90"/>
    <w:rsid w:val="003E7D11"/>
    <w:rsid w:val="00AA1D8D"/>
    <w:rsid w:val="00B47730"/>
    <w:rsid w:val="00B9010F"/>
    <w:rsid w:val="00BB27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56B535"/>
  <w14:defaultImageDpi w14:val="300"/>
  <w15:docId w15:val="{60CCABCD-9AF8-4C70-AF21-03063871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Grasso</cp:lastModifiedBy>
  <cp:revision>2</cp:revision>
  <dcterms:created xsi:type="dcterms:W3CDTF">2026-04-27T12:13:00Z</dcterms:created>
  <dcterms:modified xsi:type="dcterms:W3CDTF">2026-04-27T12:13:00Z</dcterms:modified>
  <cp:category/>
</cp:coreProperties>
</file>