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E3415" w14:textId="6B6760CD" w:rsidR="008F7B32" w:rsidRDefault="00864981" w:rsidP="00864981">
      <w:pPr>
        <w:jc w:val="center"/>
        <w:rPr>
          <w:b/>
          <w:bCs/>
          <w:u w:val="single"/>
        </w:rPr>
      </w:pPr>
      <w:r w:rsidRPr="00864981">
        <w:rPr>
          <w:b/>
          <w:bCs/>
          <w:u w:val="single"/>
        </w:rPr>
        <w:t>Bateas de cocción al vacío CV-50 &amp; CV-100</w:t>
      </w:r>
    </w:p>
    <w:p w14:paraId="77F98E42" w14:textId="429EBB7B" w:rsidR="00864981" w:rsidRDefault="00864981" w:rsidP="00864981">
      <w:r>
        <w:t>Ehrlich S.R.L garantiza todos sus productos por un período de 12 (doce) meses, desde el día de la venta de dicho producto.</w:t>
      </w:r>
    </w:p>
    <w:p w14:paraId="5E8B3FFD" w14:textId="1F22B2BD" w:rsidR="00864981" w:rsidRDefault="00864981" w:rsidP="00864981"/>
    <w:p w14:paraId="112FD0BC" w14:textId="46F4D641" w:rsidR="00864981" w:rsidRPr="00FD1E9B" w:rsidRDefault="00864981" w:rsidP="00147734">
      <w:pPr>
        <w:pStyle w:val="Ttulo1"/>
      </w:pPr>
      <w:r w:rsidRPr="00FD1E9B">
        <w:t>MANTENIMIENTOS</w:t>
      </w:r>
    </w:p>
    <w:p w14:paraId="201189E2" w14:textId="77777777" w:rsidR="00864981" w:rsidRDefault="00864981" w:rsidP="00864981">
      <w:r>
        <w:t>Evite la limpieza del equipo con productos agresivos o clorados. Nunca sumerja el equipo en agua, tan solo emplee un paño húmedo para la limpieza de las partes exteriores e interiores del equipo.</w:t>
      </w:r>
    </w:p>
    <w:p w14:paraId="40B3016E" w14:textId="77777777" w:rsidR="00864981" w:rsidRDefault="00864981" w:rsidP="00864981">
      <w:r>
        <w:t xml:space="preserve"> Recuerde el uso de agua destilada en caso de que el agua de red sea muy dura. Seque el equipo tras la limpieza, y asegúrese de depositarla en un sitio seco y bien ventilado. </w:t>
      </w:r>
    </w:p>
    <w:p w14:paraId="39CC4AAA" w14:textId="2E4AB859" w:rsidR="00864981" w:rsidRDefault="00864981" w:rsidP="00864981">
      <w:r>
        <w:t>El equipo no precisa mantenimiento alguno, pero si con el paso del tiempo observa algún desgaste en sus piezas o elementos, solicite un repuesto original al fabricante (EHRLICH S.R.L.)</w:t>
      </w:r>
    </w:p>
    <w:p w14:paraId="038EEA94" w14:textId="1CC9E4BE" w:rsidR="00864981" w:rsidRDefault="00864981" w:rsidP="00864981"/>
    <w:p w14:paraId="0859109D" w14:textId="68F51388" w:rsidR="00864981" w:rsidRPr="00FD1E9B" w:rsidRDefault="00864981" w:rsidP="00147734">
      <w:pPr>
        <w:pStyle w:val="Ttulo1"/>
      </w:pPr>
      <w:r w:rsidRPr="00FD1E9B">
        <w:t>DESAGOTE DE LA BATEA</w:t>
      </w:r>
    </w:p>
    <w:p w14:paraId="1CFB2D43" w14:textId="0168B417" w:rsidR="00864981" w:rsidRDefault="00864981" w:rsidP="00864981">
      <w:r>
        <w:t>Es esencial tener desconectado el equipo.</w:t>
      </w:r>
    </w:p>
    <w:p w14:paraId="28D1996B" w14:textId="67F1B7CB" w:rsidR="00864981" w:rsidRDefault="00864981" w:rsidP="00864981">
      <w:r>
        <w:t>Observando el equipo de frente, desplazar la tapa que se encuentra en el costado izquierdo del equipo, colocar una manguera de desagote en el pico y abrir la llave de paso que se encuentra en el interior de la misma. Al terminar, cerrar la llave de paso. Importante: cambiar el agua periódicamente, para evitar que se junte suciedad en el interior de la batea.</w:t>
      </w:r>
    </w:p>
    <w:p w14:paraId="3F24D6D7" w14:textId="77777777" w:rsidR="00FD1E9B" w:rsidRPr="00864981" w:rsidRDefault="00FD1E9B" w:rsidP="00864981"/>
    <w:sectPr w:rsidR="00FD1E9B" w:rsidRPr="00864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81"/>
    <w:rsid w:val="00147734"/>
    <w:rsid w:val="00864981"/>
    <w:rsid w:val="008F7B32"/>
    <w:rsid w:val="00EB15CE"/>
    <w:rsid w:val="00FD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B20D"/>
  <w15:chartTrackingRefBased/>
  <w15:docId w15:val="{895D7466-08FE-46E6-AD97-EA4C45FF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77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2</cp:revision>
  <dcterms:created xsi:type="dcterms:W3CDTF">2026-01-21T10:35:00Z</dcterms:created>
  <dcterms:modified xsi:type="dcterms:W3CDTF">2026-01-26T12:12:00Z</dcterms:modified>
</cp:coreProperties>
</file>