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293FA" w14:textId="62593B39" w:rsidR="00DE2892" w:rsidRDefault="00DE2892" w:rsidP="00DE2892">
      <w:pPr>
        <w:jc w:val="center"/>
        <w:rPr>
          <w:rFonts w:ascii="仿宋_GB2312" w:eastAsia="仿宋_GB2312" w:hAnsi="宋体"/>
          <w:b/>
          <w:sz w:val="28"/>
          <w:szCs w:val="28"/>
        </w:rPr>
      </w:pPr>
      <w:r>
        <w:rPr>
          <w:rFonts w:ascii="仿宋_GB2312" w:eastAsia="仿宋_GB2312" w:hAnsi="宋体" w:hint="eastAsia"/>
          <w:b/>
          <w:sz w:val="28"/>
          <w:szCs w:val="28"/>
        </w:rPr>
        <w:t>西安交通大学思想政治理论</w:t>
      </w:r>
      <w:proofErr w:type="gramStart"/>
      <w:r>
        <w:rPr>
          <w:rFonts w:ascii="仿宋_GB2312" w:eastAsia="仿宋_GB2312" w:hAnsi="宋体" w:hint="eastAsia"/>
          <w:b/>
          <w:sz w:val="28"/>
          <w:szCs w:val="28"/>
        </w:rPr>
        <w:t>课实践</w:t>
      </w:r>
      <w:proofErr w:type="gramEnd"/>
      <w:r>
        <w:rPr>
          <w:rFonts w:ascii="仿宋_GB2312" w:eastAsia="仿宋_GB2312" w:hAnsi="宋体" w:hint="eastAsia"/>
          <w:b/>
          <w:sz w:val="28"/>
          <w:szCs w:val="28"/>
        </w:rPr>
        <w:t>教学活动记录</w:t>
      </w:r>
      <w:proofErr w:type="gramStart"/>
      <w:r>
        <w:rPr>
          <w:rFonts w:ascii="仿宋_GB2312" w:eastAsia="仿宋_GB2312" w:hAnsi="宋体" w:hint="eastAsia"/>
          <w:b/>
          <w:sz w:val="28"/>
          <w:szCs w:val="28"/>
        </w:rPr>
        <w:t>册</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5"/>
        <w:gridCol w:w="526"/>
        <w:gridCol w:w="1296"/>
        <w:gridCol w:w="1126"/>
        <w:gridCol w:w="1791"/>
        <w:gridCol w:w="1247"/>
        <w:gridCol w:w="1675"/>
      </w:tblGrid>
      <w:tr w:rsidR="003C15EB" w14:paraId="272924D4" w14:textId="77777777" w:rsidTr="00C4603B">
        <w:trPr>
          <w:trHeight w:val="607"/>
        </w:trPr>
        <w:tc>
          <w:tcPr>
            <w:tcW w:w="1188" w:type="dxa"/>
            <w:gridSpan w:val="2"/>
            <w:vAlign w:val="center"/>
          </w:tcPr>
          <w:p w14:paraId="6C63CE23" w14:textId="77777777" w:rsidR="00DE2892" w:rsidRDefault="00DE2892" w:rsidP="00C4603B">
            <w:pPr>
              <w:jc w:val="center"/>
              <w:rPr>
                <w:rFonts w:ascii="仿宋_GB2312" w:eastAsia="仿宋_GB2312"/>
                <w:sz w:val="24"/>
              </w:rPr>
            </w:pPr>
            <w:r>
              <w:rPr>
                <w:rFonts w:ascii="仿宋_GB2312" w:eastAsia="仿宋_GB2312" w:hint="eastAsia"/>
                <w:sz w:val="24"/>
              </w:rPr>
              <w:t>姓名</w:t>
            </w:r>
          </w:p>
        </w:tc>
        <w:tc>
          <w:tcPr>
            <w:tcW w:w="1330" w:type="dxa"/>
            <w:vAlign w:val="center"/>
          </w:tcPr>
          <w:p w14:paraId="4BE7F945" w14:textId="2D244E48" w:rsidR="00DE2892" w:rsidRDefault="00404FD8" w:rsidP="00C4603B">
            <w:pPr>
              <w:jc w:val="center"/>
              <w:rPr>
                <w:rFonts w:ascii="仿宋_GB2312" w:eastAsia="仿宋_GB2312"/>
                <w:sz w:val="24"/>
              </w:rPr>
            </w:pPr>
            <w:r>
              <w:rPr>
                <w:rFonts w:ascii="仿宋_GB2312" w:eastAsia="仿宋_GB2312" w:hint="eastAsia"/>
                <w:sz w:val="24"/>
              </w:rPr>
              <w:t xml:space="preserve"> </w:t>
            </w:r>
            <w:r>
              <w:rPr>
                <w:rFonts w:ascii="仿宋_GB2312" w:eastAsia="仿宋_GB2312"/>
                <w:sz w:val="24"/>
              </w:rPr>
              <w:t xml:space="preserve"> </w:t>
            </w:r>
          </w:p>
        </w:tc>
        <w:tc>
          <w:tcPr>
            <w:tcW w:w="1134" w:type="dxa"/>
            <w:vAlign w:val="center"/>
          </w:tcPr>
          <w:p w14:paraId="1D529CEB" w14:textId="77777777" w:rsidR="00DE2892" w:rsidRDefault="00DE2892" w:rsidP="00C4603B">
            <w:pPr>
              <w:jc w:val="center"/>
              <w:rPr>
                <w:rFonts w:ascii="仿宋_GB2312" w:eastAsia="仿宋_GB2312"/>
                <w:sz w:val="24"/>
              </w:rPr>
            </w:pPr>
            <w:r>
              <w:rPr>
                <w:rFonts w:ascii="仿宋_GB2312" w:eastAsia="仿宋_GB2312" w:hint="eastAsia"/>
                <w:sz w:val="24"/>
              </w:rPr>
              <w:t>学号</w:t>
            </w:r>
          </w:p>
        </w:tc>
        <w:tc>
          <w:tcPr>
            <w:tcW w:w="1843" w:type="dxa"/>
            <w:vAlign w:val="center"/>
          </w:tcPr>
          <w:p w14:paraId="055A967A" w14:textId="16EE1820" w:rsidR="00DE2892" w:rsidRDefault="00DE2892" w:rsidP="00C4603B">
            <w:pPr>
              <w:jc w:val="center"/>
              <w:rPr>
                <w:rFonts w:ascii="仿宋_GB2312" w:eastAsia="仿宋_GB2312"/>
                <w:sz w:val="24"/>
              </w:rPr>
            </w:pPr>
          </w:p>
        </w:tc>
        <w:tc>
          <w:tcPr>
            <w:tcW w:w="1273" w:type="dxa"/>
            <w:vAlign w:val="center"/>
          </w:tcPr>
          <w:p w14:paraId="7F4B7526" w14:textId="77777777" w:rsidR="00DE2892" w:rsidRDefault="00DE2892" w:rsidP="00C4603B">
            <w:pPr>
              <w:jc w:val="center"/>
              <w:rPr>
                <w:rFonts w:ascii="仿宋_GB2312" w:eastAsia="仿宋_GB2312"/>
                <w:sz w:val="24"/>
              </w:rPr>
            </w:pPr>
            <w:r>
              <w:rPr>
                <w:rFonts w:ascii="仿宋_GB2312" w:eastAsia="仿宋_GB2312" w:hint="eastAsia"/>
                <w:sz w:val="24"/>
              </w:rPr>
              <w:t>指导老师</w:t>
            </w:r>
          </w:p>
        </w:tc>
        <w:tc>
          <w:tcPr>
            <w:tcW w:w="1754" w:type="dxa"/>
            <w:vAlign w:val="center"/>
          </w:tcPr>
          <w:p w14:paraId="0CDA20CE" w14:textId="5DC3E692" w:rsidR="00DE2892" w:rsidRDefault="00DE2892" w:rsidP="00C4603B">
            <w:pPr>
              <w:jc w:val="center"/>
              <w:rPr>
                <w:rFonts w:ascii="仿宋_GB2312" w:eastAsia="仿宋_GB2312"/>
                <w:sz w:val="24"/>
              </w:rPr>
            </w:pPr>
          </w:p>
        </w:tc>
      </w:tr>
      <w:tr w:rsidR="003C15EB" w14:paraId="6831A7CC" w14:textId="77777777" w:rsidTr="00C4603B">
        <w:trPr>
          <w:trHeight w:val="615"/>
        </w:trPr>
        <w:tc>
          <w:tcPr>
            <w:tcW w:w="1188" w:type="dxa"/>
            <w:gridSpan w:val="2"/>
            <w:vAlign w:val="center"/>
          </w:tcPr>
          <w:p w14:paraId="70769003" w14:textId="77777777" w:rsidR="00DE2892" w:rsidRDefault="00DE2892" w:rsidP="00C4603B">
            <w:pPr>
              <w:jc w:val="center"/>
              <w:rPr>
                <w:rFonts w:ascii="仿宋_GB2312" w:eastAsia="仿宋_GB2312"/>
                <w:sz w:val="24"/>
              </w:rPr>
            </w:pPr>
            <w:r>
              <w:rPr>
                <w:rFonts w:ascii="仿宋_GB2312" w:eastAsia="仿宋_GB2312" w:hint="eastAsia"/>
                <w:sz w:val="24"/>
              </w:rPr>
              <w:t>书院</w:t>
            </w:r>
          </w:p>
        </w:tc>
        <w:tc>
          <w:tcPr>
            <w:tcW w:w="2464" w:type="dxa"/>
            <w:gridSpan w:val="2"/>
            <w:vAlign w:val="center"/>
          </w:tcPr>
          <w:p w14:paraId="0F7FA95F" w14:textId="6BD6627B" w:rsidR="00DE2892" w:rsidRDefault="00DE2892" w:rsidP="00C4603B">
            <w:pPr>
              <w:jc w:val="center"/>
              <w:rPr>
                <w:rFonts w:ascii="仿宋_GB2312" w:eastAsia="仿宋_GB2312"/>
                <w:sz w:val="24"/>
              </w:rPr>
            </w:pPr>
          </w:p>
        </w:tc>
        <w:tc>
          <w:tcPr>
            <w:tcW w:w="1843" w:type="dxa"/>
            <w:vAlign w:val="center"/>
          </w:tcPr>
          <w:p w14:paraId="2F9152BE" w14:textId="77777777" w:rsidR="00DE2892" w:rsidRDefault="00DE2892" w:rsidP="00C4603B">
            <w:pPr>
              <w:jc w:val="center"/>
              <w:rPr>
                <w:rFonts w:ascii="仿宋_GB2312" w:eastAsia="仿宋_GB2312"/>
                <w:sz w:val="24"/>
              </w:rPr>
            </w:pPr>
            <w:r>
              <w:rPr>
                <w:rFonts w:ascii="仿宋_GB2312" w:eastAsia="仿宋_GB2312" w:hint="eastAsia"/>
                <w:sz w:val="24"/>
              </w:rPr>
              <w:t>班级</w:t>
            </w:r>
          </w:p>
        </w:tc>
        <w:tc>
          <w:tcPr>
            <w:tcW w:w="3027" w:type="dxa"/>
            <w:gridSpan w:val="2"/>
            <w:vAlign w:val="center"/>
          </w:tcPr>
          <w:p w14:paraId="75200375" w14:textId="257BA669" w:rsidR="00DE2892" w:rsidRDefault="00DE2892" w:rsidP="00C4603B">
            <w:pPr>
              <w:jc w:val="center"/>
              <w:rPr>
                <w:rFonts w:ascii="仿宋_GB2312" w:eastAsia="仿宋_GB2312"/>
                <w:sz w:val="24"/>
              </w:rPr>
            </w:pPr>
          </w:p>
        </w:tc>
      </w:tr>
      <w:tr w:rsidR="003C15EB" w14:paraId="5863ACB5" w14:textId="77777777" w:rsidTr="00C4603B">
        <w:trPr>
          <w:trHeight w:val="622"/>
        </w:trPr>
        <w:tc>
          <w:tcPr>
            <w:tcW w:w="1188" w:type="dxa"/>
            <w:gridSpan w:val="2"/>
            <w:vAlign w:val="center"/>
          </w:tcPr>
          <w:p w14:paraId="53FF2688" w14:textId="77777777" w:rsidR="00DE2892" w:rsidRDefault="00DE2892" w:rsidP="00C4603B">
            <w:pPr>
              <w:jc w:val="center"/>
              <w:rPr>
                <w:rFonts w:ascii="仿宋_GB2312" w:eastAsia="仿宋_GB2312"/>
                <w:sz w:val="24"/>
              </w:rPr>
            </w:pPr>
            <w:r>
              <w:rPr>
                <w:rFonts w:ascii="仿宋_GB2312" w:eastAsia="仿宋_GB2312" w:hint="eastAsia"/>
                <w:sz w:val="24"/>
              </w:rPr>
              <w:t>实践时间</w:t>
            </w:r>
          </w:p>
        </w:tc>
        <w:tc>
          <w:tcPr>
            <w:tcW w:w="2464" w:type="dxa"/>
            <w:gridSpan w:val="2"/>
            <w:vAlign w:val="center"/>
          </w:tcPr>
          <w:p w14:paraId="7E761F0C" w14:textId="2AB9671B" w:rsidR="00DE2892" w:rsidRDefault="00C50B84" w:rsidP="00C4603B">
            <w:pPr>
              <w:jc w:val="center"/>
              <w:rPr>
                <w:rFonts w:ascii="仿宋_GB2312" w:eastAsia="仿宋_GB2312"/>
                <w:sz w:val="24"/>
              </w:rPr>
            </w:pPr>
            <w:r>
              <w:rPr>
                <w:rFonts w:ascii="仿宋_GB2312" w:eastAsia="仿宋_GB2312" w:hint="eastAsia"/>
                <w:sz w:val="24"/>
              </w:rPr>
              <w:t>7月1</w:t>
            </w:r>
            <w:r>
              <w:rPr>
                <w:rFonts w:ascii="仿宋_GB2312" w:eastAsia="仿宋_GB2312"/>
                <w:sz w:val="24"/>
              </w:rPr>
              <w:t>0</w:t>
            </w:r>
            <w:r>
              <w:rPr>
                <w:rFonts w:ascii="仿宋_GB2312" w:eastAsia="仿宋_GB2312" w:hint="eastAsia"/>
                <w:sz w:val="24"/>
              </w:rPr>
              <w:t>日-</w:t>
            </w:r>
            <w:r>
              <w:rPr>
                <w:rFonts w:ascii="仿宋_GB2312" w:eastAsia="仿宋_GB2312"/>
                <w:sz w:val="24"/>
              </w:rPr>
              <w:t>8</w:t>
            </w:r>
            <w:r>
              <w:rPr>
                <w:rFonts w:ascii="仿宋_GB2312" w:eastAsia="仿宋_GB2312" w:hint="eastAsia"/>
                <w:sz w:val="24"/>
              </w:rPr>
              <w:t>月3</w:t>
            </w:r>
            <w:r>
              <w:rPr>
                <w:rFonts w:ascii="仿宋_GB2312" w:eastAsia="仿宋_GB2312"/>
                <w:sz w:val="24"/>
              </w:rPr>
              <w:t>0</w:t>
            </w:r>
            <w:r>
              <w:rPr>
                <w:rFonts w:ascii="仿宋_GB2312" w:eastAsia="仿宋_GB2312" w:hint="eastAsia"/>
                <w:sz w:val="24"/>
              </w:rPr>
              <w:t>日</w:t>
            </w:r>
          </w:p>
        </w:tc>
        <w:tc>
          <w:tcPr>
            <w:tcW w:w="1843" w:type="dxa"/>
            <w:vAlign w:val="center"/>
          </w:tcPr>
          <w:p w14:paraId="149201ED" w14:textId="77777777" w:rsidR="00DE2892" w:rsidRDefault="00DE2892" w:rsidP="00C4603B">
            <w:pPr>
              <w:jc w:val="center"/>
              <w:rPr>
                <w:rFonts w:ascii="仿宋_GB2312" w:eastAsia="仿宋_GB2312"/>
                <w:sz w:val="24"/>
              </w:rPr>
            </w:pPr>
            <w:r>
              <w:rPr>
                <w:rFonts w:ascii="仿宋_GB2312" w:eastAsia="仿宋_GB2312" w:hint="eastAsia"/>
                <w:sz w:val="24"/>
              </w:rPr>
              <w:t>累计实践学时</w:t>
            </w:r>
          </w:p>
        </w:tc>
        <w:tc>
          <w:tcPr>
            <w:tcW w:w="3027" w:type="dxa"/>
            <w:gridSpan w:val="2"/>
            <w:vAlign w:val="center"/>
          </w:tcPr>
          <w:p w14:paraId="4060B099" w14:textId="3007552F" w:rsidR="00DE2892" w:rsidRDefault="00C50B84" w:rsidP="00C4603B">
            <w:pPr>
              <w:jc w:val="center"/>
              <w:rPr>
                <w:rFonts w:ascii="仿宋_GB2312" w:eastAsia="仿宋_GB2312"/>
                <w:sz w:val="24"/>
              </w:rPr>
            </w:pPr>
            <w:r>
              <w:rPr>
                <w:rFonts w:ascii="仿宋_GB2312" w:eastAsia="仿宋_GB2312" w:hint="eastAsia"/>
                <w:sz w:val="24"/>
              </w:rPr>
              <w:t>7</w:t>
            </w:r>
            <w:r>
              <w:rPr>
                <w:rFonts w:ascii="仿宋_GB2312" w:eastAsia="仿宋_GB2312"/>
                <w:sz w:val="24"/>
              </w:rPr>
              <w:t>2</w:t>
            </w:r>
            <w:r>
              <w:rPr>
                <w:rFonts w:ascii="仿宋_GB2312" w:eastAsia="仿宋_GB2312" w:hint="eastAsia"/>
                <w:sz w:val="24"/>
              </w:rPr>
              <w:t>h</w:t>
            </w:r>
          </w:p>
        </w:tc>
      </w:tr>
      <w:tr w:rsidR="00DE2892" w14:paraId="78314B1A" w14:textId="77777777" w:rsidTr="00C4603B">
        <w:trPr>
          <w:trHeight w:val="602"/>
        </w:trPr>
        <w:tc>
          <w:tcPr>
            <w:tcW w:w="1188" w:type="dxa"/>
            <w:gridSpan w:val="2"/>
            <w:vAlign w:val="center"/>
          </w:tcPr>
          <w:p w14:paraId="02E56E67" w14:textId="77777777" w:rsidR="00DE2892" w:rsidRDefault="00DE2892" w:rsidP="00C4603B">
            <w:pPr>
              <w:jc w:val="center"/>
              <w:rPr>
                <w:rFonts w:ascii="仿宋_GB2312" w:eastAsia="仿宋_GB2312"/>
                <w:sz w:val="24"/>
              </w:rPr>
            </w:pPr>
            <w:r>
              <w:rPr>
                <w:rFonts w:ascii="仿宋_GB2312" w:eastAsia="仿宋_GB2312" w:hint="eastAsia"/>
                <w:sz w:val="24"/>
              </w:rPr>
              <w:t>实践类型</w:t>
            </w:r>
          </w:p>
        </w:tc>
        <w:tc>
          <w:tcPr>
            <w:tcW w:w="7334" w:type="dxa"/>
            <w:gridSpan w:val="5"/>
            <w:vAlign w:val="center"/>
          </w:tcPr>
          <w:p w14:paraId="36C9264F" w14:textId="6D578F9D" w:rsidR="00DE2892" w:rsidRDefault="00C50B84" w:rsidP="00C4603B">
            <w:pPr>
              <w:rPr>
                <w:rFonts w:ascii="仿宋_GB2312" w:eastAsia="仿宋_GB2312"/>
                <w:sz w:val="24"/>
                <w:u w:val="single"/>
              </w:rPr>
            </w:pPr>
            <w:r>
              <w:rPr>
                <w:rFonts w:ascii="仿宋" w:eastAsia="仿宋" w:hAnsi="仿宋" w:hint="eastAsia"/>
                <w:sz w:val="24"/>
              </w:rPr>
              <w:t>√</w:t>
            </w:r>
            <w:r w:rsidR="00DE2892">
              <w:rPr>
                <w:rFonts w:ascii="仿宋_GB2312" w:eastAsia="仿宋_GB2312" w:hint="eastAsia"/>
                <w:sz w:val="24"/>
              </w:rPr>
              <w:t>红色寻访    □体验教育    □社会观察    □其他</w:t>
            </w:r>
            <w:r w:rsidR="00DE2892">
              <w:rPr>
                <w:rFonts w:ascii="仿宋_GB2312" w:eastAsia="仿宋_GB2312" w:hint="eastAsia"/>
                <w:sz w:val="24"/>
                <w:u w:val="single"/>
              </w:rPr>
              <w:t xml:space="preserve">            </w:t>
            </w:r>
          </w:p>
          <w:p w14:paraId="5DCF63B7" w14:textId="77777777" w:rsidR="00DE2892" w:rsidRDefault="00DE2892" w:rsidP="00C4603B">
            <w:pPr>
              <w:rPr>
                <w:rFonts w:ascii="仿宋_GB2312" w:eastAsia="仿宋_GB2312"/>
                <w:sz w:val="24"/>
                <w:u w:val="single"/>
              </w:rPr>
            </w:pPr>
            <w:r>
              <w:rPr>
                <w:rFonts w:ascii="仿宋_GB2312" w:eastAsia="仿宋_GB2312" w:hint="eastAsia"/>
                <w:sz w:val="24"/>
              </w:rPr>
              <w:t xml:space="preserve">□主题调研    □理论宣讲    □志愿服务    </w:t>
            </w:r>
          </w:p>
        </w:tc>
      </w:tr>
      <w:tr w:rsidR="00DE2892" w14:paraId="5BCEA91C" w14:textId="77777777" w:rsidTr="00C4603B">
        <w:trPr>
          <w:trHeight w:val="1962"/>
        </w:trPr>
        <w:tc>
          <w:tcPr>
            <w:tcW w:w="8522" w:type="dxa"/>
            <w:gridSpan w:val="7"/>
          </w:tcPr>
          <w:p w14:paraId="161B2CAB" w14:textId="77777777" w:rsidR="00DE2892" w:rsidRDefault="00DE2892" w:rsidP="00C4603B">
            <w:pPr>
              <w:rPr>
                <w:rFonts w:ascii="仿宋_GB2312" w:eastAsia="仿宋_GB2312"/>
                <w:sz w:val="24"/>
              </w:rPr>
            </w:pPr>
            <w:r>
              <w:rPr>
                <w:rFonts w:ascii="仿宋_GB2312" w:eastAsia="仿宋_GB2312" w:hint="eastAsia"/>
                <w:sz w:val="24"/>
              </w:rPr>
              <w:t>实践活动简介（200字左右，活动开展情况、主要心得、政策建议等概要）</w:t>
            </w:r>
          </w:p>
          <w:p w14:paraId="339AFC52" w14:textId="2E8D8441" w:rsidR="00DE2892" w:rsidRDefault="00984F72" w:rsidP="00984F72">
            <w:pPr>
              <w:ind w:firstLineChars="200" w:firstLine="480"/>
              <w:rPr>
                <w:rFonts w:ascii="仿宋_GB2312" w:eastAsia="仿宋_GB2312"/>
                <w:sz w:val="24"/>
              </w:rPr>
            </w:pPr>
            <w:r w:rsidRPr="00984F72">
              <w:rPr>
                <w:rFonts w:ascii="仿宋_GB2312" w:eastAsia="仿宋_GB2312" w:hint="eastAsia"/>
                <w:sz w:val="24"/>
              </w:rPr>
              <w:t>在本次暑期社会实践中，</w:t>
            </w:r>
            <w:r>
              <w:rPr>
                <w:rFonts w:ascii="仿宋_GB2312" w:eastAsia="仿宋_GB2312" w:hint="eastAsia"/>
                <w:sz w:val="24"/>
              </w:rPr>
              <w:t>实践团队队员</w:t>
            </w:r>
            <w:r w:rsidRPr="00984F72">
              <w:rPr>
                <w:rFonts w:ascii="仿宋_GB2312" w:eastAsia="仿宋_GB2312" w:hint="eastAsia"/>
                <w:sz w:val="24"/>
              </w:rPr>
              <w:t>前往革命圣地延安，到访参观了宝塔山、中共中央西北局旧址、枣园革命旧址、中国抗日军政大学等数个红色景点</w:t>
            </w:r>
            <w:r>
              <w:rPr>
                <w:rFonts w:ascii="仿宋_GB2312" w:eastAsia="仿宋_GB2312" w:hint="eastAsia"/>
                <w:sz w:val="24"/>
              </w:rPr>
              <w:t>，</w:t>
            </w:r>
            <w:r w:rsidRPr="00984F72">
              <w:rPr>
                <w:rFonts w:ascii="仿宋_GB2312" w:eastAsia="仿宋_GB2312" w:hint="eastAsia"/>
                <w:sz w:val="24"/>
              </w:rPr>
              <w:t>重走红色足迹、追溯红色记忆、挖掘红色故事、体悟红色文化。</w:t>
            </w:r>
            <w:r>
              <w:rPr>
                <w:rFonts w:ascii="仿宋_GB2312" w:eastAsia="仿宋_GB2312" w:hint="eastAsia"/>
                <w:sz w:val="24"/>
              </w:rPr>
              <w:t>我们</w:t>
            </w:r>
            <w:r w:rsidRPr="00984F72">
              <w:rPr>
                <w:rFonts w:ascii="仿宋_GB2312" w:eastAsia="仿宋_GB2312" w:hint="eastAsia"/>
                <w:sz w:val="24"/>
              </w:rPr>
              <w:t>了解</w:t>
            </w:r>
            <w:r>
              <w:rPr>
                <w:rFonts w:ascii="仿宋_GB2312" w:eastAsia="仿宋_GB2312" w:hint="eastAsia"/>
                <w:sz w:val="24"/>
              </w:rPr>
              <w:t>到</w:t>
            </w:r>
            <w:r w:rsidRPr="00984F72">
              <w:rPr>
                <w:rFonts w:ascii="仿宋_GB2312" w:eastAsia="仿宋_GB2312" w:hint="eastAsia"/>
                <w:sz w:val="24"/>
              </w:rPr>
              <w:t>旧址背后的革命历史和革命故事，深刻体会到了中国共产党人在革命中自力更生、艰苦奋斗的创业精神，实事求是的思想方法和全心全意为人民服务的精神。</w:t>
            </w:r>
            <w:r>
              <w:rPr>
                <w:rFonts w:ascii="仿宋_GB2312" w:eastAsia="仿宋_GB2312" w:hint="eastAsia"/>
                <w:sz w:val="24"/>
              </w:rPr>
              <w:t>我们在实践中对延安精神各抒己见，</w:t>
            </w:r>
            <w:r w:rsidRPr="00984F72">
              <w:rPr>
                <w:rFonts w:ascii="仿宋_GB2312" w:eastAsia="仿宋_GB2312" w:hint="eastAsia"/>
                <w:sz w:val="24"/>
              </w:rPr>
              <w:t>在思想的交锋中学习感悟延安精神的内涵</w:t>
            </w:r>
            <w:r>
              <w:rPr>
                <w:rFonts w:ascii="仿宋_GB2312" w:eastAsia="仿宋_GB2312" w:hint="eastAsia"/>
                <w:sz w:val="24"/>
              </w:rPr>
              <w:t>，立志</w:t>
            </w:r>
            <w:r w:rsidRPr="00984F72">
              <w:rPr>
                <w:rFonts w:ascii="仿宋_GB2312" w:eastAsia="仿宋_GB2312" w:hint="eastAsia"/>
                <w:sz w:val="24"/>
              </w:rPr>
              <w:t>争做堪当民族复兴重任的时代新人</w:t>
            </w:r>
            <w:r>
              <w:rPr>
                <w:rFonts w:ascii="仿宋_GB2312" w:eastAsia="仿宋_GB2312" w:hint="eastAsia"/>
                <w:sz w:val="24"/>
              </w:rPr>
              <w:t>。</w:t>
            </w:r>
          </w:p>
        </w:tc>
      </w:tr>
      <w:tr w:rsidR="00DE2892" w14:paraId="4A936862" w14:textId="77777777" w:rsidTr="00C4603B">
        <w:trPr>
          <w:trHeight w:val="5302"/>
        </w:trPr>
        <w:tc>
          <w:tcPr>
            <w:tcW w:w="8522" w:type="dxa"/>
            <w:gridSpan w:val="7"/>
          </w:tcPr>
          <w:p w14:paraId="223A706A" w14:textId="77777777" w:rsidR="00DE2892" w:rsidRDefault="00DE2892" w:rsidP="00C4603B">
            <w:pPr>
              <w:rPr>
                <w:rFonts w:ascii="仿宋_GB2312" w:eastAsia="仿宋_GB2312"/>
                <w:sz w:val="24"/>
              </w:rPr>
            </w:pPr>
            <w:r>
              <w:rPr>
                <w:rFonts w:ascii="仿宋_GB2312" w:eastAsia="仿宋_GB2312" w:hint="eastAsia"/>
                <w:sz w:val="24"/>
              </w:rPr>
              <w:t>实践活动总结（不少于2000字，可附页）</w:t>
            </w:r>
          </w:p>
          <w:p w14:paraId="36F752CC" w14:textId="590D1CF2" w:rsidR="00DE2892" w:rsidRDefault="00E24AC7" w:rsidP="00E24AC7">
            <w:pPr>
              <w:ind w:firstLineChars="200" w:firstLine="480"/>
              <w:rPr>
                <w:rFonts w:ascii="仿宋_GB2312" w:eastAsia="仿宋_GB2312"/>
                <w:sz w:val="24"/>
              </w:rPr>
            </w:pPr>
            <w:r>
              <w:rPr>
                <w:rFonts w:ascii="仿宋_GB2312" w:eastAsia="仿宋_GB2312" w:hint="eastAsia"/>
                <w:sz w:val="24"/>
              </w:rPr>
              <w:t>实践活动期间，实践团队成员分批前往革命圣地延安，参观学习当地的红色革命历史，对当地群众进行走访交流。实践过程中，团队成员都深刻体会到了革命圣地延安特有的风情、感悟到革命时期这片土地上中国共产党人的延安精神，同时感受到了延安精神现今在当地的传承和影响。团队成员一致认为，此次实践是</w:t>
            </w:r>
            <w:r w:rsidRPr="00E24AC7">
              <w:rPr>
                <w:rFonts w:ascii="仿宋_GB2312" w:eastAsia="仿宋_GB2312" w:hint="eastAsia"/>
                <w:sz w:val="24"/>
              </w:rPr>
              <w:t>对两年思想政治理论学习的有效补充，我们能够切身体悟到书中讲授的理论知识，将理论联系实践，</w:t>
            </w:r>
            <w:r>
              <w:rPr>
                <w:rFonts w:ascii="仿宋_GB2312" w:eastAsia="仿宋_GB2312" w:hint="eastAsia"/>
                <w:sz w:val="24"/>
              </w:rPr>
              <w:t>并</w:t>
            </w:r>
            <w:r w:rsidRPr="00E24AC7">
              <w:rPr>
                <w:rFonts w:ascii="仿宋_GB2312" w:eastAsia="仿宋_GB2312" w:hint="eastAsia"/>
                <w:sz w:val="24"/>
              </w:rPr>
              <w:t>立志投身于中华民族伟大复兴的伟大建设之中</w:t>
            </w:r>
            <w:r>
              <w:rPr>
                <w:rFonts w:ascii="仿宋_GB2312" w:eastAsia="仿宋_GB2312" w:hint="eastAsia"/>
                <w:sz w:val="24"/>
              </w:rPr>
              <w:t>。</w:t>
            </w:r>
          </w:p>
          <w:p w14:paraId="047A3E70" w14:textId="1E279106" w:rsidR="00E24AC7" w:rsidRDefault="00E24AC7" w:rsidP="00E24AC7">
            <w:pPr>
              <w:ind w:firstLineChars="200" w:firstLine="480"/>
              <w:rPr>
                <w:rFonts w:ascii="仿宋_GB2312" w:eastAsia="仿宋_GB2312"/>
                <w:sz w:val="24"/>
              </w:rPr>
            </w:pPr>
            <w:r w:rsidRPr="00E24AC7">
              <w:rPr>
                <w:rFonts w:ascii="仿宋_GB2312" w:eastAsia="仿宋_GB2312" w:hint="eastAsia"/>
                <w:sz w:val="24"/>
              </w:rPr>
              <w:t>中共中央西北局是1941</w:t>
            </w:r>
            <w:r w:rsidR="00361341">
              <w:rPr>
                <w:rFonts w:ascii="仿宋_GB2312" w:eastAsia="仿宋_GB2312" w:hint="eastAsia"/>
                <w:sz w:val="24"/>
              </w:rPr>
              <w:t>年</w:t>
            </w:r>
            <w:r w:rsidRPr="00E24AC7">
              <w:rPr>
                <w:rFonts w:ascii="仿宋_GB2312" w:eastAsia="仿宋_GB2312" w:hint="eastAsia"/>
                <w:sz w:val="24"/>
              </w:rPr>
              <w:t>由陕甘宁边区中央局和中共中央西北工作委员会合并而成立的</w:t>
            </w:r>
            <w:r w:rsidR="008143BE">
              <w:rPr>
                <w:rFonts w:ascii="仿宋_GB2312" w:eastAsia="仿宋_GB2312" w:hint="eastAsia"/>
                <w:sz w:val="24"/>
              </w:rPr>
              <w:t>。</w:t>
            </w:r>
            <w:r w:rsidRPr="00E24AC7">
              <w:rPr>
                <w:rFonts w:ascii="仿宋_GB2312" w:eastAsia="仿宋_GB2312" w:hint="eastAsia"/>
                <w:sz w:val="24"/>
              </w:rPr>
              <w:t>西北局</w:t>
            </w:r>
            <w:r w:rsidR="008143BE">
              <w:rPr>
                <w:rFonts w:ascii="仿宋_GB2312" w:eastAsia="仿宋_GB2312" w:hint="eastAsia"/>
                <w:sz w:val="24"/>
              </w:rPr>
              <w:t>成立后，贯彻执行党中央的路线、方针和政策，把陕甘宁边区建设</w:t>
            </w:r>
            <w:proofErr w:type="gramStart"/>
            <w:r w:rsidR="008143BE">
              <w:rPr>
                <w:rFonts w:ascii="仿宋_GB2312" w:eastAsia="仿宋_GB2312" w:hint="eastAsia"/>
                <w:sz w:val="24"/>
              </w:rPr>
              <w:t>成实行</w:t>
            </w:r>
            <w:proofErr w:type="gramEnd"/>
            <w:r w:rsidR="008143BE">
              <w:rPr>
                <w:rFonts w:ascii="仿宋_GB2312" w:eastAsia="仿宋_GB2312" w:hint="eastAsia"/>
                <w:sz w:val="24"/>
              </w:rPr>
              <w:t>民主政治的典范区，发展经济建设的榜样，繁荣文化教育的旗帜</w:t>
            </w:r>
            <w:r w:rsidRPr="00E24AC7">
              <w:rPr>
                <w:rFonts w:ascii="仿宋_GB2312" w:eastAsia="仿宋_GB2312" w:hint="eastAsia"/>
                <w:sz w:val="24"/>
              </w:rPr>
              <w:t>，</w:t>
            </w:r>
            <w:r w:rsidR="008143BE">
              <w:rPr>
                <w:rFonts w:ascii="仿宋_GB2312" w:eastAsia="仿宋_GB2312" w:hint="eastAsia"/>
                <w:sz w:val="24"/>
              </w:rPr>
              <w:t>开展“双拥运动”的模范，统一战线工作的典范</w:t>
            </w:r>
            <w:r w:rsidRPr="00E24AC7">
              <w:rPr>
                <w:rFonts w:ascii="仿宋_GB2312" w:eastAsia="仿宋_GB2312" w:hint="eastAsia"/>
                <w:sz w:val="24"/>
              </w:rPr>
              <w:t>。</w:t>
            </w:r>
            <w:r w:rsidR="008143BE">
              <w:rPr>
                <w:rFonts w:ascii="仿宋_GB2312" w:eastAsia="仿宋_GB2312" w:hint="eastAsia"/>
                <w:sz w:val="24"/>
              </w:rPr>
              <w:t>通过对西北局纪念馆和旧址的参观，我们了解到陕甘宁边区的革命历史，体会到</w:t>
            </w:r>
            <w:r w:rsidR="008143BE" w:rsidRPr="008143BE">
              <w:rPr>
                <w:rFonts w:ascii="仿宋_GB2312" w:eastAsia="仿宋_GB2312" w:hint="eastAsia"/>
                <w:sz w:val="24"/>
              </w:rPr>
              <w:t>老一辈革命家艰苦奋斗、勤俭节约、勇挑重担</w:t>
            </w:r>
            <w:r w:rsidR="008143BE">
              <w:rPr>
                <w:rFonts w:ascii="仿宋_GB2312" w:eastAsia="仿宋_GB2312" w:hint="eastAsia"/>
                <w:sz w:val="24"/>
              </w:rPr>
              <w:t>的精神，这正是延安精神的重要组成部分之一。“只有代表群众，才能教育群众，只有作群众的学生，才能作群众的先生”，</w:t>
            </w:r>
            <w:r w:rsidR="008143BE" w:rsidRPr="008143BE">
              <w:rPr>
                <w:rFonts w:ascii="仿宋_GB2312" w:eastAsia="仿宋_GB2312" w:hint="eastAsia"/>
                <w:sz w:val="24"/>
              </w:rPr>
              <w:t>中国共产党人能够一直与革命根据地的群众站在一起，与群众一同投身生产、时时刻刻为群众着想，这正是革命取得胜利的重要法宝。</w:t>
            </w:r>
          </w:p>
          <w:p w14:paraId="2B9CFD1A" w14:textId="5A6CC966" w:rsidR="008143BE" w:rsidRDefault="004A21C1" w:rsidP="00C014C1">
            <w:pPr>
              <w:ind w:firstLineChars="200" w:firstLine="480"/>
              <w:rPr>
                <w:rFonts w:ascii="仿宋_GB2312" w:eastAsia="仿宋_GB2312"/>
                <w:sz w:val="24"/>
              </w:rPr>
            </w:pPr>
            <w:r>
              <w:rPr>
                <w:rFonts w:ascii="仿宋_GB2312" w:eastAsia="仿宋_GB2312" w:hint="eastAsia"/>
                <w:sz w:val="24"/>
              </w:rPr>
              <w:t>宝</w:t>
            </w:r>
            <w:r w:rsidRPr="004A21C1">
              <w:rPr>
                <w:rFonts w:ascii="仿宋_GB2312" w:eastAsia="仿宋_GB2312" w:hint="eastAsia"/>
                <w:sz w:val="24"/>
              </w:rPr>
              <w:t>塔山是革命圣地延安的标志和象征</w:t>
            </w:r>
            <w:r>
              <w:rPr>
                <w:rFonts w:ascii="仿宋_GB2312" w:eastAsia="仿宋_GB2312" w:hint="eastAsia"/>
                <w:sz w:val="24"/>
              </w:rPr>
              <w:t>。实践团队爬上宝塔山、清凉山，</w:t>
            </w:r>
            <w:r w:rsidRPr="004A21C1">
              <w:rPr>
                <w:rFonts w:ascii="仿宋_GB2312" w:eastAsia="仿宋_GB2312" w:hint="eastAsia"/>
                <w:sz w:val="24"/>
              </w:rPr>
              <w:t>鸟瞰延安城区</w:t>
            </w:r>
            <w:r>
              <w:rPr>
                <w:rFonts w:ascii="仿宋_GB2312" w:eastAsia="仿宋_GB2312" w:hint="eastAsia"/>
                <w:sz w:val="24"/>
              </w:rPr>
              <w:t>，感受革命时期工农红军的不易。当时</w:t>
            </w:r>
            <w:r w:rsidRPr="004A21C1">
              <w:rPr>
                <w:rFonts w:ascii="仿宋_GB2312" w:eastAsia="仿宋_GB2312" w:hint="eastAsia"/>
                <w:sz w:val="24"/>
              </w:rPr>
              <w:t>，</w:t>
            </w:r>
            <w:r>
              <w:rPr>
                <w:rFonts w:ascii="仿宋_GB2312" w:eastAsia="仿宋_GB2312" w:hint="eastAsia"/>
                <w:sz w:val="24"/>
              </w:rPr>
              <w:t>宝塔山</w:t>
            </w:r>
            <w:r w:rsidRPr="004A21C1">
              <w:rPr>
                <w:rFonts w:ascii="仿宋_GB2312" w:eastAsia="仿宋_GB2312" w:hint="eastAsia"/>
                <w:sz w:val="24"/>
              </w:rPr>
              <w:t>是热血青年们寻求光明的目标，成为引领中国革命走向胜利的熊熊火炬和航标灯</w:t>
            </w:r>
            <w:r>
              <w:rPr>
                <w:rFonts w:ascii="仿宋_GB2312" w:eastAsia="仿宋_GB2312" w:hint="eastAsia"/>
                <w:sz w:val="24"/>
              </w:rPr>
              <w:t>。贺敬之在《回延安》中写道，“</w:t>
            </w:r>
            <w:r w:rsidRPr="004A21C1">
              <w:rPr>
                <w:rFonts w:ascii="仿宋_GB2312" w:eastAsia="仿宋_GB2312" w:hint="eastAsia"/>
                <w:sz w:val="24"/>
              </w:rPr>
              <w:t>手抓黄土我不放，紧紧儿贴在心窝上。几回回梦里回延安，双手搂定宝塔山。千声万声呼唤你——母亲延安就在这里！</w:t>
            </w:r>
            <w:r>
              <w:rPr>
                <w:rFonts w:ascii="仿宋_GB2312" w:eastAsia="仿宋_GB2312" w:hint="eastAsia"/>
                <w:sz w:val="24"/>
              </w:rPr>
              <w:t>”当今，宝塔山仍可以作为我们</w:t>
            </w:r>
            <w:r w:rsidR="00C014C1">
              <w:rPr>
                <w:rFonts w:ascii="仿宋_GB2312" w:eastAsia="仿宋_GB2312" w:hint="eastAsia"/>
                <w:sz w:val="24"/>
              </w:rPr>
              <w:t>学习党的革命历史、为新时代中华民族伟大复兴而奋斗的象征。“</w:t>
            </w:r>
            <w:r w:rsidR="00C014C1" w:rsidRPr="00C014C1">
              <w:rPr>
                <w:rFonts w:ascii="仿宋_GB2312" w:eastAsia="仿宋_GB2312" w:hint="eastAsia"/>
                <w:sz w:val="24"/>
              </w:rPr>
              <w:t>赤卫军，青年团，红领巾，走着咱英雄几辈</w:t>
            </w:r>
            <w:proofErr w:type="gramStart"/>
            <w:r w:rsidR="00C014C1" w:rsidRPr="00C014C1">
              <w:rPr>
                <w:rFonts w:ascii="仿宋_GB2312" w:eastAsia="仿宋_GB2312" w:hint="eastAsia"/>
                <w:sz w:val="24"/>
              </w:rPr>
              <w:t>辈</w:t>
            </w:r>
            <w:proofErr w:type="gramEnd"/>
            <w:r w:rsidR="00C014C1" w:rsidRPr="00C014C1">
              <w:rPr>
                <w:rFonts w:ascii="仿宋_GB2312" w:eastAsia="仿宋_GB2312" w:hint="eastAsia"/>
                <w:sz w:val="24"/>
              </w:rPr>
              <w:t>人……社会主义路上大踏步走，光荣的延河还要在前头！身长翅膀吧脚生云，再回延安看母亲！</w:t>
            </w:r>
            <w:r w:rsidR="00C014C1">
              <w:rPr>
                <w:rFonts w:ascii="仿宋_GB2312" w:eastAsia="仿宋_GB2312" w:hint="eastAsia"/>
                <w:sz w:val="24"/>
              </w:rPr>
              <w:t>”</w:t>
            </w:r>
          </w:p>
          <w:p w14:paraId="256658E8" w14:textId="7184EF2A" w:rsidR="00C014C1" w:rsidRDefault="00C014C1" w:rsidP="00C014C1">
            <w:pPr>
              <w:ind w:firstLineChars="200" w:firstLine="480"/>
              <w:rPr>
                <w:rFonts w:ascii="仿宋_GB2312" w:eastAsia="仿宋_GB2312"/>
                <w:sz w:val="24"/>
              </w:rPr>
            </w:pPr>
            <w:r>
              <w:rPr>
                <w:rFonts w:ascii="仿宋_GB2312" w:eastAsia="仿宋_GB2312" w:hint="eastAsia"/>
                <w:sz w:val="24"/>
              </w:rPr>
              <w:t>枣园革命旧址是中共中央书记1</w:t>
            </w:r>
            <w:r>
              <w:rPr>
                <w:rFonts w:ascii="仿宋_GB2312" w:eastAsia="仿宋_GB2312"/>
                <w:sz w:val="24"/>
              </w:rPr>
              <w:t>943</w:t>
            </w:r>
            <w:r>
              <w:rPr>
                <w:rFonts w:ascii="仿宋_GB2312" w:eastAsia="仿宋_GB2312" w:hint="eastAsia"/>
                <w:sz w:val="24"/>
              </w:rPr>
              <w:t>年1</w:t>
            </w:r>
            <w:r>
              <w:rPr>
                <w:rFonts w:ascii="仿宋_GB2312" w:eastAsia="仿宋_GB2312"/>
                <w:sz w:val="24"/>
              </w:rPr>
              <w:t>0</w:t>
            </w:r>
            <w:r>
              <w:rPr>
                <w:rFonts w:ascii="仿宋_GB2312" w:eastAsia="仿宋_GB2312" w:hint="eastAsia"/>
                <w:sz w:val="24"/>
              </w:rPr>
              <w:t>月至1</w:t>
            </w:r>
            <w:r>
              <w:rPr>
                <w:rFonts w:ascii="仿宋_GB2312" w:eastAsia="仿宋_GB2312"/>
                <w:sz w:val="24"/>
              </w:rPr>
              <w:t>947</w:t>
            </w:r>
            <w:r>
              <w:rPr>
                <w:rFonts w:ascii="仿宋_GB2312" w:eastAsia="仿宋_GB2312" w:hint="eastAsia"/>
                <w:sz w:val="24"/>
              </w:rPr>
              <w:t>年3月所在地。</w:t>
            </w:r>
            <w:r w:rsidRPr="00C014C1">
              <w:rPr>
                <w:rFonts w:ascii="仿宋_GB2312" w:eastAsia="仿宋_GB2312" w:hint="eastAsia"/>
                <w:sz w:val="24"/>
              </w:rPr>
              <w:t>1943</w:t>
            </w:r>
            <w:r w:rsidRPr="00C014C1">
              <w:rPr>
                <w:rFonts w:ascii="仿宋_GB2312" w:eastAsia="仿宋_GB2312" w:hint="eastAsia"/>
                <w:sz w:val="24"/>
              </w:rPr>
              <w:lastRenderedPageBreak/>
              <w:t>年10月,中央书记处成员由杨家岭先后移住这里,继续领导了全党的整风运动和解放区的大生产运动,筹备了中国共产党第七次全国代表大会,实现了抗日民族战争向全国解放战争的历史转折,为粉碎国民党发动的“全面内战”作了充分准备。</w:t>
            </w:r>
            <w:r>
              <w:rPr>
                <w:rFonts w:ascii="仿宋_GB2312" w:eastAsia="仿宋_GB2312" w:hint="eastAsia"/>
                <w:sz w:val="24"/>
              </w:rPr>
              <w:t>在枣园革命旧址中，我们仿佛看到了当年老一辈革命家运筹帷幄、斗志昂扬的样子，在他们的引领下，中国人民克服</w:t>
            </w:r>
            <w:r w:rsidR="00361341">
              <w:rPr>
                <w:rFonts w:ascii="仿宋_GB2312" w:eastAsia="仿宋_GB2312" w:hint="eastAsia"/>
                <w:sz w:val="24"/>
              </w:rPr>
              <w:t>重重阻碍打败了日本帝国主义和国民党反动派，建立了新中国。</w:t>
            </w:r>
          </w:p>
          <w:p w14:paraId="6BAF066B" w14:textId="7A453562" w:rsidR="00C014C1" w:rsidRDefault="00361341" w:rsidP="00C014C1">
            <w:pPr>
              <w:ind w:firstLineChars="200" w:firstLine="480"/>
              <w:rPr>
                <w:rFonts w:ascii="仿宋_GB2312" w:eastAsia="仿宋_GB2312"/>
                <w:sz w:val="24"/>
              </w:rPr>
            </w:pPr>
            <w:r>
              <w:rPr>
                <w:rFonts w:ascii="仿宋_GB2312" w:eastAsia="仿宋_GB2312" w:hint="eastAsia"/>
                <w:sz w:val="24"/>
              </w:rPr>
              <w:t>除此之外，</w:t>
            </w:r>
            <w:r w:rsidR="00C014C1">
              <w:rPr>
                <w:rFonts w:ascii="仿宋_GB2312" w:eastAsia="仿宋_GB2312" w:hint="eastAsia"/>
                <w:sz w:val="24"/>
              </w:rPr>
              <w:t>在延安的街头</w:t>
            </w:r>
            <w:r>
              <w:rPr>
                <w:rFonts w:ascii="仿宋_GB2312" w:eastAsia="仿宋_GB2312" w:hint="eastAsia"/>
                <w:sz w:val="24"/>
              </w:rPr>
              <w:t>，实践团队还看到了陕甘宁边区邮政局旧址、通讯总站旧址、贸易公司旧址、西北纸烟厂旧址等，处处</w:t>
            </w:r>
            <w:proofErr w:type="gramStart"/>
            <w:r>
              <w:rPr>
                <w:rFonts w:ascii="仿宋_GB2312" w:eastAsia="仿宋_GB2312" w:hint="eastAsia"/>
                <w:sz w:val="24"/>
              </w:rPr>
              <w:t>透露着</w:t>
            </w:r>
            <w:proofErr w:type="gramEnd"/>
            <w:r>
              <w:rPr>
                <w:rFonts w:ascii="仿宋_GB2312" w:eastAsia="仿宋_GB2312" w:hint="eastAsia"/>
                <w:sz w:val="24"/>
              </w:rPr>
              <w:t>革命时期延安的光辉岁月。通过与延安当地人民的交谈走访，我们也不难发现延安精神在当地的传承和发扬，这种自力更生、艰苦奋斗、实事求是的精神已经深入延安人民的心底。</w:t>
            </w:r>
          </w:p>
          <w:p w14:paraId="32083377" w14:textId="2BDC2EFE" w:rsidR="00361341" w:rsidRDefault="00361341" w:rsidP="00C014C1">
            <w:pPr>
              <w:ind w:firstLineChars="200" w:firstLine="480"/>
              <w:rPr>
                <w:rFonts w:ascii="仿宋_GB2312" w:eastAsia="仿宋_GB2312"/>
                <w:sz w:val="24"/>
              </w:rPr>
            </w:pPr>
            <w:r>
              <w:rPr>
                <w:rFonts w:ascii="仿宋_GB2312" w:eastAsia="仿宋_GB2312" w:hint="eastAsia"/>
                <w:sz w:val="24"/>
              </w:rPr>
              <w:t>经过实践，团队成员对延安精神都形成了自己的看法。经过观点的碰撞，团队成员一致认为，延安精神的核心内容是</w:t>
            </w:r>
            <w:r w:rsidRPr="00361341">
              <w:rPr>
                <w:rFonts w:ascii="仿宋_GB2312" w:eastAsia="仿宋_GB2312" w:hint="eastAsia"/>
                <w:sz w:val="24"/>
              </w:rPr>
              <w:t>坚定正确的政治方向，解放思想、实事求是的思想路线，全心全意为人民服务的根本宗旨</w:t>
            </w:r>
            <w:r>
              <w:rPr>
                <w:rFonts w:ascii="仿宋_GB2312" w:eastAsia="仿宋_GB2312" w:hint="eastAsia"/>
                <w:sz w:val="24"/>
              </w:rPr>
              <w:t>和</w:t>
            </w:r>
            <w:r w:rsidRPr="00361341">
              <w:rPr>
                <w:rFonts w:ascii="仿宋_GB2312" w:eastAsia="仿宋_GB2312" w:hint="eastAsia"/>
                <w:sz w:val="24"/>
              </w:rPr>
              <w:t>自力更生、艰苦奋斗的创业精神</w:t>
            </w:r>
            <w:r>
              <w:rPr>
                <w:rFonts w:ascii="仿宋_GB2312" w:eastAsia="仿宋_GB2312" w:hint="eastAsia"/>
                <w:sz w:val="24"/>
              </w:rPr>
              <w:t>。延安精神是中国共产党百余年历史中形成的精神谱系的重要组成部分，</w:t>
            </w:r>
            <w:r w:rsidR="00E56FC7">
              <w:rPr>
                <w:rFonts w:ascii="仿宋_GB2312" w:eastAsia="仿宋_GB2312" w:hint="eastAsia"/>
                <w:sz w:val="24"/>
              </w:rPr>
              <w:t>它是中国共产党人和新时代青年取之不竭、用之不尽的强大精神动力。</w:t>
            </w:r>
          </w:p>
          <w:p w14:paraId="2B0039E1" w14:textId="28597F04" w:rsidR="006D1002" w:rsidRDefault="006D1002" w:rsidP="00C014C1">
            <w:pPr>
              <w:ind w:firstLineChars="200" w:firstLine="480"/>
              <w:rPr>
                <w:rFonts w:ascii="仿宋_GB2312" w:eastAsia="仿宋_GB2312"/>
                <w:sz w:val="24"/>
              </w:rPr>
            </w:pPr>
            <w:r>
              <w:rPr>
                <w:rFonts w:ascii="仿宋_GB2312" w:eastAsia="仿宋_GB2312" w:hint="eastAsia"/>
                <w:sz w:val="24"/>
              </w:rPr>
              <w:t>延安精神的形成过程正是中国共产党人将马克思主义应用于中国革命实践的过程，在这一过程中，以毛泽东、习仲勋等人为代表的中国共产党人，以实事求是的思想方法，形成了适用于中国的革命路线。</w:t>
            </w:r>
            <w:r w:rsidRPr="006D1002">
              <w:rPr>
                <w:rFonts w:ascii="仿宋_GB2312" w:eastAsia="仿宋_GB2312" w:hint="eastAsia"/>
                <w:sz w:val="24"/>
              </w:rPr>
              <w:t>马克思主义必须与中国革命实际相结合</w:t>
            </w:r>
            <w:r>
              <w:rPr>
                <w:rFonts w:ascii="仿宋_GB2312" w:eastAsia="仿宋_GB2312" w:hint="eastAsia"/>
                <w:sz w:val="24"/>
              </w:rPr>
              <w:t>，</w:t>
            </w:r>
            <w:r w:rsidRPr="006D1002">
              <w:rPr>
                <w:rFonts w:ascii="仿宋_GB2312" w:eastAsia="仿宋_GB2312" w:hint="eastAsia"/>
                <w:sz w:val="24"/>
              </w:rPr>
              <w:t>中国革命必须正确解决广大人民群众特别是广大农民最关心的问题</w:t>
            </w:r>
            <w:r>
              <w:rPr>
                <w:rFonts w:ascii="仿宋_GB2312" w:eastAsia="仿宋_GB2312" w:hint="eastAsia"/>
                <w:sz w:val="24"/>
              </w:rPr>
              <w:t>，中国共产党正是坚定了这样的方针和策略，革命实践才取得成功。</w:t>
            </w:r>
            <w:r w:rsidR="00CF61E3">
              <w:rPr>
                <w:rFonts w:ascii="仿宋_GB2312" w:eastAsia="仿宋_GB2312" w:hint="eastAsia"/>
                <w:sz w:val="24"/>
              </w:rPr>
              <w:t>延安精神就是在革命实践经验中总结形成的重要精神结晶。延安时期1</w:t>
            </w:r>
            <w:r w:rsidR="00CF61E3">
              <w:rPr>
                <w:rFonts w:ascii="仿宋_GB2312" w:eastAsia="仿宋_GB2312"/>
                <w:sz w:val="24"/>
              </w:rPr>
              <w:t>3</w:t>
            </w:r>
            <w:r w:rsidR="00CF61E3">
              <w:rPr>
                <w:rFonts w:ascii="仿宋_GB2312" w:eastAsia="仿宋_GB2312" w:hint="eastAsia"/>
                <w:sz w:val="24"/>
              </w:rPr>
              <w:t>年间，党的自身建设得到飞跃性发展，党中央坚持实事求是，科学</w:t>
            </w:r>
            <w:proofErr w:type="gramStart"/>
            <w:r w:rsidR="00CF61E3">
              <w:rPr>
                <w:rFonts w:ascii="仿宋_GB2312" w:eastAsia="仿宋_GB2312" w:hint="eastAsia"/>
                <w:sz w:val="24"/>
              </w:rPr>
              <w:t>研判国际</w:t>
            </w:r>
            <w:proofErr w:type="gramEnd"/>
            <w:r w:rsidR="00CF61E3">
              <w:rPr>
                <w:rFonts w:ascii="仿宋_GB2312" w:eastAsia="仿宋_GB2312" w:hint="eastAsia"/>
                <w:sz w:val="24"/>
              </w:rPr>
              <w:t>和国内形势，</w:t>
            </w:r>
            <w:r w:rsidR="00CF61E3" w:rsidRPr="00CF61E3">
              <w:rPr>
                <w:rFonts w:ascii="仿宋_GB2312" w:eastAsia="仿宋_GB2312" w:hint="eastAsia"/>
                <w:sz w:val="24"/>
              </w:rPr>
              <w:t>保证</w:t>
            </w:r>
            <w:r w:rsidR="00CF61E3">
              <w:rPr>
                <w:rFonts w:ascii="仿宋_GB2312" w:eastAsia="仿宋_GB2312" w:hint="eastAsia"/>
                <w:sz w:val="24"/>
              </w:rPr>
              <w:t>了革命</w:t>
            </w:r>
            <w:r w:rsidR="00CF61E3" w:rsidRPr="00CF61E3">
              <w:rPr>
                <w:rFonts w:ascii="仿宋_GB2312" w:eastAsia="仿宋_GB2312" w:hint="eastAsia"/>
                <w:sz w:val="24"/>
              </w:rPr>
              <w:t>事业沿着正确的政治方向前进和发展</w:t>
            </w:r>
            <w:r w:rsidR="00CF61E3">
              <w:rPr>
                <w:rFonts w:ascii="仿宋_GB2312" w:eastAsia="仿宋_GB2312" w:hint="eastAsia"/>
                <w:sz w:val="24"/>
              </w:rPr>
              <w:t>。</w:t>
            </w:r>
            <w:r w:rsidR="00CF61E3" w:rsidRPr="00CF61E3">
              <w:rPr>
                <w:rFonts w:ascii="仿宋_GB2312" w:eastAsia="仿宋_GB2312" w:hint="eastAsia"/>
                <w:sz w:val="24"/>
              </w:rPr>
              <w:t>在</w:t>
            </w:r>
            <w:r w:rsidR="00CF61E3">
              <w:rPr>
                <w:rFonts w:ascii="仿宋_GB2312" w:eastAsia="仿宋_GB2312" w:hint="eastAsia"/>
                <w:sz w:val="24"/>
              </w:rPr>
              <w:t>枣园的</w:t>
            </w:r>
            <w:r w:rsidR="00CF61E3" w:rsidRPr="00CF61E3">
              <w:rPr>
                <w:rFonts w:ascii="仿宋_GB2312" w:eastAsia="仿宋_GB2312" w:hint="eastAsia"/>
                <w:sz w:val="24"/>
              </w:rPr>
              <w:t>张思德同志追悼会上</w:t>
            </w:r>
            <w:r w:rsidR="00CF61E3">
              <w:rPr>
                <w:rFonts w:ascii="仿宋_GB2312" w:eastAsia="仿宋_GB2312" w:hint="eastAsia"/>
                <w:sz w:val="24"/>
              </w:rPr>
              <w:t>，毛泽东同志</w:t>
            </w:r>
            <w:r w:rsidR="00CF61E3" w:rsidRPr="00CF61E3">
              <w:rPr>
                <w:rFonts w:ascii="仿宋_GB2312" w:eastAsia="仿宋_GB2312" w:hint="eastAsia"/>
                <w:sz w:val="24"/>
              </w:rPr>
              <w:t>发表的《为人民服务》讲话，阐述了</w:t>
            </w:r>
            <w:r w:rsidR="00CF61E3">
              <w:rPr>
                <w:rFonts w:ascii="仿宋_GB2312" w:eastAsia="仿宋_GB2312" w:hint="eastAsia"/>
                <w:sz w:val="24"/>
              </w:rPr>
              <w:t>中国</w:t>
            </w:r>
            <w:r w:rsidR="00CF61E3" w:rsidRPr="00CF61E3">
              <w:rPr>
                <w:rFonts w:ascii="仿宋_GB2312" w:eastAsia="仿宋_GB2312" w:hint="eastAsia"/>
                <w:sz w:val="24"/>
              </w:rPr>
              <w:t>共产党</w:t>
            </w:r>
            <w:r w:rsidR="00CF61E3">
              <w:rPr>
                <w:rFonts w:ascii="仿宋_GB2312" w:eastAsia="仿宋_GB2312" w:hint="eastAsia"/>
                <w:sz w:val="24"/>
              </w:rPr>
              <w:t>“全心全意为人民服务”</w:t>
            </w:r>
            <w:r w:rsidR="00CF61E3" w:rsidRPr="00CF61E3">
              <w:rPr>
                <w:rFonts w:ascii="仿宋_GB2312" w:eastAsia="仿宋_GB2312" w:hint="eastAsia"/>
                <w:sz w:val="24"/>
              </w:rPr>
              <w:t>的根本宗旨</w:t>
            </w:r>
            <w:r w:rsidR="00CF61E3">
              <w:rPr>
                <w:rFonts w:ascii="仿宋_GB2312" w:eastAsia="仿宋_GB2312" w:hint="eastAsia"/>
                <w:sz w:val="24"/>
              </w:rPr>
              <w:t>。</w:t>
            </w:r>
            <w:r w:rsidR="00CF61E3" w:rsidRPr="00CF61E3">
              <w:rPr>
                <w:rFonts w:ascii="仿宋_GB2312" w:eastAsia="仿宋_GB2312" w:hint="eastAsia"/>
                <w:sz w:val="24"/>
              </w:rPr>
              <w:t>为人民而生，因人民而兴，始终同人民在一起，为人民利益而奋斗，是</w:t>
            </w:r>
            <w:r w:rsidR="00CF61E3">
              <w:rPr>
                <w:rFonts w:ascii="仿宋_GB2312" w:eastAsia="仿宋_GB2312" w:hint="eastAsia"/>
                <w:sz w:val="24"/>
              </w:rPr>
              <w:t>中国共产</w:t>
            </w:r>
            <w:r w:rsidR="00CF61E3" w:rsidRPr="00CF61E3">
              <w:rPr>
                <w:rFonts w:ascii="仿宋_GB2312" w:eastAsia="仿宋_GB2312" w:hint="eastAsia"/>
                <w:sz w:val="24"/>
              </w:rPr>
              <w:t>党立党</w:t>
            </w:r>
            <w:proofErr w:type="gramStart"/>
            <w:r w:rsidR="00CF61E3" w:rsidRPr="00CF61E3">
              <w:rPr>
                <w:rFonts w:ascii="仿宋_GB2312" w:eastAsia="仿宋_GB2312" w:hint="eastAsia"/>
                <w:sz w:val="24"/>
              </w:rPr>
              <w:t>兴党强</w:t>
            </w:r>
            <w:proofErr w:type="gramEnd"/>
            <w:r w:rsidR="00CF61E3" w:rsidRPr="00CF61E3">
              <w:rPr>
                <w:rFonts w:ascii="仿宋_GB2312" w:eastAsia="仿宋_GB2312" w:hint="eastAsia"/>
                <w:sz w:val="24"/>
              </w:rPr>
              <w:t>党的根本出发点和落脚点。</w:t>
            </w:r>
          </w:p>
          <w:p w14:paraId="6D658BD3" w14:textId="14DF690F" w:rsidR="00CF61E3" w:rsidRDefault="00CF61E3" w:rsidP="00C014C1">
            <w:pPr>
              <w:ind w:firstLineChars="200" w:firstLine="480"/>
              <w:rPr>
                <w:rFonts w:ascii="仿宋_GB2312" w:eastAsia="仿宋_GB2312"/>
                <w:sz w:val="24"/>
              </w:rPr>
            </w:pPr>
            <w:r>
              <w:rPr>
                <w:rFonts w:ascii="仿宋_GB2312" w:eastAsia="仿宋_GB2312" w:hint="eastAsia"/>
                <w:sz w:val="24"/>
              </w:rPr>
              <w:t>经过此次实践，团队成员坚定了自己为新时代中国特色社会主义建设而奋斗的目标，决心传承和发扬延安精神，</w:t>
            </w:r>
            <w:r w:rsidRPr="00CF61E3">
              <w:rPr>
                <w:rFonts w:ascii="仿宋_GB2312" w:eastAsia="仿宋_GB2312" w:hint="eastAsia"/>
                <w:sz w:val="24"/>
              </w:rPr>
              <w:t>争做堪当民族复兴重任的时代新人</w:t>
            </w:r>
            <w:r>
              <w:rPr>
                <w:rFonts w:ascii="仿宋_GB2312" w:eastAsia="仿宋_GB2312" w:hint="eastAsia"/>
                <w:sz w:val="24"/>
              </w:rPr>
              <w:t>。在日常学习生活中，我们将</w:t>
            </w:r>
            <w:r w:rsidR="00952B69">
              <w:rPr>
                <w:rFonts w:ascii="仿宋_GB2312" w:eastAsia="仿宋_GB2312" w:hint="eastAsia"/>
                <w:sz w:val="24"/>
              </w:rPr>
              <w:t>发扬延安时期的优良作风，</w:t>
            </w:r>
            <w:r w:rsidR="00952B69" w:rsidRPr="00952B69">
              <w:rPr>
                <w:rFonts w:ascii="仿宋_GB2312" w:eastAsia="仿宋_GB2312" w:hint="eastAsia"/>
                <w:sz w:val="24"/>
              </w:rPr>
              <w:t>以史为镜、以史明志</w:t>
            </w:r>
            <w:r w:rsidR="00952B69">
              <w:rPr>
                <w:rFonts w:ascii="仿宋_GB2312" w:eastAsia="仿宋_GB2312" w:hint="eastAsia"/>
                <w:sz w:val="24"/>
              </w:rPr>
              <w:t>，自力更生、艰苦奋斗，</w:t>
            </w:r>
            <w:r w:rsidR="00952B69" w:rsidRPr="00952B69">
              <w:rPr>
                <w:rFonts w:ascii="仿宋_GB2312" w:eastAsia="仿宋_GB2312" w:hint="eastAsia"/>
                <w:sz w:val="24"/>
              </w:rPr>
              <w:t>坚定信念、凝聚力量</w:t>
            </w:r>
            <w:r w:rsidR="00952B69">
              <w:rPr>
                <w:rFonts w:ascii="仿宋_GB2312" w:eastAsia="仿宋_GB2312" w:hint="eastAsia"/>
                <w:sz w:val="24"/>
              </w:rPr>
              <w:t>。</w:t>
            </w:r>
            <w:r w:rsidR="00952B69" w:rsidRPr="00952B69">
              <w:rPr>
                <w:rFonts w:ascii="仿宋_GB2312" w:eastAsia="仿宋_GB2312" w:hint="eastAsia"/>
                <w:sz w:val="24"/>
              </w:rPr>
              <w:t>江山就是人民，人民就是江山，人心向背关系党的生死存亡。赢得人民信任，得到人民支持，党就能够克服任何困难，就能够无往而不胜。</w:t>
            </w:r>
            <w:r w:rsidR="00952B69">
              <w:rPr>
                <w:rFonts w:ascii="仿宋_GB2312" w:eastAsia="仿宋_GB2312" w:hint="eastAsia"/>
                <w:sz w:val="24"/>
              </w:rPr>
              <w:t>我们必须牢记党“为人民服务”的根本宗旨，团结群众，发挥我们作为共青团员、共产党员的思想引领作用。</w:t>
            </w:r>
            <w:r>
              <w:rPr>
                <w:rFonts w:ascii="仿宋_GB2312" w:eastAsia="仿宋_GB2312" w:hint="eastAsia"/>
                <w:sz w:val="24"/>
              </w:rPr>
              <w:t>我们要</w:t>
            </w:r>
            <w:r w:rsidR="00952B69">
              <w:rPr>
                <w:rFonts w:ascii="仿宋_GB2312" w:eastAsia="仿宋_GB2312" w:hint="eastAsia"/>
                <w:sz w:val="24"/>
              </w:rPr>
              <w:t>将马克思主义基本原理、毛泽东思想、邓小平理论、习近平新时代中国特色社会主义思想植根心底，秉承“解放思想，实事求是”的思想路线，利用这些理论指导实践。立足新时代新征程，我们必须</w:t>
            </w:r>
            <w:r w:rsidRPr="00CF61E3">
              <w:rPr>
                <w:rFonts w:ascii="仿宋_GB2312" w:eastAsia="仿宋_GB2312" w:hint="eastAsia"/>
                <w:sz w:val="24"/>
              </w:rPr>
              <w:t>牢记党的教诲，立志民族复兴，不负韶华，不负时代，不负人民</w:t>
            </w:r>
            <w:r w:rsidR="00952B69">
              <w:rPr>
                <w:rFonts w:ascii="仿宋_GB2312" w:eastAsia="仿宋_GB2312" w:hint="eastAsia"/>
                <w:sz w:val="24"/>
              </w:rPr>
              <w:t>，</w:t>
            </w:r>
            <w:r w:rsidR="00952B69" w:rsidRPr="00952B69">
              <w:rPr>
                <w:rFonts w:ascii="仿宋_GB2312" w:eastAsia="仿宋_GB2312" w:hint="eastAsia"/>
                <w:sz w:val="24"/>
              </w:rPr>
              <w:t>以青春之我、奋斗之我，为民族复兴铺路架桥，为祖国建设添砖加瓦，让青春在为祖国、为人民、为民族、为人类的奉献中焕发出更加绚丽的光彩</w:t>
            </w:r>
            <w:r w:rsidRPr="00CF61E3">
              <w:rPr>
                <w:rFonts w:ascii="仿宋_GB2312" w:eastAsia="仿宋_GB2312" w:hint="eastAsia"/>
                <w:sz w:val="24"/>
              </w:rPr>
              <w:t>。</w:t>
            </w:r>
          </w:p>
          <w:p w14:paraId="4930301B" w14:textId="77777777" w:rsidR="00DE2892" w:rsidRPr="00952B69" w:rsidRDefault="00DE2892" w:rsidP="00C4603B">
            <w:pPr>
              <w:rPr>
                <w:rFonts w:ascii="仿宋_GB2312" w:eastAsia="仿宋_GB2312"/>
                <w:sz w:val="24"/>
              </w:rPr>
            </w:pPr>
          </w:p>
          <w:p w14:paraId="58B24709" w14:textId="77777777" w:rsidR="00DE2892" w:rsidRDefault="00DE2892" w:rsidP="00C4603B">
            <w:pPr>
              <w:rPr>
                <w:rFonts w:ascii="仿宋_GB2312" w:eastAsia="仿宋_GB2312"/>
                <w:sz w:val="24"/>
              </w:rPr>
            </w:pPr>
          </w:p>
          <w:p w14:paraId="4A5C0C32" w14:textId="77777777" w:rsidR="00DE2892" w:rsidRDefault="00DE2892" w:rsidP="00C4603B">
            <w:pPr>
              <w:rPr>
                <w:rFonts w:ascii="仿宋_GB2312" w:eastAsia="仿宋_GB2312"/>
                <w:sz w:val="24"/>
              </w:rPr>
            </w:pPr>
          </w:p>
          <w:p w14:paraId="033CB25E" w14:textId="77777777" w:rsidR="00DE2892" w:rsidRDefault="00DE2892" w:rsidP="00C4603B">
            <w:pPr>
              <w:rPr>
                <w:rFonts w:ascii="仿宋_GB2312" w:eastAsia="仿宋_GB2312"/>
                <w:sz w:val="24"/>
              </w:rPr>
            </w:pPr>
          </w:p>
        </w:tc>
      </w:tr>
      <w:tr w:rsidR="00DE2892" w14:paraId="402CD34A" w14:textId="77777777" w:rsidTr="00C4603B">
        <w:tc>
          <w:tcPr>
            <w:tcW w:w="8522" w:type="dxa"/>
            <w:gridSpan w:val="7"/>
          </w:tcPr>
          <w:p w14:paraId="14186633" w14:textId="77777777" w:rsidR="00DE2892" w:rsidRDefault="00DE2892" w:rsidP="00C4603B">
            <w:pPr>
              <w:rPr>
                <w:rFonts w:ascii="仿宋_GB2312" w:eastAsia="仿宋_GB2312"/>
                <w:sz w:val="24"/>
              </w:rPr>
            </w:pPr>
          </w:p>
          <w:p w14:paraId="071580E8" w14:textId="3E80673B" w:rsidR="00DE2892" w:rsidRDefault="00DE2892" w:rsidP="00C4603B">
            <w:pPr>
              <w:rPr>
                <w:rFonts w:ascii="仿宋_GB2312" w:eastAsia="仿宋_GB2312"/>
                <w:sz w:val="24"/>
              </w:rPr>
            </w:pPr>
            <w:r>
              <w:rPr>
                <w:rFonts w:ascii="仿宋_GB2312" w:eastAsia="仿宋_GB2312" w:hint="eastAsia"/>
                <w:sz w:val="24"/>
              </w:rPr>
              <w:t>我保证上述内容的真实性，若有</w:t>
            </w:r>
            <w:proofErr w:type="gramStart"/>
            <w:r>
              <w:rPr>
                <w:rFonts w:ascii="仿宋_GB2312" w:eastAsia="仿宋_GB2312" w:hint="eastAsia"/>
                <w:sz w:val="24"/>
              </w:rPr>
              <w:t>不</w:t>
            </w:r>
            <w:proofErr w:type="gramEnd"/>
            <w:r>
              <w:rPr>
                <w:rFonts w:ascii="仿宋_GB2312" w:eastAsia="仿宋_GB2312" w:hint="eastAsia"/>
                <w:sz w:val="24"/>
              </w:rPr>
              <w:t>实处，本人承担一切后果。</w:t>
            </w:r>
          </w:p>
          <w:p w14:paraId="5EFEF79B" w14:textId="4B5511B6" w:rsidR="00DE2892" w:rsidRDefault="00DE2892" w:rsidP="00C4603B">
            <w:pPr>
              <w:rPr>
                <w:rFonts w:ascii="仿宋_GB2312" w:eastAsia="仿宋_GB2312"/>
                <w:sz w:val="24"/>
              </w:rPr>
            </w:pPr>
          </w:p>
          <w:p w14:paraId="766DDF67" w14:textId="1995483D" w:rsidR="00DE2892" w:rsidRDefault="003C15EB" w:rsidP="00C4603B">
            <w:pPr>
              <w:rPr>
                <w:rFonts w:ascii="仿宋_GB2312" w:eastAsia="仿宋_GB2312"/>
                <w:sz w:val="24"/>
              </w:rPr>
            </w:pPr>
            <w:r>
              <w:rPr>
                <w:rFonts w:ascii="仿宋_GB2312" w:eastAsia="仿宋_GB2312"/>
                <w:noProof/>
                <w:sz w:val="24"/>
              </w:rPr>
              <w:drawing>
                <wp:anchor distT="0" distB="0" distL="114300" distR="114300" simplePos="0" relativeHeight="251658240" behindDoc="0" locked="0" layoutInCell="1" allowOverlap="1" wp14:anchorId="7C7BC43E" wp14:editId="56F2A4B6">
                  <wp:simplePos x="0" y="0"/>
                  <wp:positionH relativeFrom="column">
                    <wp:posOffset>1899672</wp:posOffset>
                  </wp:positionH>
                  <wp:positionV relativeFrom="paragraph">
                    <wp:posOffset>15906</wp:posOffset>
                  </wp:positionV>
                  <wp:extent cx="884664" cy="555033"/>
                  <wp:effectExtent l="0" t="0" r="0" b="0"/>
                  <wp:wrapNone/>
                  <wp:docPr id="9359032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4664" cy="5550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207A69" w14:textId="306E75C1" w:rsidR="00DE2892" w:rsidRDefault="00DE2892" w:rsidP="00C4603B">
            <w:pPr>
              <w:rPr>
                <w:rFonts w:ascii="仿宋_GB2312" w:eastAsia="仿宋_GB2312"/>
                <w:sz w:val="24"/>
              </w:rPr>
            </w:pPr>
            <w:r>
              <w:rPr>
                <w:rFonts w:ascii="仿宋_GB2312" w:eastAsia="仿宋_GB2312" w:hint="eastAsia"/>
                <w:sz w:val="24"/>
              </w:rPr>
              <w:t xml:space="preserve">               学生（签名）             </w:t>
            </w:r>
            <w:r w:rsidR="00C50B84">
              <w:rPr>
                <w:rFonts w:ascii="仿宋_GB2312" w:eastAsia="仿宋_GB2312"/>
                <w:sz w:val="24"/>
              </w:rPr>
              <w:t>2023</w:t>
            </w:r>
            <w:r>
              <w:rPr>
                <w:rFonts w:ascii="仿宋_GB2312" w:eastAsia="仿宋_GB2312" w:hint="eastAsia"/>
                <w:sz w:val="24"/>
              </w:rPr>
              <w:t xml:space="preserve"> 年  </w:t>
            </w:r>
            <w:r w:rsidR="00C50B84">
              <w:rPr>
                <w:rFonts w:ascii="仿宋_GB2312" w:eastAsia="仿宋_GB2312"/>
                <w:sz w:val="24"/>
              </w:rPr>
              <w:t>8</w:t>
            </w:r>
            <w:r>
              <w:rPr>
                <w:rFonts w:ascii="仿宋_GB2312" w:eastAsia="仿宋_GB2312" w:hint="eastAsia"/>
                <w:sz w:val="24"/>
              </w:rPr>
              <w:t xml:space="preserve">  月 </w:t>
            </w:r>
            <w:r w:rsidR="00C50B84">
              <w:rPr>
                <w:rFonts w:ascii="仿宋_GB2312" w:eastAsia="仿宋_GB2312"/>
                <w:sz w:val="24"/>
              </w:rPr>
              <w:t>3</w:t>
            </w:r>
            <w:r w:rsidR="003C15EB">
              <w:rPr>
                <w:rFonts w:ascii="仿宋_GB2312" w:eastAsia="仿宋_GB2312"/>
                <w:sz w:val="24"/>
              </w:rPr>
              <w:t>1</w:t>
            </w:r>
            <w:r w:rsidR="00C50B84">
              <w:rPr>
                <w:rFonts w:ascii="仿宋_GB2312" w:eastAsia="仿宋_GB2312"/>
                <w:sz w:val="24"/>
              </w:rPr>
              <w:t xml:space="preserve"> </w:t>
            </w:r>
            <w:r>
              <w:rPr>
                <w:rFonts w:ascii="仿宋_GB2312" w:eastAsia="仿宋_GB2312" w:hint="eastAsia"/>
                <w:sz w:val="24"/>
              </w:rPr>
              <w:t>日</w:t>
            </w:r>
          </w:p>
          <w:p w14:paraId="2905020F" w14:textId="77777777" w:rsidR="00DE2892" w:rsidRDefault="00DE2892" w:rsidP="00C4603B">
            <w:pPr>
              <w:rPr>
                <w:rFonts w:ascii="仿宋_GB2312" w:eastAsia="仿宋_GB2312"/>
                <w:sz w:val="24"/>
              </w:rPr>
            </w:pPr>
          </w:p>
        </w:tc>
      </w:tr>
      <w:tr w:rsidR="00DE2892" w14:paraId="14567D93" w14:textId="77777777" w:rsidTr="00C4603B">
        <w:trPr>
          <w:trHeight w:val="3220"/>
        </w:trPr>
        <w:tc>
          <w:tcPr>
            <w:tcW w:w="648" w:type="dxa"/>
          </w:tcPr>
          <w:p w14:paraId="12B28F8F" w14:textId="77777777" w:rsidR="00DE2892" w:rsidRDefault="00DE2892" w:rsidP="00C4603B">
            <w:pPr>
              <w:rPr>
                <w:rFonts w:ascii="仿宋_GB2312" w:eastAsia="仿宋_GB2312"/>
                <w:sz w:val="24"/>
              </w:rPr>
            </w:pPr>
          </w:p>
          <w:p w14:paraId="673A13F9" w14:textId="77777777" w:rsidR="00DE2892" w:rsidRDefault="00DE2892" w:rsidP="00C4603B">
            <w:pPr>
              <w:rPr>
                <w:rFonts w:ascii="仿宋_GB2312" w:eastAsia="仿宋_GB2312"/>
                <w:sz w:val="24"/>
              </w:rPr>
            </w:pPr>
          </w:p>
          <w:p w14:paraId="3A1D2C0C" w14:textId="77777777" w:rsidR="00DE2892" w:rsidRDefault="00DE2892" w:rsidP="00C4603B">
            <w:pPr>
              <w:rPr>
                <w:rFonts w:ascii="仿宋_GB2312" w:eastAsia="仿宋_GB2312"/>
                <w:sz w:val="24"/>
              </w:rPr>
            </w:pPr>
            <w:r>
              <w:rPr>
                <w:rFonts w:ascii="仿宋_GB2312" w:eastAsia="仿宋_GB2312" w:hint="eastAsia"/>
                <w:sz w:val="24"/>
              </w:rPr>
              <w:t>指导老师意见</w:t>
            </w:r>
          </w:p>
        </w:tc>
        <w:tc>
          <w:tcPr>
            <w:tcW w:w="7874" w:type="dxa"/>
            <w:gridSpan w:val="6"/>
          </w:tcPr>
          <w:p w14:paraId="0C2F941E" w14:textId="612C98DA" w:rsidR="00DE2892" w:rsidRDefault="00DE2892" w:rsidP="00C4603B">
            <w:pPr>
              <w:rPr>
                <w:rFonts w:ascii="仿宋_GB2312" w:eastAsia="仿宋_GB2312"/>
                <w:sz w:val="24"/>
              </w:rPr>
            </w:pPr>
          </w:p>
          <w:p w14:paraId="1851E884" w14:textId="77777777" w:rsidR="00DE2892" w:rsidRDefault="00DE2892" w:rsidP="00C4603B">
            <w:pPr>
              <w:rPr>
                <w:rFonts w:ascii="仿宋_GB2312" w:eastAsia="仿宋_GB2312"/>
                <w:sz w:val="24"/>
              </w:rPr>
            </w:pPr>
          </w:p>
          <w:p w14:paraId="1951CA7A" w14:textId="008B213F" w:rsidR="00DE2892" w:rsidRDefault="00DE2892" w:rsidP="00C4603B">
            <w:pPr>
              <w:rPr>
                <w:rFonts w:ascii="仿宋_GB2312" w:eastAsia="仿宋_GB2312"/>
                <w:sz w:val="24"/>
              </w:rPr>
            </w:pPr>
          </w:p>
          <w:p w14:paraId="71D15879" w14:textId="77777777" w:rsidR="00DE2892" w:rsidRDefault="00DE2892" w:rsidP="00C4603B">
            <w:pPr>
              <w:rPr>
                <w:rFonts w:ascii="仿宋_GB2312" w:eastAsia="仿宋_GB2312"/>
                <w:sz w:val="24"/>
              </w:rPr>
            </w:pPr>
          </w:p>
          <w:p w14:paraId="073C15F8" w14:textId="77777777" w:rsidR="00DE2892" w:rsidRDefault="00DE2892" w:rsidP="00C4603B">
            <w:pPr>
              <w:rPr>
                <w:rFonts w:ascii="仿宋_GB2312" w:eastAsia="仿宋_GB2312"/>
                <w:sz w:val="24"/>
              </w:rPr>
            </w:pPr>
          </w:p>
          <w:p w14:paraId="27236FE3" w14:textId="77777777" w:rsidR="00DE2892" w:rsidRDefault="00DE2892" w:rsidP="00C4603B">
            <w:pPr>
              <w:ind w:leftChars="2005" w:left="4210"/>
              <w:rPr>
                <w:rFonts w:ascii="仿宋_GB2312" w:eastAsia="仿宋_GB2312"/>
                <w:sz w:val="24"/>
              </w:rPr>
            </w:pPr>
            <w:r>
              <w:rPr>
                <w:rFonts w:ascii="仿宋_GB2312" w:eastAsia="仿宋_GB2312" w:hint="eastAsia"/>
                <w:sz w:val="24"/>
              </w:rPr>
              <w:t>指导老师签字：</w:t>
            </w:r>
          </w:p>
          <w:p w14:paraId="15881210" w14:textId="77777777" w:rsidR="00DE2892" w:rsidRDefault="00DE2892" w:rsidP="00C4603B">
            <w:pPr>
              <w:ind w:leftChars="2005" w:left="4210"/>
              <w:rPr>
                <w:rFonts w:ascii="仿宋_GB2312" w:eastAsia="仿宋_GB2312"/>
                <w:sz w:val="24"/>
              </w:rPr>
            </w:pPr>
            <w:r>
              <w:rPr>
                <w:rFonts w:ascii="仿宋_GB2312" w:eastAsia="仿宋_GB2312" w:hint="eastAsia"/>
                <w:sz w:val="24"/>
              </w:rPr>
              <w:t xml:space="preserve">                                       年     月     日</w:t>
            </w:r>
          </w:p>
          <w:p w14:paraId="2029A4F0" w14:textId="77777777" w:rsidR="00DE2892" w:rsidRDefault="00DE2892" w:rsidP="00C4603B">
            <w:pPr>
              <w:rPr>
                <w:rFonts w:ascii="仿宋_GB2312" w:eastAsia="仿宋_GB2312"/>
                <w:sz w:val="24"/>
              </w:rPr>
            </w:pPr>
          </w:p>
          <w:p w14:paraId="78A95CB5" w14:textId="77777777" w:rsidR="00DE2892" w:rsidRDefault="00DE2892" w:rsidP="00C4603B">
            <w:pPr>
              <w:ind w:leftChars="2005" w:left="4210"/>
              <w:rPr>
                <w:rFonts w:ascii="仿宋_GB2312" w:eastAsia="仿宋_GB2312"/>
                <w:sz w:val="24"/>
              </w:rPr>
            </w:pPr>
            <w:r>
              <w:rPr>
                <w:rFonts w:ascii="仿宋_GB2312" w:eastAsia="仿宋_GB2312" w:hint="eastAsia"/>
                <w:sz w:val="24"/>
              </w:rPr>
              <w:t xml:space="preserve">                                                 </w:t>
            </w:r>
          </w:p>
        </w:tc>
      </w:tr>
      <w:tr w:rsidR="00DE2892" w14:paraId="6724FBCE" w14:textId="77777777" w:rsidTr="00C4603B">
        <w:trPr>
          <w:trHeight w:val="4342"/>
        </w:trPr>
        <w:tc>
          <w:tcPr>
            <w:tcW w:w="648" w:type="dxa"/>
          </w:tcPr>
          <w:p w14:paraId="551C2095" w14:textId="77777777" w:rsidR="00DE2892" w:rsidRDefault="00DE2892" w:rsidP="00C4603B">
            <w:pPr>
              <w:rPr>
                <w:rFonts w:ascii="仿宋_GB2312" w:eastAsia="仿宋_GB2312"/>
                <w:sz w:val="24"/>
              </w:rPr>
            </w:pPr>
          </w:p>
          <w:p w14:paraId="331AC61A" w14:textId="77777777" w:rsidR="00DE2892" w:rsidRDefault="00DE2892" w:rsidP="00C4603B">
            <w:pPr>
              <w:rPr>
                <w:rFonts w:ascii="仿宋_GB2312" w:eastAsia="仿宋_GB2312"/>
                <w:sz w:val="24"/>
              </w:rPr>
            </w:pPr>
          </w:p>
          <w:p w14:paraId="252EA259" w14:textId="77777777" w:rsidR="00DE2892" w:rsidRDefault="00DE2892" w:rsidP="00C4603B">
            <w:pPr>
              <w:rPr>
                <w:rFonts w:ascii="仿宋_GB2312" w:eastAsia="仿宋_GB2312"/>
                <w:sz w:val="24"/>
              </w:rPr>
            </w:pPr>
          </w:p>
          <w:p w14:paraId="0916EE14" w14:textId="77777777" w:rsidR="00DE2892" w:rsidRDefault="00DE2892" w:rsidP="00C4603B">
            <w:pPr>
              <w:rPr>
                <w:rFonts w:ascii="仿宋_GB2312" w:eastAsia="仿宋_GB2312"/>
                <w:sz w:val="24"/>
              </w:rPr>
            </w:pPr>
            <w:r>
              <w:rPr>
                <w:rFonts w:ascii="仿宋_GB2312" w:eastAsia="仿宋_GB2312" w:hint="eastAsia"/>
                <w:sz w:val="24"/>
              </w:rPr>
              <w:t>挂靠单位意见</w:t>
            </w:r>
          </w:p>
          <w:p w14:paraId="4FB81C27" w14:textId="77777777" w:rsidR="00DE2892" w:rsidRDefault="00DE2892" w:rsidP="00C4603B">
            <w:pPr>
              <w:rPr>
                <w:rFonts w:ascii="仿宋_GB2312" w:eastAsia="仿宋_GB2312"/>
                <w:sz w:val="24"/>
              </w:rPr>
            </w:pPr>
          </w:p>
        </w:tc>
        <w:tc>
          <w:tcPr>
            <w:tcW w:w="7874" w:type="dxa"/>
            <w:gridSpan w:val="6"/>
          </w:tcPr>
          <w:p w14:paraId="651CE86C" w14:textId="77777777" w:rsidR="00DE2892" w:rsidRDefault="00DE2892" w:rsidP="00C4603B">
            <w:pPr>
              <w:rPr>
                <w:rFonts w:ascii="仿宋_GB2312" w:eastAsia="仿宋_GB2312"/>
                <w:sz w:val="24"/>
              </w:rPr>
            </w:pPr>
          </w:p>
          <w:p w14:paraId="210D526D" w14:textId="77777777" w:rsidR="00DE2892" w:rsidRDefault="00DE2892" w:rsidP="00C4603B">
            <w:pPr>
              <w:rPr>
                <w:rFonts w:ascii="仿宋_GB2312" w:eastAsia="仿宋_GB2312"/>
                <w:sz w:val="24"/>
              </w:rPr>
            </w:pPr>
          </w:p>
          <w:p w14:paraId="171FD540" w14:textId="77777777" w:rsidR="00DE2892" w:rsidRDefault="00DE2892" w:rsidP="00C4603B">
            <w:pPr>
              <w:rPr>
                <w:rFonts w:ascii="仿宋_GB2312" w:eastAsia="仿宋_GB2312"/>
                <w:sz w:val="24"/>
              </w:rPr>
            </w:pPr>
          </w:p>
          <w:p w14:paraId="3B44ADD3" w14:textId="77777777" w:rsidR="00DE2892" w:rsidRDefault="00DE2892" w:rsidP="00C4603B">
            <w:pPr>
              <w:rPr>
                <w:rFonts w:ascii="仿宋_GB2312" w:eastAsia="仿宋_GB2312"/>
                <w:sz w:val="24"/>
              </w:rPr>
            </w:pPr>
          </w:p>
          <w:p w14:paraId="54CD4C9F" w14:textId="77777777" w:rsidR="00DE2892" w:rsidRDefault="00DE2892" w:rsidP="00C4603B">
            <w:pPr>
              <w:rPr>
                <w:rFonts w:ascii="仿宋_GB2312" w:eastAsia="仿宋_GB2312"/>
                <w:sz w:val="24"/>
              </w:rPr>
            </w:pPr>
          </w:p>
          <w:p w14:paraId="630148DA" w14:textId="77777777" w:rsidR="00DE2892" w:rsidRDefault="00DE2892" w:rsidP="00C4603B">
            <w:pPr>
              <w:ind w:leftChars="2005" w:left="4210"/>
              <w:rPr>
                <w:rFonts w:ascii="仿宋_GB2312" w:eastAsia="仿宋_GB2312"/>
                <w:sz w:val="24"/>
              </w:rPr>
            </w:pPr>
            <w:r>
              <w:rPr>
                <w:rFonts w:ascii="仿宋_GB2312" w:eastAsia="仿宋_GB2312" w:hint="eastAsia"/>
                <w:sz w:val="24"/>
              </w:rPr>
              <w:t xml:space="preserve">签字：  </w:t>
            </w:r>
          </w:p>
          <w:p w14:paraId="4354ABE9" w14:textId="77777777" w:rsidR="00DE2892" w:rsidRDefault="00DE2892" w:rsidP="00C4603B">
            <w:pPr>
              <w:ind w:leftChars="2005" w:left="4210"/>
              <w:rPr>
                <w:rFonts w:ascii="仿宋_GB2312" w:eastAsia="仿宋_GB2312"/>
                <w:sz w:val="24"/>
              </w:rPr>
            </w:pPr>
          </w:p>
          <w:p w14:paraId="2253E5E2" w14:textId="77777777" w:rsidR="00DE2892" w:rsidRDefault="00DE2892" w:rsidP="00C4603B">
            <w:pPr>
              <w:ind w:leftChars="2005" w:left="4210"/>
              <w:rPr>
                <w:rFonts w:ascii="仿宋_GB2312" w:eastAsia="仿宋_GB2312"/>
                <w:sz w:val="24"/>
              </w:rPr>
            </w:pPr>
            <w:r>
              <w:rPr>
                <w:rFonts w:ascii="仿宋_GB2312" w:eastAsia="仿宋_GB2312" w:hint="eastAsia"/>
                <w:sz w:val="24"/>
              </w:rPr>
              <w:t xml:space="preserve">公章：          </w:t>
            </w:r>
          </w:p>
          <w:p w14:paraId="07A6D996" w14:textId="77777777" w:rsidR="00DE2892" w:rsidRDefault="00DE2892" w:rsidP="00C4603B">
            <w:pPr>
              <w:ind w:leftChars="2005" w:left="4210"/>
              <w:rPr>
                <w:rFonts w:ascii="仿宋_GB2312" w:eastAsia="仿宋_GB2312"/>
                <w:sz w:val="24"/>
              </w:rPr>
            </w:pPr>
          </w:p>
          <w:p w14:paraId="26F5F1BC" w14:textId="77777777" w:rsidR="00DE2892" w:rsidRDefault="00DE2892" w:rsidP="00C4603B">
            <w:pPr>
              <w:ind w:leftChars="2005" w:left="4210"/>
              <w:rPr>
                <w:rFonts w:ascii="仿宋_GB2312" w:eastAsia="仿宋_GB2312"/>
                <w:sz w:val="24"/>
              </w:rPr>
            </w:pPr>
            <w:r>
              <w:rPr>
                <w:rFonts w:ascii="仿宋_GB2312" w:eastAsia="仿宋_GB2312" w:hint="eastAsia"/>
                <w:sz w:val="24"/>
              </w:rPr>
              <w:t>年     月    日</w:t>
            </w:r>
          </w:p>
          <w:p w14:paraId="44479383" w14:textId="77777777" w:rsidR="00DE2892" w:rsidRDefault="00DE2892" w:rsidP="00C4603B">
            <w:pPr>
              <w:rPr>
                <w:rFonts w:ascii="仿宋_GB2312" w:eastAsia="仿宋_GB2312"/>
                <w:sz w:val="24"/>
              </w:rPr>
            </w:pPr>
          </w:p>
          <w:p w14:paraId="08F2D6BE" w14:textId="77777777" w:rsidR="00DE2892" w:rsidRDefault="00DE2892" w:rsidP="00C4603B">
            <w:pPr>
              <w:ind w:leftChars="2005" w:left="4210"/>
              <w:rPr>
                <w:rFonts w:ascii="仿宋_GB2312" w:eastAsia="仿宋_GB2312"/>
                <w:sz w:val="24"/>
              </w:rPr>
            </w:pPr>
            <w:r>
              <w:rPr>
                <w:rFonts w:ascii="仿宋_GB2312" w:eastAsia="仿宋_GB2312" w:hint="eastAsia"/>
                <w:sz w:val="24"/>
              </w:rPr>
              <w:t xml:space="preserve">                                   </w:t>
            </w:r>
          </w:p>
        </w:tc>
      </w:tr>
      <w:tr w:rsidR="00DE2892" w14:paraId="25AAB852" w14:textId="77777777" w:rsidTr="00C4603B">
        <w:trPr>
          <w:trHeight w:val="3417"/>
        </w:trPr>
        <w:tc>
          <w:tcPr>
            <w:tcW w:w="648" w:type="dxa"/>
          </w:tcPr>
          <w:p w14:paraId="10DD044D" w14:textId="77777777" w:rsidR="00DE2892" w:rsidRDefault="00DE2892" w:rsidP="00C4603B">
            <w:pPr>
              <w:rPr>
                <w:rFonts w:ascii="仿宋_GB2312" w:eastAsia="仿宋_GB2312"/>
                <w:sz w:val="24"/>
              </w:rPr>
            </w:pPr>
          </w:p>
          <w:p w14:paraId="09FAB81F" w14:textId="77777777" w:rsidR="00DE2892" w:rsidRDefault="00DE2892" w:rsidP="00C4603B">
            <w:pPr>
              <w:rPr>
                <w:rFonts w:ascii="仿宋_GB2312" w:eastAsia="仿宋_GB2312"/>
                <w:sz w:val="24"/>
              </w:rPr>
            </w:pPr>
            <w:r>
              <w:rPr>
                <w:rFonts w:ascii="仿宋_GB2312" w:eastAsia="仿宋_GB2312" w:hint="eastAsia"/>
                <w:sz w:val="24"/>
              </w:rPr>
              <w:t>校团委审核意见</w:t>
            </w:r>
          </w:p>
        </w:tc>
        <w:tc>
          <w:tcPr>
            <w:tcW w:w="7874" w:type="dxa"/>
            <w:gridSpan w:val="6"/>
          </w:tcPr>
          <w:p w14:paraId="72762EF0" w14:textId="77777777" w:rsidR="00DE2892" w:rsidRDefault="00DE2892" w:rsidP="00C4603B">
            <w:pPr>
              <w:ind w:firstLineChars="300" w:firstLine="720"/>
              <w:rPr>
                <w:rFonts w:ascii="仿宋_GB2312" w:eastAsia="仿宋_GB2312"/>
                <w:sz w:val="24"/>
              </w:rPr>
            </w:pPr>
          </w:p>
          <w:p w14:paraId="3AF39770" w14:textId="77777777" w:rsidR="00DE2892" w:rsidRDefault="00DE2892" w:rsidP="00C4603B">
            <w:pPr>
              <w:rPr>
                <w:rFonts w:ascii="仿宋_GB2312" w:eastAsia="仿宋_GB2312"/>
                <w:sz w:val="24"/>
              </w:rPr>
            </w:pPr>
          </w:p>
          <w:p w14:paraId="2E056D0B" w14:textId="77777777" w:rsidR="00DE2892" w:rsidRDefault="00DE2892" w:rsidP="00C4603B">
            <w:pPr>
              <w:ind w:firstLineChars="300" w:firstLine="720"/>
              <w:rPr>
                <w:rFonts w:ascii="仿宋_GB2312" w:eastAsia="仿宋_GB2312"/>
                <w:sz w:val="24"/>
              </w:rPr>
            </w:pPr>
            <w:r>
              <w:rPr>
                <w:rFonts w:ascii="仿宋_GB2312" w:eastAsia="仿宋_GB2312" w:hint="eastAsia"/>
                <w:sz w:val="24"/>
              </w:rPr>
              <w:sym w:font="Wingdings 2" w:char="00A3"/>
            </w:r>
            <w:r>
              <w:rPr>
                <w:rFonts w:ascii="仿宋_GB2312" w:eastAsia="仿宋_GB2312" w:hint="eastAsia"/>
                <w:sz w:val="24"/>
              </w:rPr>
              <w:t>通过       □不通过</w:t>
            </w:r>
          </w:p>
          <w:p w14:paraId="2135122B" w14:textId="77777777" w:rsidR="00DE2892" w:rsidRDefault="00DE2892" w:rsidP="00C4603B">
            <w:pPr>
              <w:ind w:leftChars="2005" w:left="4210"/>
              <w:rPr>
                <w:rFonts w:ascii="仿宋_GB2312" w:eastAsia="仿宋_GB2312"/>
                <w:sz w:val="24"/>
              </w:rPr>
            </w:pPr>
          </w:p>
          <w:p w14:paraId="0C06C6ED" w14:textId="77777777" w:rsidR="00DE2892" w:rsidRDefault="00DE2892" w:rsidP="00C4603B">
            <w:pPr>
              <w:ind w:leftChars="2005" w:left="4210"/>
              <w:rPr>
                <w:rFonts w:ascii="仿宋_GB2312" w:eastAsia="仿宋_GB2312"/>
                <w:sz w:val="24"/>
              </w:rPr>
            </w:pPr>
            <w:r>
              <w:rPr>
                <w:rFonts w:ascii="仿宋_GB2312" w:eastAsia="仿宋_GB2312" w:hint="eastAsia"/>
                <w:sz w:val="24"/>
              </w:rPr>
              <w:t xml:space="preserve">                                          公章：</w:t>
            </w:r>
          </w:p>
          <w:p w14:paraId="7B0A3AA0" w14:textId="77777777" w:rsidR="00DE2892" w:rsidRDefault="00DE2892" w:rsidP="00C4603B">
            <w:pPr>
              <w:ind w:leftChars="2005" w:left="4210"/>
              <w:rPr>
                <w:rFonts w:ascii="仿宋_GB2312" w:eastAsia="仿宋_GB2312"/>
                <w:sz w:val="24"/>
              </w:rPr>
            </w:pPr>
          </w:p>
          <w:p w14:paraId="527805BC" w14:textId="77777777" w:rsidR="00DE2892" w:rsidRDefault="00DE2892" w:rsidP="00C4603B">
            <w:pPr>
              <w:ind w:leftChars="2005" w:left="4210"/>
              <w:rPr>
                <w:rFonts w:ascii="仿宋_GB2312" w:eastAsia="仿宋_GB2312"/>
                <w:sz w:val="24"/>
              </w:rPr>
            </w:pPr>
            <w:r>
              <w:rPr>
                <w:rFonts w:ascii="仿宋_GB2312" w:eastAsia="仿宋_GB2312" w:hint="eastAsia"/>
                <w:sz w:val="24"/>
              </w:rPr>
              <w:t>年     月    日</w:t>
            </w:r>
          </w:p>
          <w:p w14:paraId="6180CFA4" w14:textId="77777777" w:rsidR="00DE2892" w:rsidRDefault="00DE2892" w:rsidP="00C4603B">
            <w:pPr>
              <w:ind w:leftChars="2005" w:left="4210"/>
              <w:rPr>
                <w:rFonts w:ascii="仿宋_GB2312" w:eastAsia="仿宋_GB2312"/>
                <w:sz w:val="24"/>
              </w:rPr>
            </w:pPr>
            <w:r>
              <w:rPr>
                <w:rFonts w:ascii="仿宋_GB2312" w:eastAsia="仿宋_GB2312" w:hint="eastAsia"/>
                <w:sz w:val="24"/>
              </w:rPr>
              <w:t xml:space="preserve">                                    </w:t>
            </w:r>
          </w:p>
        </w:tc>
      </w:tr>
    </w:tbl>
    <w:p w14:paraId="41466827" w14:textId="2BA9494D" w:rsidR="004405ED" w:rsidRPr="00DE2892" w:rsidRDefault="00DE2892">
      <w:r>
        <w:rPr>
          <w:rFonts w:hint="eastAsia"/>
        </w:rPr>
        <w:t>说明：按照《西安交通大学思政课实践教学管理办法》要求，本记录册为交大本科生获得</w:t>
      </w:r>
      <w:proofErr w:type="gramStart"/>
      <w:r>
        <w:rPr>
          <w:rFonts w:hint="eastAsia"/>
        </w:rPr>
        <w:t>思政实践</w:t>
      </w:r>
      <w:proofErr w:type="gramEnd"/>
      <w:r>
        <w:rPr>
          <w:rFonts w:hint="eastAsia"/>
        </w:rPr>
        <w:t>学分的必要材料。实践学生本人填写，组织单位认定，学生交由辅导员收集后报备至马克思主义学院留存。</w:t>
      </w:r>
    </w:p>
    <w:sectPr w:rsidR="004405ED" w:rsidRPr="00DE289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59546" w14:textId="77777777" w:rsidR="00911682" w:rsidRDefault="00911682" w:rsidP="00404FD8">
      <w:r>
        <w:separator/>
      </w:r>
    </w:p>
  </w:endnote>
  <w:endnote w:type="continuationSeparator" w:id="0">
    <w:p w14:paraId="20337D52" w14:textId="77777777" w:rsidR="00911682" w:rsidRDefault="00911682" w:rsidP="00404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953C7" w14:textId="77777777" w:rsidR="00911682" w:rsidRDefault="00911682" w:rsidP="00404FD8">
      <w:r>
        <w:separator/>
      </w:r>
    </w:p>
  </w:footnote>
  <w:footnote w:type="continuationSeparator" w:id="0">
    <w:p w14:paraId="0209E2F1" w14:textId="77777777" w:rsidR="00911682" w:rsidRDefault="00911682" w:rsidP="00404F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92"/>
    <w:rsid w:val="00361341"/>
    <w:rsid w:val="003C15EB"/>
    <w:rsid w:val="00404FD8"/>
    <w:rsid w:val="004405ED"/>
    <w:rsid w:val="004A21C1"/>
    <w:rsid w:val="006D1002"/>
    <w:rsid w:val="008143BE"/>
    <w:rsid w:val="00911682"/>
    <w:rsid w:val="00952B69"/>
    <w:rsid w:val="009815B1"/>
    <w:rsid w:val="00984F72"/>
    <w:rsid w:val="00C014C1"/>
    <w:rsid w:val="00C50B84"/>
    <w:rsid w:val="00CF61E3"/>
    <w:rsid w:val="00DE2892"/>
    <w:rsid w:val="00E24AC7"/>
    <w:rsid w:val="00E56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07593"/>
  <w15:chartTrackingRefBased/>
  <w15:docId w15:val="{63510C3E-5853-405B-A506-B190AE54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289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4FD8"/>
    <w:pPr>
      <w:tabs>
        <w:tab w:val="center" w:pos="4153"/>
        <w:tab w:val="right" w:pos="8306"/>
      </w:tabs>
      <w:snapToGrid w:val="0"/>
      <w:jc w:val="center"/>
    </w:pPr>
    <w:rPr>
      <w:sz w:val="18"/>
      <w:szCs w:val="18"/>
    </w:rPr>
  </w:style>
  <w:style w:type="character" w:customStyle="1" w:styleId="a4">
    <w:name w:val="页眉 字符"/>
    <w:basedOn w:val="a0"/>
    <w:link w:val="a3"/>
    <w:uiPriority w:val="99"/>
    <w:rsid w:val="00404FD8"/>
    <w:rPr>
      <w:rFonts w:ascii="Times New Roman" w:eastAsia="宋体" w:hAnsi="Times New Roman" w:cs="Times New Roman"/>
      <w:sz w:val="18"/>
      <w:szCs w:val="18"/>
    </w:rPr>
  </w:style>
  <w:style w:type="paragraph" w:styleId="a5">
    <w:name w:val="footer"/>
    <w:basedOn w:val="a"/>
    <w:link w:val="a6"/>
    <w:uiPriority w:val="99"/>
    <w:unhideWhenUsed/>
    <w:rsid w:val="00404FD8"/>
    <w:pPr>
      <w:tabs>
        <w:tab w:val="center" w:pos="4153"/>
        <w:tab w:val="right" w:pos="8306"/>
      </w:tabs>
      <w:snapToGrid w:val="0"/>
      <w:jc w:val="left"/>
    </w:pPr>
    <w:rPr>
      <w:sz w:val="18"/>
      <w:szCs w:val="18"/>
    </w:rPr>
  </w:style>
  <w:style w:type="character" w:customStyle="1" w:styleId="a6">
    <w:name w:val="页脚 字符"/>
    <w:basedOn w:val="a0"/>
    <w:link w:val="a5"/>
    <w:uiPriority w:val="99"/>
    <w:rsid w:val="00404FD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3</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璐瑶</dc:creator>
  <cp:keywords/>
  <dc:description/>
  <cp:lastModifiedBy>ZiJie Zhang</cp:lastModifiedBy>
  <cp:revision>4</cp:revision>
  <dcterms:created xsi:type="dcterms:W3CDTF">2023-01-05T08:58:00Z</dcterms:created>
  <dcterms:modified xsi:type="dcterms:W3CDTF">2023-12-19T01:53:00Z</dcterms:modified>
</cp:coreProperties>
</file>