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18562A" w14:textId="07F5B677" w:rsidR="00AD4E80" w:rsidRPr="00F7590C" w:rsidRDefault="005D3C9B" w:rsidP="00043FA7">
      <w:pPr>
        <w:pStyle w:val="a7"/>
        <w:rPr>
          <w:rFonts w:ascii="Times New Roman" w:hAnsi="Times New Roman" w:cs="Times New Roman"/>
          <w:sz w:val="44"/>
          <w:szCs w:val="44"/>
        </w:rPr>
      </w:pPr>
      <w:r w:rsidRPr="00F7590C">
        <w:rPr>
          <w:rFonts w:ascii="Times New Roman" w:hAnsi="Times New Roman" w:cs="Times New Roman"/>
          <w:sz w:val="44"/>
          <w:szCs w:val="44"/>
        </w:rPr>
        <w:t>计算机</w:t>
      </w:r>
      <w:r w:rsidR="00F7590C" w:rsidRPr="00F7590C">
        <w:rPr>
          <w:rFonts w:ascii="Times New Roman" w:hAnsi="Times New Roman" w:cs="Times New Roman" w:hint="eastAsia"/>
          <w:sz w:val="44"/>
          <w:szCs w:val="44"/>
        </w:rPr>
        <w:t>组成与结构专题实验</w:t>
      </w:r>
    </w:p>
    <w:p w14:paraId="6F5FF7EC" w14:textId="4D600898" w:rsidR="00F7590C" w:rsidRPr="00F7590C" w:rsidRDefault="00F7590C" w:rsidP="00F7590C">
      <w:pPr>
        <w:pStyle w:val="1"/>
        <w:rPr>
          <w:sz w:val="36"/>
          <w:szCs w:val="36"/>
        </w:rPr>
      </w:pPr>
      <w:r w:rsidRPr="00F7590C">
        <w:rPr>
          <w:sz w:val="36"/>
          <w:szCs w:val="36"/>
        </w:rPr>
        <w:t>实验报告</w:t>
      </w:r>
    </w:p>
    <w:p w14:paraId="5DC03625" w14:textId="2C5CBB44" w:rsidR="00043FA7" w:rsidRPr="006D16F0" w:rsidRDefault="005667F3" w:rsidP="006D16F0">
      <w:pPr>
        <w:pStyle w:val="1"/>
      </w:pPr>
      <w:r>
        <w:rPr>
          <w:rFonts w:hint="eastAsia"/>
        </w:rPr>
        <w:t>第</w:t>
      </w:r>
      <w:r w:rsidR="007D0AA5">
        <w:rPr>
          <w:rFonts w:hint="eastAsia"/>
        </w:rPr>
        <w:t>五</w:t>
      </w:r>
      <w:r w:rsidR="00F7590C">
        <w:rPr>
          <w:rFonts w:hint="eastAsia"/>
        </w:rPr>
        <w:t xml:space="preserve">次 </w:t>
      </w:r>
      <w:r w:rsidR="007D0AA5" w:rsidRPr="007D0AA5">
        <w:rPr>
          <w:rFonts w:hint="eastAsia"/>
        </w:rPr>
        <w:t>微控制器组成实验</w:t>
      </w:r>
    </w:p>
    <w:p w14:paraId="7463195E" w14:textId="47D1B244" w:rsidR="00043FA7" w:rsidRDefault="00F7590C" w:rsidP="00F7590C">
      <w:pPr>
        <w:pStyle w:val="2"/>
        <w:numPr>
          <w:ilvl w:val="0"/>
          <w:numId w:val="1"/>
        </w:numPr>
        <w:rPr>
          <w:rFonts w:ascii="Times New Roman" w:hAnsi="Times New Roman" w:cs="Times New Roman"/>
        </w:rPr>
      </w:pPr>
      <w:r>
        <w:rPr>
          <w:rFonts w:ascii="Times New Roman" w:hAnsi="Times New Roman" w:cs="Times New Roman" w:hint="eastAsia"/>
        </w:rPr>
        <w:t>实验</w:t>
      </w:r>
      <w:r w:rsidR="001F6DDE">
        <w:rPr>
          <w:rFonts w:ascii="Times New Roman" w:hAnsi="Times New Roman" w:cs="Times New Roman" w:hint="eastAsia"/>
        </w:rPr>
        <w:t>目的</w:t>
      </w:r>
    </w:p>
    <w:p w14:paraId="32C14398" w14:textId="70BA5665" w:rsidR="006D16F0" w:rsidRPr="006D16F0" w:rsidRDefault="007D0AA5" w:rsidP="006D16F0">
      <w:r w:rsidRPr="007D0AA5">
        <w:t>1．掌握微程序控制器的工作原理和构成原理；</w:t>
      </w:r>
      <w:r w:rsidRPr="007D0AA5">
        <w:cr/>
        <w:t>2．掌握微程序的编写、输入，观察微程序的运行。</w:t>
      </w:r>
    </w:p>
    <w:p w14:paraId="4E7125EA" w14:textId="65972548" w:rsidR="00F7590C" w:rsidRDefault="00F7590C" w:rsidP="00F7590C">
      <w:pPr>
        <w:pStyle w:val="2"/>
        <w:numPr>
          <w:ilvl w:val="0"/>
          <w:numId w:val="1"/>
        </w:numPr>
      </w:pPr>
      <w:r>
        <w:rPr>
          <w:rFonts w:hint="eastAsia"/>
        </w:rPr>
        <w:t>实验原理</w:t>
      </w:r>
    </w:p>
    <w:p w14:paraId="2C66AFF5" w14:textId="0668B864" w:rsidR="007D0AA5" w:rsidRDefault="007D0AA5" w:rsidP="007D0AA5">
      <w:pPr>
        <w:ind w:firstLineChars="200" w:firstLine="560"/>
      </w:pPr>
      <w:r w:rsidRPr="007D0AA5">
        <w:rPr>
          <w:rFonts w:hint="eastAsia"/>
        </w:rPr>
        <w:t>微程序控制电路是</w:t>
      </w:r>
      <w:r w:rsidRPr="007D0AA5">
        <w:t xml:space="preserve"> CPU 控制器的核心电路，控制产生指令执行时各部件协调工作所需的所有控制信号，以及下一条指令的地址。微程序控制器的组成如图 4-30 所示，主要由三个部分组成，分别是微指令控</w:t>
      </w:r>
      <w:r w:rsidRPr="007D0AA5">
        <w:rPr>
          <w:rFonts w:hint="eastAsia"/>
        </w:rPr>
        <w:t>制电路、微地址寄存器和微指令存储器</w:t>
      </w:r>
      <w:r w:rsidRPr="007D0AA5">
        <w:t xml:space="preserve"> lpm_rom。 其中微指令控制电路用组合电路对指令中的 I[7..2]、操作台控制信号 SWA 和 SWB 的状态、状态寄存器的输出状态 FC、 FZ，产生微地址变化的控制信号，实现对微地址控制；微地址寄存器控制电路的基本输入信号是微指令存储器的下地址字段 M[6..1]，同时还受微指令控制电路的输出信号 SE[6..1]和复位信号 RST 的控制，输出下一个微指令的地址；控制存储器由 FPGA中的 LPM_ROM 构成，输出 24 位控制信号。在 24 位控制</w:t>
      </w:r>
      <w:r w:rsidRPr="007D0AA5">
        <w:rPr>
          <w:rFonts w:hint="eastAsia"/>
        </w:rPr>
        <w:t>信号中，微命令信号为</w:t>
      </w:r>
      <w:r w:rsidRPr="007D0AA5">
        <w:t xml:space="preserve"> 18 位，微地址信号 6 位。在 T3 时刻将打入微地址寄存器 uA 的内容，即为下一条微指令地址。当 T4 时刻进行测试判别时，转移逻辑满足条件后输出的负脉</w:t>
      </w:r>
      <w:r w:rsidRPr="007D0AA5">
        <w:lastRenderedPageBreak/>
        <w:t>冲，通过强制端将某一触发器置为“1”状态，完成地址修改。微程序控制器中的微控制代码可以通过对 FPGA 中 LPM_ROM 的配置进行输入，通过编辑 LPM_ROM.mif 文件来修改微控制代码。详细情况可参考 LPM_ROM 的配置方法。</w:t>
      </w:r>
    </w:p>
    <w:p w14:paraId="5F70B7B3" w14:textId="206C9192" w:rsidR="007D0AA5" w:rsidRPr="007D0AA5" w:rsidRDefault="007D0AA5" w:rsidP="007D0AA5">
      <w:r>
        <w:rPr>
          <w:rFonts w:hint="eastAsia"/>
          <w:noProof/>
        </w:rPr>
        <w:drawing>
          <wp:inline distT="0" distB="0" distL="0" distR="0" wp14:anchorId="001942B8" wp14:editId="1CE785D5">
            <wp:extent cx="5274310" cy="1344930"/>
            <wp:effectExtent l="0" t="0" r="2540" b="7620"/>
            <wp:docPr id="10848533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853303" name="图片 1084853303"/>
                    <pic:cNvPicPr/>
                  </pic:nvPicPr>
                  <pic:blipFill>
                    <a:blip r:embed="rId7">
                      <a:extLst>
                        <a:ext uri="{28A0092B-C50C-407E-A947-70E740481C1C}">
                          <a14:useLocalDpi xmlns:a14="http://schemas.microsoft.com/office/drawing/2010/main" val="0"/>
                        </a:ext>
                      </a:extLst>
                    </a:blip>
                    <a:stretch>
                      <a:fillRect/>
                    </a:stretch>
                  </pic:blipFill>
                  <pic:spPr>
                    <a:xfrm>
                      <a:off x="0" y="0"/>
                      <a:ext cx="5274310" cy="1344930"/>
                    </a:xfrm>
                    <a:prstGeom prst="rect">
                      <a:avLst/>
                    </a:prstGeom>
                  </pic:spPr>
                </pic:pic>
              </a:graphicData>
            </a:graphic>
          </wp:inline>
        </w:drawing>
      </w:r>
    </w:p>
    <w:p w14:paraId="0EB5243B" w14:textId="54284DA8" w:rsidR="00F7590C" w:rsidRDefault="00F7590C" w:rsidP="007D0AA5">
      <w:pPr>
        <w:pStyle w:val="2"/>
        <w:numPr>
          <w:ilvl w:val="0"/>
          <w:numId w:val="1"/>
        </w:numPr>
      </w:pPr>
      <w:r>
        <w:rPr>
          <w:rFonts w:hint="eastAsia"/>
        </w:rPr>
        <w:t>实验任务</w:t>
      </w:r>
    </w:p>
    <w:p w14:paraId="43D4A9AC" w14:textId="1DD81CBB" w:rsidR="006D16F0" w:rsidRDefault="007D0AA5" w:rsidP="007D0AA5">
      <w:pPr>
        <w:pStyle w:val="3"/>
      </w:pPr>
      <w:r w:rsidRPr="007D0AA5">
        <w:rPr>
          <w:rFonts w:hint="eastAsia"/>
        </w:rPr>
        <w:t>实验任务</w:t>
      </w:r>
      <w:r w:rsidRPr="007D0AA5">
        <w:t xml:space="preserve"> 1： 微指令控制电路实验</w:t>
      </w:r>
    </w:p>
    <w:p w14:paraId="09B2DC74" w14:textId="77777777" w:rsidR="007D0AA5" w:rsidRDefault="007D0AA5" w:rsidP="007D0AA5">
      <w:pPr>
        <w:ind w:firstLineChars="200" w:firstLine="560"/>
      </w:pPr>
      <w:r>
        <w:rPr>
          <w:rFonts w:hint="eastAsia"/>
        </w:rPr>
        <w:t>输入</w:t>
      </w:r>
      <w:r>
        <w:t>微指令控制电路，并按照图中说明锁定引脚。编译、下载到实验系统中，选择实验台工作模式 No.1。键盘/显示定义如下：</w:t>
      </w:r>
    </w:p>
    <w:p w14:paraId="61204FB1" w14:textId="77777777" w:rsidR="007D0AA5" w:rsidRDefault="007D0AA5" w:rsidP="007D0AA5">
      <w:r>
        <w:t>1． 键 2、键 1 输入 6 位微指令数据 I[7..2]，键 2 中的高两位还作为标志位 FC、 FZ；</w:t>
      </w:r>
    </w:p>
    <w:p w14:paraId="2FCBDACC" w14:textId="77777777" w:rsidR="007D0AA5" w:rsidRDefault="007D0AA5" w:rsidP="007D0AA5">
      <w:r>
        <w:t>2．键 3 输入分支控制信号 P[4..1] ;</w:t>
      </w:r>
    </w:p>
    <w:p w14:paraId="0728EBB6" w14:textId="77777777" w:rsidR="007D0AA5" w:rsidRDefault="007D0AA5" w:rsidP="007D0AA5">
      <w:r>
        <w:t>3．键 4 输入控制台的控制信号 SWA、 SWB；</w:t>
      </w:r>
    </w:p>
    <w:p w14:paraId="0E982F6A" w14:textId="77777777" w:rsidR="007D0AA5" w:rsidRDefault="007D0AA5" w:rsidP="007D0AA5">
      <w:r>
        <w:t xml:space="preserve">4．键 8 输入节拍信号 T4； </w:t>
      </w:r>
    </w:p>
    <w:p w14:paraId="489E26B2" w14:textId="1FCA8A79" w:rsidR="007D0AA5" w:rsidRDefault="007D0AA5" w:rsidP="007D0AA5">
      <w:r>
        <w:t>5．数码 5、数码 6 显示微地址控制信号 SE[6..1]（无论输入还是输出，数码显示的是 16 进制）。</w:t>
      </w:r>
    </w:p>
    <w:p w14:paraId="2F9E2054" w14:textId="77777777" w:rsidR="007D0AA5" w:rsidRDefault="007D0AA5" w:rsidP="007D0AA5">
      <w:pPr>
        <w:ind w:firstLineChars="200" w:firstLine="560"/>
      </w:pPr>
      <w:r>
        <w:rPr>
          <w:rFonts w:hint="eastAsia"/>
        </w:rPr>
        <w:t>根据微程序控制器的内部结构，记录当</w:t>
      </w:r>
      <w:r>
        <w:t xml:space="preserve"> FC、 FZ 变化时，微指令 I[7..2]的变化，对输出微地址控制信号 SE[6..1]的影响；</w:t>
      </w:r>
      <w:r>
        <w:rPr>
          <w:rFonts w:hint="eastAsia"/>
        </w:rPr>
        <w:t>观察、记录当微指令</w:t>
      </w:r>
      <w:r>
        <w:t xml:space="preserve"> I[7..2]的值变化时， SE[6..1]的变化情况；</w:t>
      </w:r>
      <w:r>
        <w:rPr>
          <w:rFonts w:hint="eastAsia"/>
        </w:rPr>
        <w:t>观察、</w:t>
      </w:r>
      <w:r>
        <w:rPr>
          <w:rFonts w:hint="eastAsia"/>
        </w:rPr>
        <w:lastRenderedPageBreak/>
        <w:t>记录分支信号</w:t>
      </w:r>
      <w:r>
        <w:t xml:space="preserve"> P[4..1]有效时，微指令 I[7..2]的变化对输出微地址控制信号 SE[6..1]的影响；观察、记录 SWA、 SWB 对输出微地址控制信号 SE[6..1]的影响。</w:t>
      </w:r>
    </w:p>
    <w:p w14:paraId="506CA73D" w14:textId="6342742D" w:rsidR="007D0AA5" w:rsidRDefault="007D0AA5" w:rsidP="007D0AA5">
      <w:pPr>
        <w:pStyle w:val="3"/>
      </w:pPr>
      <w:r w:rsidRPr="007D0AA5">
        <w:rPr>
          <w:rFonts w:hint="eastAsia"/>
        </w:rPr>
        <w:t>实验任务</w:t>
      </w:r>
      <w:r w:rsidRPr="007D0AA5">
        <w:t xml:space="preserve"> 2： 微地址寄存器控制电路实验</w:t>
      </w:r>
    </w:p>
    <w:p w14:paraId="2AB71D73" w14:textId="77777777" w:rsidR="007D0AA5" w:rsidRDefault="007D0AA5" w:rsidP="007D0AA5">
      <w:pPr>
        <w:ind w:firstLineChars="200" w:firstLine="560"/>
      </w:pPr>
      <w:r>
        <w:rPr>
          <w:rFonts w:hint="eastAsia"/>
        </w:rPr>
        <w:t>绘制电路图、锁定引脚，编译、下载到实验系统中，选择实验台工</w:t>
      </w:r>
      <w:r>
        <w:t>作模式 No.1。键盘/显示定义如下：</w:t>
      </w:r>
    </w:p>
    <w:p w14:paraId="604B06FD" w14:textId="77777777" w:rsidR="007D0AA5" w:rsidRDefault="007D0AA5" w:rsidP="007D0AA5">
      <w:r>
        <w:t xml:space="preserve">1．键 1、键 2 输入 D 触发器数据 d[6..1] ; </w:t>
      </w:r>
    </w:p>
    <w:p w14:paraId="52F33555" w14:textId="77777777" w:rsidR="007D0AA5" w:rsidRDefault="007D0AA5" w:rsidP="007D0AA5">
      <w:r>
        <w:t xml:space="preserve">2．键 4、键 3 输入 D 触发器置“1”控制信号 S[6..1]，低电平有效； </w:t>
      </w:r>
    </w:p>
    <w:p w14:paraId="7C3A6394" w14:textId="77777777" w:rsidR="007D0AA5" w:rsidRDefault="007D0AA5" w:rsidP="007D0AA5">
      <w:r>
        <w:t xml:space="preserve">3．键 7 输入 D 触发器复位（清零）控制信号，低电平有效； </w:t>
      </w:r>
    </w:p>
    <w:p w14:paraId="3059DE11" w14:textId="77777777" w:rsidR="007D0AA5" w:rsidRDefault="007D0AA5" w:rsidP="007D0AA5">
      <w:r>
        <w:t xml:space="preserve">4．键 8 输入时钟信号 CLK ； </w:t>
      </w:r>
    </w:p>
    <w:p w14:paraId="7CB96D7B" w14:textId="75137D42" w:rsidR="007D0AA5" w:rsidRDefault="007D0AA5" w:rsidP="007D0AA5">
      <w:r>
        <w:t>5．数码 7、 8 显示 D 触发器输出信号 q[6..1]</w:t>
      </w:r>
      <w:r>
        <w:rPr>
          <w:rFonts w:hint="eastAsia"/>
        </w:rPr>
        <w:t>（</w:t>
      </w:r>
      <w:r>
        <w:t xml:space="preserve"> 输入输出都为 16 进制显示，可转换成二进制来验证） 。</w:t>
      </w:r>
    </w:p>
    <w:p w14:paraId="3957F4E6" w14:textId="77777777" w:rsidR="007D0AA5" w:rsidRDefault="007D0AA5" w:rsidP="007D0AA5">
      <w:pPr>
        <w:ind w:firstLineChars="200" w:firstLine="560"/>
      </w:pPr>
      <w:r>
        <w:rPr>
          <w:rFonts w:hint="eastAsia"/>
        </w:rPr>
        <w:t>观察记录微地址寄存器在正常工作情况下，由</w:t>
      </w:r>
      <w:r>
        <w:t xml:space="preserve"> d[6..1]输入、 q[6..1]输出的微地址实验数据，以及在发生控制/转移情况下，当 s[6..1]信号有效时， q[6..1] 输出的微地址发生变化的情况。</w:t>
      </w:r>
    </w:p>
    <w:p w14:paraId="7C0C44A2" w14:textId="50435011" w:rsidR="007D0AA5" w:rsidRPr="007D0AA5" w:rsidRDefault="007D0AA5" w:rsidP="007D0AA5">
      <w:pPr>
        <w:pStyle w:val="3"/>
      </w:pPr>
      <w:r w:rsidRPr="007D0AA5">
        <w:rPr>
          <w:rFonts w:hint="eastAsia"/>
        </w:rPr>
        <w:t>实验任务</w:t>
      </w:r>
      <w:r w:rsidRPr="007D0AA5">
        <w:t xml:space="preserve"> 3： 数据寄存器译码控制实验</w:t>
      </w:r>
    </w:p>
    <w:p w14:paraId="2FFED993" w14:textId="10854ECE" w:rsidR="007D0AA5" w:rsidRPr="007D0AA5" w:rsidRDefault="007D0AA5" w:rsidP="007D0AA5">
      <w:pPr>
        <w:ind w:firstLineChars="200" w:firstLine="560"/>
      </w:pPr>
      <w:r>
        <w:rPr>
          <w:rFonts w:hint="eastAsia"/>
        </w:rPr>
        <w:t>绘制电路图、锁定引脚，编译、下载到实验系统中，选择实验台工</w:t>
      </w:r>
      <w:r>
        <w:t>作模式 No.</w:t>
      </w:r>
      <w:r>
        <w:rPr>
          <w:rFonts w:hint="eastAsia"/>
        </w:rPr>
        <w:t>5</w:t>
      </w:r>
      <w:r>
        <w:t>。</w:t>
      </w:r>
      <w:r w:rsidRPr="007D0AA5">
        <w:rPr>
          <w:rFonts w:hint="eastAsia"/>
        </w:rPr>
        <w:t>按动键</w:t>
      </w:r>
      <w:r w:rsidRPr="007D0AA5">
        <w:t xml:space="preserve"> 1~键 8 分别控制IO/I1/I2/I3/LDRI/RD_B/RS_B/RJ_B ， 观 察 LED 的 D1 、 2 、 3 、 6 、 7 、 8 分 别 控 制LDR0/LDR1/LDR2/R0_B/R1_B/R2_B 的变化情况。观察、记录微指令信号中 I[3..0] 的变化、控制信号 LDRI、</w:t>
      </w:r>
      <w:r w:rsidRPr="007D0AA5">
        <w:cr/>
      </w:r>
      <w:r w:rsidRPr="007D0AA5">
        <w:lastRenderedPageBreak/>
        <w:t>RD_B、 RS_B、 RJ_B 的变化，对输出选通信号 LDR0~LDR2、 R0_B~R2_B 的影响。</w:t>
      </w:r>
    </w:p>
    <w:p w14:paraId="738D0BD0" w14:textId="7A491D5D" w:rsidR="00F7590C" w:rsidRDefault="00F7590C" w:rsidP="00F7590C">
      <w:pPr>
        <w:pStyle w:val="2"/>
        <w:numPr>
          <w:ilvl w:val="0"/>
          <w:numId w:val="1"/>
        </w:numPr>
      </w:pPr>
      <w:r>
        <w:rPr>
          <w:rFonts w:hint="eastAsia"/>
        </w:rPr>
        <w:t>实验步骤</w:t>
      </w:r>
      <w:r w:rsidR="00755C31">
        <w:rPr>
          <w:rFonts w:hint="eastAsia"/>
        </w:rPr>
        <w:t>及结果</w:t>
      </w:r>
    </w:p>
    <w:p w14:paraId="05F03974" w14:textId="6303BD5F" w:rsidR="00C34BED" w:rsidRDefault="007D0AA5" w:rsidP="007D0AA5">
      <w:pPr>
        <w:pStyle w:val="3"/>
      </w:pPr>
      <w:r w:rsidRPr="007D0AA5">
        <w:t>实验任务 1： 微指令控制电路实验</w:t>
      </w:r>
    </w:p>
    <w:p w14:paraId="673ECD58" w14:textId="2D17D26C" w:rsidR="00B81F63" w:rsidRDefault="00B81F63" w:rsidP="00B81F63">
      <w:r>
        <w:rPr>
          <w:rFonts w:hint="eastAsia"/>
        </w:rPr>
        <w:t>电路图绘制</w:t>
      </w:r>
    </w:p>
    <w:p w14:paraId="6CF4F371" w14:textId="12A2A094" w:rsidR="00B81F63" w:rsidRDefault="00C40ED4" w:rsidP="00B81F63">
      <w:r>
        <w:rPr>
          <w:noProof/>
        </w:rPr>
        <w:drawing>
          <wp:inline distT="0" distB="0" distL="0" distR="0" wp14:anchorId="03F7060A" wp14:editId="1A097D87">
            <wp:extent cx="5274310" cy="2468245"/>
            <wp:effectExtent l="0" t="0" r="2540" b="8255"/>
            <wp:docPr id="878847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84728" name="图片 8788472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468245"/>
                    </a:xfrm>
                    <a:prstGeom prst="rect">
                      <a:avLst/>
                    </a:prstGeom>
                  </pic:spPr>
                </pic:pic>
              </a:graphicData>
            </a:graphic>
          </wp:inline>
        </w:drawing>
      </w:r>
    </w:p>
    <w:p w14:paraId="79B0A049" w14:textId="59188529" w:rsidR="00B81F63" w:rsidRDefault="00B81F63" w:rsidP="00B81F63">
      <w:r>
        <w:rPr>
          <w:rFonts w:hint="eastAsia"/>
        </w:rPr>
        <w:t>绑定引脚</w:t>
      </w:r>
    </w:p>
    <w:p w14:paraId="0B34DC7B" w14:textId="39C32342" w:rsidR="00B81F63" w:rsidRDefault="00C40ED4" w:rsidP="00B81F63">
      <w:r>
        <w:rPr>
          <w:noProof/>
        </w:rPr>
        <w:drawing>
          <wp:inline distT="0" distB="0" distL="0" distR="0" wp14:anchorId="0E2C7EC9" wp14:editId="729BFC98">
            <wp:extent cx="3962400" cy="3028918"/>
            <wp:effectExtent l="0" t="0" r="0" b="635"/>
            <wp:docPr id="76743325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433258" name="图片 767433258"/>
                    <pic:cNvPicPr/>
                  </pic:nvPicPr>
                  <pic:blipFill>
                    <a:blip r:embed="rId9">
                      <a:extLst>
                        <a:ext uri="{28A0092B-C50C-407E-A947-70E740481C1C}">
                          <a14:useLocalDpi xmlns:a14="http://schemas.microsoft.com/office/drawing/2010/main" val="0"/>
                        </a:ext>
                      </a:extLst>
                    </a:blip>
                    <a:stretch>
                      <a:fillRect/>
                    </a:stretch>
                  </pic:blipFill>
                  <pic:spPr>
                    <a:xfrm>
                      <a:off x="0" y="0"/>
                      <a:ext cx="3965231" cy="3031082"/>
                    </a:xfrm>
                    <a:prstGeom prst="rect">
                      <a:avLst/>
                    </a:prstGeom>
                  </pic:spPr>
                </pic:pic>
              </a:graphicData>
            </a:graphic>
          </wp:inline>
        </w:drawing>
      </w:r>
    </w:p>
    <w:p w14:paraId="652F587D" w14:textId="65A37ED2" w:rsidR="00B81F63" w:rsidRDefault="00B81F63" w:rsidP="00B81F63">
      <w:r>
        <w:rPr>
          <w:rFonts w:hint="eastAsia"/>
        </w:rPr>
        <w:t>编译并下载至FPGA，仿真</w:t>
      </w:r>
    </w:p>
    <w:p w14:paraId="1575D0BA" w14:textId="048B7F91" w:rsidR="00B81F63" w:rsidRDefault="00B81F63" w:rsidP="00B81F63">
      <w:r>
        <w:rPr>
          <w:rFonts w:hint="eastAsia"/>
          <w:noProof/>
        </w:rPr>
        <w:lastRenderedPageBreak/>
        <w:drawing>
          <wp:inline distT="0" distB="0" distL="0" distR="0" wp14:anchorId="76A99725" wp14:editId="363B66E6">
            <wp:extent cx="2865368" cy="1303133"/>
            <wp:effectExtent l="0" t="0" r="0" b="0"/>
            <wp:docPr id="177363968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639686" name="图片 1773639686"/>
                    <pic:cNvPicPr/>
                  </pic:nvPicPr>
                  <pic:blipFill>
                    <a:blip r:embed="rId10">
                      <a:extLst>
                        <a:ext uri="{28A0092B-C50C-407E-A947-70E740481C1C}">
                          <a14:useLocalDpi xmlns:a14="http://schemas.microsoft.com/office/drawing/2010/main" val="0"/>
                        </a:ext>
                      </a:extLst>
                    </a:blip>
                    <a:stretch>
                      <a:fillRect/>
                    </a:stretch>
                  </pic:blipFill>
                  <pic:spPr>
                    <a:xfrm>
                      <a:off x="0" y="0"/>
                      <a:ext cx="2865368" cy="1303133"/>
                    </a:xfrm>
                    <a:prstGeom prst="rect">
                      <a:avLst/>
                    </a:prstGeom>
                  </pic:spPr>
                </pic:pic>
              </a:graphicData>
            </a:graphic>
          </wp:inline>
        </w:drawing>
      </w:r>
    </w:p>
    <w:p w14:paraId="095AA1D8" w14:textId="2F2984A8" w:rsidR="00B81F63" w:rsidRDefault="0099798F" w:rsidP="00B81F63">
      <w:r>
        <w:rPr>
          <w:noProof/>
        </w:rPr>
        <w:drawing>
          <wp:inline distT="0" distB="0" distL="0" distR="0" wp14:anchorId="66D2F433" wp14:editId="75EEB6C7">
            <wp:extent cx="5274310" cy="1101090"/>
            <wp:effectExtent l="0" t="0" r="2540" b="3810"/>
            <wp:docPr id="127532237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322372" name="图片 1275322372"/>
                    <pic:cNvPicPr/>
                  </pic:nvPicPr>
                  <pic:blipFill>
                    <a:blip r:embed="rId11">
                      <a:extLst>
                        <a:ext uri="{28A0092B-C50C-407E-A947-70E740481C1C}">
                          <a14:useLocalDpi xmlns:a14="http://schemas.microsoft.com/office/drawing/2010/main" val="0"/>
                        </a:ext>
                      </a:extLst>
                    </a:blip>
                    <a:stretch>
                      <a:fillRect/>
                    </a:stretch>
                  </pic:blipFill>
                  <pic:spPr>
                    <a:xfrm>
                      <a:off x="0" y="0"/>
                      <a:ext cx="5274310" cy="1101090"/>
                    </a:xfrm>
                    <a:prstGeom prst="rect">
                      <a:avLst/>
                    </a:prstGeom>
                  </pic:spPr>
                </pic:pic>
              </a:graphicData>
            </a:graphic>
          </wp:inline>
        </w:drawing>
      </w:r>
    </w:p>
    <w:p w14:paraId="72B6748A" w14:textId="1E6BABD5" w:rsidR="0099798F" w:rsidRDefault="0099798F" w:rsidP="0099798F">
      <w:pPr>
        <w:pStyle w:val="3"/>
      </w:pPr>
      <w:r w:rsidRPr="007D0AA5">
        <w:rPr>
          <w:rFonts w:hint="eastAsia"/>
        </w:rPr>
        <w:t>实验任务</w:t>
      </w:r>
      <w:r w:rsidRPr="007D0AA5">
        <w:t xml:space="preserve"> 2： 微地址寄存器控制电路实验</w:t>
      </w:r>
    </w:p>
    <w:p w14:paraId="78DB9997" w14:textId="77777777" w:rsidR="0099798F" w:rsidRDefault="0099798F" w:rsidP="0099798F">
      <w:r>
        <w:rPr>
          <w:rFonts w:hint="eastAsia"/>
        </w:rPr>
        <w:t>电路图绘制</w:t>
      </w:r>
    </w:p>
    <w:p w14:paraId="1BA03B75" w14:textId="65A6205A" w:rsidR="0099798F" w:rsidRDefault="0099798F" w:rsidP="0099798F">
      <w:r>
        <w:rPr>
          <w:noProof/>
        </w:rPr>
        <w:drawing>
          <wp:inline distT="0" distB="0" distL="0" distR="0" wp14:anchorId="31340F30" wp14:editId="790DCA0D">
            <wp:extent cx="5274310" cy="2560955"/>
            <wp:effectExtent l="0" t="0" r="2540" b="0"/>
            <wp:docPr id="13680382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038202" name="图片 1368038202"/>
                    <pic:cNvPicPr/>
                  </pic:nvPicPr>
                  <pic:blipFill>
                    <a:blip r:embed="rId12">
                      <a:extLst>
                        <a:ext uri="{28A0092B-C50C-407E-A947-70E740481C1C}">
                          <a14:useLocalDpi xmlns:a14="http://schemas.microsoft.com/office/drawing/2010/main" val="0"/>
                        </a:ext>
                      </a:extLst>
                    </a:blip>
                    <a:stretch>
                      <a:fillRect/>
                    </a:stretch>
                  </pic:blipFill>
                  <pic:spPr>
                    <a:xfrm>
                      <a:off x="0" y="0"/>
                      <a:ext cx="5274310" cy="2560955"/>
                    </a:xfrm>
                    <a:prstGeom prst="rect">
                      <a:avLst/>
                    </a:prstGeom>
                  </pic:spPr>
                </pic:pic>
              </a:graphicData>
            </a:graphic>
          </wp:inline>
        </w:drawing>
      </w:r>
    </w:p>
    <w:p w14:paraId="6D15A5E2" w14:textId="77777777" w:rsidR="0099798F" w:rsidRDefault="0099798F" w:rsidP="0099798F">
      <w:r>
        <w:rPr>
          <w:rFonts w:hint="eastAsia"/>
        </w:rPr>
        <w:t>绑定引脚</w:t>
      </w:r>
    </w:p>
    <w:p w14:paraId="7289B9A6" w14:textId="53C67BCF" w:rsidR="0099798F" w:rsidRDefault="0099798F" w:rsidP="0099798F">
      <w:r>
        <w:rPr>
          <w:noProof/>
        </w:rPr>
        <w:drawing>
          <wp:inline distT="0" distB="0" distL="0" distR="0" wp14:anchorId="0088A9C4" wp14:editId="7637930C">
            <wp:extent cx="3322320" cy="2046751"/>
            <wp:effectExtent l="0" t="0" r="0" b="0"/>
            <wp:docPr id="10621474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14748" name="图片 106214748"/>
                    <pic:cNvPicPr/>
                  </pic:nvPicPr>
                  <pic:blipFill>
                    <a:blip r:embed="rId13">
                      <a:extLst>
                        <a:ext uri="{28A0092B-C50C-407E-A947-70E740481C1C}">
                          <a14:useLocalDpi xmlns:a14="http://schemas.microsoft.com/office/drawing/2010/main" val="0"/>
                        </a:ext>
                      </a:extLst>
                    </a:blip>
                    <a:stretch>
                      <a:fillRect/>
                    </a:stretch>
                  </pic:blipFill>
                  <pic:spPr>
                    <a:xfrm>
                      <a:off x="0" y="0"/>
                      <a:ext cx="3329154" cy="2050961"/>
                    </a:xfrm>
                    <a:prstGeom prst="rect">
                      <a:avLst/>
                    </a:prstGeom>
                  </pic:spPr>
                </pic:pic>
              </a:graphicData>
            </a:graphic>
          </wp:inline>
        </w:drawing>
      </w:r>
    </w:p>
    <w:p w14:paraId="28A3FA89" w14:textId="77777777" w:rsidR="0099798F" w:rsidRDefault="0099798F" w:rsidP="0099798F">
      <w:r>
        <w:rPr>
          <w:rFonts w:hint="eastAsia"/>
        </w:rPr>
        <w:t>编译并下载至FPGA，仿真</w:t>
      </w:r>
    </w:p>
    <w:p w14:paraId="35CF1C88" w14:textId="77777777" w:rsidR="0099798F" w:rsidRDefault="0099798F" w:rsidP="0099798F">
      <w:r>
        <w:rPr>
          <w:rFonts w:hint="eastAsia"/>
          <w:noProof/>
        </w:rPr>
        <w:lastRenderedPageBreak/>
        <w:drawing>
          <wp:inline distT="0" distB="0" distL="0" distR="0" wp14:anchorId="5212A2E8" wp14:editId="300080F7">
            <wp:extent cx="2865368" cy="1303133"/>
            <wp:effectExtent l="0" t="0" r="0" b="0"/>
            <wp:docPr id="101471859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639686" name="图片 1773639686"/>
                    <pic:cNvPicPr/>
                  </pic:nvPicPr>
                  <pic:blipFill>
                    <a:blip r:embed="rId10">
                      <a:extLst>
                        <a:ext uri="{28A0092B-C50C-407E-A947-70E740481C1C}">
                          <a14:useLocalDpi xmlns:a14="http://schemas.microsoft.com/office/drawing/2010/main" val="0"/>
                        </a:ext>
                      </a:extLst>
                    </a:blip>
                    <a:stretch>
                      <a:fillRect/>
                    </a:stretch>
                  </pic:blipFill>
                  <pic:spPr>
                    <a:xfrm>
                      <a:off x="0" y="0"/>
                      <a:ext cx="2865368" cy="1303133"/>
                    </a:xfrm>
                    <a:prstGeom prst="rect">
                      <a:avLst/>
                    </a:prstGeom>
                  </pic:spPr>
                </pic:pic>
              </a:graphicData>
            </a:graphic>
          </wp:inline>
        </w:drawing>
      </w:r>
    </w:p>
    <w:p w14:paraId="6586612D" w14:textId="0CF3E060" w:rsidR="0099798F" w:rsidRDefault="0099798F" w:rsidP="0099798F">
      <w:r>
        <w:rPr>
          <w:noProof/>
        </w:rPr>
        <w:drawing>
          <wp:inline distT="0" distB="0" distL="0" distR="0" wp14:anchorId="02F3681E" wp14:editId="1039F21A">
            <wp:extent cx="5274310" cy="598805"/>
            <wp:effectExtent l="0" t="0" r="2540" b="0"/>
            <wp:docPr id="33581717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817179" name="图片 33581717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598805"/>
                    </a:xfrm>
                    <a:prstGeom prst="rect">
                      <a:avLst/>
                    </a:prstGeom>
                  </pic:spPr>
                </pic:pic>
              </a:graphicData>
            </a:graphic>
          </wp:inline>
        </w:drawing>
      </w:r>
    </w:p>
    <w:p w14:paraId="304E82E0" w14:textId="2A432311" w:rsidR="0099798F" w:rsidRDefault="0099798F" w:rsidP="0099798F">
      <w:pPr>
        <w:pStyle w:val="3"/>
      </w:pPr>
      <w:r w:rsidRPr="007D0AA5">
        <w:rPr>
          <w:rFonts w:hint="eastAsia"/>
        </w:rPr>
        <w:t>实验任务</w:t>
      </w:r>
      <w:r w:rsidRPr="007D0AA5">
        <w:t xml:space="preserve"> 3： 数据寄存器译码控制实验</w:t>
      </w:r>
    </w:p>
    <w:p w14:paraId="2BBDC0BA" w14:textId="77777777" w:rsidR="0099798F" w:rsidRDefault="0099798F" w:rsidP="0099798F">
      <w:r>
        <w:rPr>
          <w:rFonts w:hint="eastAsia"/>
        </w:rPr>
        <w:t>电路图绘制</w:t>
      </w:r>
    </w:p>
    <w:p w14:paraId="29976ABA" w14:textId="0AAF025B" w:rsidR="0099798F" w:rsidRDefault="0099798F" w:rsidP="0099798F">
      <w:r>
        <w:rPr>
          <w:noProof/>
        </w:rPr>
        <w:drawing>
          <wp:inline distT="0" distB="0" distL="0" distR="0" wp14:anchorId="76FA1660" wp14:editId="2A918C4D">
            <wp:extent cx="5274310" cy="3078480"/>
            <wp:effectExtent l="0" t="0" r="2540" b="7620"/>
            <wp:docPr id="75336697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366978" name="图片 753366978"/>
                    <pic:cNvPicPr/>
                  </pic:nvPicPr>
                  <pic:blipFill>
                    <a:blip r:embed="rId15">
                      <a:extLst>
                        <a:ext uri="{28A0092B-C50C-407E-A947-70E740481C1C}">
                          <a14:useLocalDpi xmlns:a14="http://schemas.microsoft.com/office/drawing/2010/main" val="0"/>
                        </a:ext>
                      </a:extLst>
                    </a:blip>
                    <a:stretch>
                      <a:fillRect/>
                    </a:stretch>
                  </pic:blipFill>
                  <pic:spPr>
                    <a:xfrm>
                      <a:off x="0" y="0"/>
                      <a:ext cx="5274310" cy="3078480"/>
                    </a:xfrm>
                    <a:prstGeom prst="rect">
                      <a:avLst/>
                    </a:prstGeom>
                  </pic:spPr>
                </pic:pic>
              </a:graphicData>
            </a:graphic>
          </wp:inline>
        </w:drawing>
      </w:r>
    </w:p>
    <w:p w14:paraId="30E61C2A" w14:textId="77777777" w:rsidR="0099798F" w:rsidRDefault="0099798F" w:rsidP="0099798F">
      <w:r>
        <w:rPr>
          <w:rFonts w:hint="eastAsia"/>
        </w:rPr>
        <w:t>绑定引脚</w:t>
      </w:r>
    </w:p>
    <w:p w14:paraId="06D352C0" w14:textId="5138E117" w:rsidR="0099798F" w:rsidRDefault="0099798F" w:rsidP="0099798F">
      <w:r>
        <w:rPr>
          <w:noProof/>
        </w:rPr>
        <w:drawing>
          <wp:inline distT="0" distB="0" distL="0" distR="0" wp14:anchorId="0E200FB7" wp14:editId="5601CF21">
            <wp:extent cx="3463290" cy="1828800"/>
            <wp:effectExtent l="0" t="0" r="3810" b="0"/>
            <wp:docPr id="29271295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712959" name="图片 292712959"/>
                    <pic:cNvPicPr/>
                  </pic:nvPicPr>
                  <pic:blipFill>
                    <a:blip r:embed="rId16">
                      <a:extLst>
                        <a:ext uri="{28A0092B-C50C-407E-A947-70E740481C1C}">
                          <a14:useLocalDpi xmlns:a14="http://schemas.microsoft.com/office/drawing/2010/main" val="0"/>
                        </a:ext>
                      </a:extLst>
                    </a:blip>
                    <a:stretch>
                      <a:fillRect/>
                    </a:stretch>
                  </pic:blipFill>
                  <pic:spPr>
                    <a:xfrm>
                      <a:off x="0" y="0"/>
                      <a:ext cx="3469345" cy="1831997"/>
                    </a:xfrm>
                    <a:prstGeom prst="rect">
                      <a:avLst/>
                    </a:prstGeom>
                  </pic:spPr>
                </pic:pic>
              </a:graphicData>
            </a:graphic>
          </wp:inline>
        </w:drawing>
      </w:r>
    </w:p>
    <w:p w14:paraId="741A3AE8" w14:textId="77777777" w:rsidR="0099798F" w:rsidRDefault="0099798F" w:rsidP="0099798F">
      <w:r>
        <w:rPr>
          <w:rFonts w:hint="eastAsia"/>
        </w:rPr>
        <w:t>编译并下载至FPGA，仿真</w:t>
      </w:r>
    </w:p>
    <w:p w14:paraId="2D52C819" w14:textId="77777777" w:rsidR="0099798F" w:rsidRDefault="0099798F" w:rsidP="0099798F">
      <w:r>
        <w:rPr>
          <w:rFonts w:hint="eastAsia"/>
          <w:noProof/>
        </w:rPr>
        <w:lastRenderedPageBreak/>
        <w:drawing>
          <wp:inline distT="0" distB="0" distL="0" distR="0" wp14:anchorId="1E70DF9C" wp14:editId="6B3F187E">
            <wp:extent cx="2865368" cy="1303133"/>
            <wp:effectExtent l="0" t="0" r="0" b="0"/>
            <wp:docPr id="163634255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639686" name="图片 1773639686"/>
                    <pic:cNvPicPr/>
                  </pic:nvPicPr>
                  <pic:blipFill>
                    <a:blip r:embed="rId10">
                      <a:extLst>
                        <a:ext uri="{28A0092B-C50C-407E-A947-70E740481C1C}">
                          <a14:useLocalDpi xmlns:a14="http://schemas.microsoft.com/office/drawing/2010/main" val="0"/>
                        </a:ext>
                      </a:extLst>
                    </a:blip>
                    <a:stretch>
                      <a:fillRect/>
                    </a:stretch>
                  </pic:blipFill>
                  <pic:spPr>
                    <a:xfrm>
                      <a:off x="0" y="0"/>
                      <a:ext cx="2865368" cy="1303133"/>
                    </a:xfrm>
                    <a:prstGeom prst="rect">
                      <a:avLst/>
                    </a:prstGeom>
                  </pic:spPr>
                </pic:pic>
              </a:graphicData>
            </a:graphic>
          </wp:inline>
        </w:drawing>
      </w:r>
    </w:p>
    <w:p w14:paraId="67997145" w14:textId="531DC2BD" w:rsidR="0099798F" w:rsidRPr="0099798F" w:rsidRDefault="0099798F" w:rsidP="0099798F">
      <w:r>
        <w:rPr>
          <w:noProof/>
        </w:rPr>
        <w:drawing>
          <wp:inline distT="0" distB="0" distL="0" distR="0" wp14:anchorId="1F39AEE3" wp14:editId="5F2B03B4">
            <wp:extent cx="5937424" cy="1478280"/>
            <wp:effectExtent l="0" t="0" r="6350" b="7620"/>
            <wp:docPr id="48253593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535933" name="图片 48253593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39437" cy="1478781"/>
                    </a:xfrm>
                    <a:prstGeom prst="rect">
                      <a:avLst/>
                    </a:prstGeom>
                  </pic:spPr>
                </pic:pic>
              </a:graphicData>
            </a:graphic>
          </wp:inline>
        </w:drawing>
      </w:r>
    </w:p>
    <w:p w14:paraId="1A289A21" w14:textId="344ED299" w:rsidR="00F7590C" w:rsidRDefault="00F7590C" w:rsidP="00F7590C">
      <w:pPr>
        <w:pStyle w:val="2"/>
        <w:numPr>
          <w:ilvl w:val="0"/>
          <w:numId w:val="1"/>
        </w:numPr>
      </w:pPr>
      <w:r>
        <w:rPr>
          <w:rFonts w:hint="eastAsia"/>
        </w:rPr>
        <w:t>实验</w:t>
      </w:r>
      <w:r w:rsidR="00755C31">
        <w:rPr>
          <w:rFonts w:hint="eastAsia"/>
        </w:rPr>
        <w:t>总结</w:t>
      </w:r>
      <w:r>
        <w:rPr>
          <w:rFonts w:hint="eastAsia"/>
        </w:rPr>
        <w:t>及问题分析</w:t>
      </w:r>
    </w:p>
    <w:p w14:paraId="1DCFFEC6" w14:textId="704E4828" w:rsidR="007E163F" w:rsidRDefault="007E163F" w:rsidP="0099798F">
      <w:r w:rsidRPr="007E163F">
        <w:rPr>
          <w:rFonts w:hint="eastAsia"/>
        </w:rPr>
        <w:t>写出</w:t>
      </w:r>
      <w:r>
        <w:rPr>
          <w:rFonts w:hint="eastAsia"/>
        </w:rPr>
        <w:t>输出S的表达式如下：</w:t>
      </w:r>
    </w:p>
    <w:p w14:paraId="35B10CEA" w14:textId="7E56BDF1" w:rsidR="007E163F" w:rsidRDefault="007E163F" w:rsidP="007E163F">
      <w:r>
        <w:t>S[6]=1</w:t>
      </w:r>
    </w:p>
    <w:p w14:paraId="72117B3F" w14:textId="7A29D799" w:rsidR="007E163F" w:rsidRDefault="007E163F" w:rsidP="007E163F">
      <w:r>
        <w:t>S[5]=(FC+FZ)’+T4’+P[3]</w:t>
      </w:r>
    </w:p>
    <w:p w14:paraId="7E5ADEFD" w14:textId="77777777" w:rsidR="007E163F" w:rsidRDefault="007E163F" w:rsidP="007E163F">
      <w:r>
        <w:t>S[4]=I[7]’+T4’+P[1]</w:t>
      </w:r>
    </w:p>
    <w:p w14:paraId="7F297C07" w14:textId="77777777" w:rsidR="007E163F" w:rsidRDefault="007E163F" w:rsidP="007E163F">
      <w:r>
        <w:t>S[3]=I[6]’+T4’+P[1]</w:t>
      </w:r>
    </w:p>
    <w:p w14:paraId="75881CF0" w14:textId="77777777" w:rsidR="007E163F" w:rsidRPr="007E163F" w:rsidRDefault="007E163F" w:rsidP="007E163F">
      <w:r>
        <w:t>S[2]=(I[5]</w:t>
      </w:r>
      <w:r>
        <w:rPr>
          <w:rFonts w:hint="eastAsia"/>
        </w:rPr>
        <w:t>·</w:t>
      </w:r>
      <w:r>
        <w:t>T4</w:t>
      </w:r>
      <w:r>
        <w:rPr>
          <w:rFonts w:hint="eastAsia"/>
        </w:rPr>
        <w:t>·</w:t>
      </w:r>
      <w:r>
        <w:t>P[1]’+ I[3]·T4·P[2]’+ SWB·T4·P[4]’)’</w:t>
      </w:r>
      <w:r>
        <w:cr/>
        <w:t>S[1]=(I[4]·T4·P[1]’+ I[2]·T4·P[2]’+ SWA·T4·P[4]’)</w:t>
      </w:r>
      <w:r w:rsidRPr="007E163F">
        <w:rPr>
          <w:rFonts w:hint="eastAsia"/>
        </w:rPr>
        <w:t xml:space="preserve"> ’</w:t>
      </w:r>
    </w:p>
    <w:p w14:paraId="420B9B12" w14:textId="47623675" w:rsidR="0099798F" w:rsidRDefault="0099798F" w:rsidP="0099798F">
      <w:pPr>
        <w:rPr>
          <w:b/>
          <w:bCs/>
        </w:rPr>
      </w:pPr>
      <w:r w:rsidRPr="0099798F">
        <w:rPr>
          <w:rFonts w:hint="eastAsia"/>
          <w:b/>
          <w:bCs/>
        </w:rPr>
        <w:t>思考题</w:t>
      </w:r>
      <w:r w:rsidRPr="0099798F">
        <w:rPr>
          <w:b/>
          <w:bCs/>
        </w:rPr>
        <w:t>1，在微指令控制电路中，当FC或FZ有效时，对其输出S[6..1]有何影响？</w:t>
      </w:r>
    </w:p>
    <w:p w14:paraId="15F1F528" w14:textId="3933329D" w:rsidR="007E163F" w:rsidRPr="007E163F" w:rsidRDefault="007E163F" w:rsidP="0099798F">
      <w:r w:rsidRPr="007E163F">
        <w:rPr>
          <w:rFonts w:hint="eastAsia"/>
        </w:rPr>
        <w:t>对S[5]有影响。当</w:t>
      </w:r>
      <w:r w:rsidRPr="007E163F">
        <w:t xml:space="preserve"> FC = FZ = 0时</w:t>
      </w:r>
      <w:r>
        <w:rPr>
          <w:rFonts w:hint="eastAsia"/>
        </w:rPr>
        <w:t>，</w:t>
      </w:r>
      <w:r w:rsidRPr="007E163F">
        <w:t xml:space="preserve"> S[5] = 1</w:t>
      </w:r>
      <w:r>
        <w:rPr>
          <w:rFonts w:hint="eastAsia"/>
        </w:rPr>
        <w:t>。</w:t>
      </w:r>
    </w:p>
    <w:p w14:paraId="359A1FEC" w14:textId="77777777" w:rsidR="007E163F" w:rsidRDefault="007E163F" w:rsidP="007E163F">
      <w:pPr>
        <w:pStyle w:val="3"/>
      </w:pPr>
      <w:r w:rsidRPr="007E163F">
        <w:rPr>
          <w:rFonts w:hint="eastAsia"/>
        </w:rPr>
        <w:t>思考题</w:t>
      </w:r>
      <w:r w:rsidRPr="007E163F">
        <w:t>2，当P[4..1]取不同值时，对微指令控制电路中输出S[6..1]有何影响？</w:t>
      </w:r>
    </w:p>
    <w:p w14:paraId="5EB393B7" w14:textId="64263E5D" w:rsidR="007E163F" w:rsidRPr="007E163F" w:rsidRDefault="007E163F" w:rsidP="007E163F">
      <w:r>
        <w:rPr>
          <w:rFonts w:hint="eastAsia"/>
        </w:rPr>
        <w:t>对S[5..1]有影响。</w:t>
      </w:r>
      <w:r>
        <w:t>P[3]</w:t>
      </w:r>
      <w:r>
        <w:rPr>
          <w:rFonts w:hint="eastAsia"/>
        </w:rPr>
        <w:t>影响S[5]，</w:t>
      </w:r>
      <w:r>
        <w:t>P[1]</w:t>
      </w:r>
      <w:r>
        <w:rPr>
          <w:rFonts w:hint="eastAsia"/>
        </w:rPr>
        <w:t>影响S[4..1]，P[2]和P[4]</w:t>
      </w:r>
      <w:r>
        <w:rPr>
          <w:rFonts w:hint="eastAsia"/>
        </w:rPr>
        <w:lastRenderedPageBreak/>
        <w:t>影响S[2..1]。</w:t>
      </w:r>
    </w:p>
    <w:p w14:paraId="08C3DD2E" w14:textId="55EEDB5C" w:rsidR="0099798F" w:rsidRDefault="007E163F" w:rsidP="007E163F">
      <w:pPr>
        <w:pStyle w:val="3"/>
      </w:pPr>
      <w:r w:rsidRPr="007E163F">
        <w:rPr>
          <w:rFonts w:hint="eastAsia"/>
        </w:rPr>
        <w:t>思考题</w:t>
      </w:r>
      <w:r>
        <w:rPr>
          <w:rFonts w:hint="eastAsia"/>
        </w:rPr>
        <w:t>3</w:t>
      </w:r>
      <w:r w:rsidRPr="007E163F">
        <w:t>，当控制信号SWA,SWB取不同值时，对微指令控制电路中输出S[6..1]有何影响？</w:t>
      </w:r>
    </w:p>
    <w:p w14:paraId="0E4C0DF4" w14:textId="63A974A9" w:rsidR="007E163F" w:rsidRPr="007E163F" w:rsidRDefault="007E163F" w:rsidP="007E163F">
      <w:r>
        <w:rPr>
          <w:rFonts w:hint="eastAsia"/>
        </w:rPr>
        <w:t>SWA、SWB分别影响S[1]和S[2]。SWA=0可以屏蔽P[4]对S[1]的影响，SWB=0可以屏蔽P[4]对S[2]的影响。</w:t>
      </w:r>
    </w:p>
    <w:sectPr w:rsidR="007E163F" w:rsidRPr="007E16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A8BA01" w14:textId="77777777" w:rsidR="00A873FA" w:rsidRDefault="00A873FA" w:rsidP="00043FA7">
      <w:r>
        <w:separator/>
      </w:r>
    </w:p>
  </w:endnote>
  <w:endnote w:type="continuationSeparator" w:id="0">
    <w:p w14:paraId="67B970A6" w14:textId="77777777" w:rsidR="00A873FA" w:rsidRDefault="00A873FA" w:rsidP="00043F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TimesLTPro-Roman">
    <w:altName w:val="Times New Roman"/>
    <w:panose1 w:val="00000000000000000000"/>
    <w:charset w:val="00"/>
    <w:family w:val="roman"/>
    <w:notTrueType/>
    <w:pitch w:val="default"/>
  </w:font>
  <w:font w:name="TimesLTPro-Italic">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F54E7A" w14:textId="77777777" w:rsidR="00A873FA" w:rsidRDefault="00A873FA" w:rsidP="00043FA7">
      <w:r>
        <w:separator/>
      </w:r>
    </w:p>
  </w:footnote>
  <w:footnote w:type="continuationSeparator" w:id="0">
    <w:p w14:paraId="1A2F4D2A" w14:textId="77777777" w:rsidR="00A873FA" w:rsidRDefault="00A873FA" w:rsidP="00043F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105FC"/>
    <w:multiLevelType w:val="hybridMultilevel"/>
    <w:tmpl w:val="A52C3AA6"/>
    <w:lvl w:ilvl="0" w:tplc="E2C8ADC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8DD7FF2"/>
    <w:multiLevelType w:val="hybridMultilevel"/>
    <w:tmpl w:val="DC9A7E08"/>
    <w:lvl w:ilvl="0" w:tplc="B6BCE15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9DF7DA8"/>
    <w:multiLevelType w:val="hybridMultilevel"/>
    <w:tmpl w:val="CCDE117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394D0218"/>
    <w:multiLevelType w:val="hybridMultilevel"/>
    <w:tmpl w:val="23AE5044"/>
    <w:lvl w:ilvl="0" w:tplc="B0C612C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8965717"/>
    <w:multiLevelType w:val="hybridMultilevel"/>
    <w:tmpl w:val="C804BE4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4E3F1773"/>
    <w:multiLevelType w:val="hybridMultilevel"/>
    <w:tmpl w:val="7BFAAF7A"/>
    <w:lvl w:ilvl="0" w:tplc="BFD8315A">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7C0B7698"/>
    <w:multiLevelType w:val="hybridMultilevel"/>
    <w:tmpl w:val="FF201DE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9939414">
    <w:abstractNumId w:val="5"/>
  </w:num>
  <w:num w:numId="2" w16cid:durableId="1259675305">
    <w:abstractNumId w:val="0"/>
  </w:num>
  <w:num w:numId="3" w16cid:durableId="1908219354">
    <w:abstractNumId w:val="1"/>
  </w:num>
  <w:num w:numId="4" w16cid:durableId="531578265">
    <w:abstractNumId w:val="3"/>
  </w:num>
  <w:num w:numId="5" w16cid:durableId="885679988">
    <w:abstractNumId w:val="2"/>
  </w:num>
  <w:num w:numId="6" w16cid:durableId="1304850864">
    <w:abstractNumId w:val="4"/>
  </w:num>
  <w:num w:numId="7" w16cid:durableId="20465220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E80"/>
    <w:rsid w:val="0004064D"/>
    <w:rsid w:val="00043FA7"/>
    <w:rsid w:val="00052542"/>
    <w:rsid w:val="00061981"/>
    <w:rsid w:val="00077427"/>
    <w:rsid w:val="000B32FC"/>
    <w:rsid w:val="000B47C5"/>
    <w:rsid w:val="000E3E40"/>
    <w:rsid w:val="000F3C1B"/>
    <w:rsid w:val="000F5234"/>
    <w:rsid w:val="0012067B"/>
    <w:rsid w:val="001729F3"/>
    <w:rsid w:val="001A49BD"/>
    <w:rsid w:val="001A5226"/>
    <w:rsid w:val="001D2703"/>
    <w:rsid w:val="001F6DDE"/>
    <w:rsid w:val="00213E08"/>
    <w:rsid w:val="002C7C99"/>
    <w:rsid w:val="00384F22"/>
    <w:rsid w:val="0042182B"/>
    <w:rsid w:val="0044172E"/>
    <w:rsid w:val="0046093A"/>
    <w:rsid w:val="00474452"/>
    <w:rsid w:val="00483E7F"/>
    <w:rsid w:val="004B44FF"/>
    <w:rsid w:val="004B60AD"/>
    <w:rsid w:val="004D37C2"/>
    <w:rsid w:val="004E4CF2"/>
    <w:rsid w:val="005667F3"/>
    <w:rsid w:val="005825BD"/>
    <w:rsid w:val="00593175"/>
    <w:rsid w:val="005C52B1"/>
    <w:rsid w:val="005D3C9B"/>
    <w:rsid w:val="00616C6F"/>
    <w:rsid w:val="006B0B5C"/>
    <w:rsid w:val="006B197D"/>
    <w:rsid w:val="006B7EB7"/>
    <w:rsid w:val="006D16F0"/>
    <w:rsid w:val="00755C31"/>
    <w:rsid w:val="007A7331"/>
    <w:rsid w:val="007D0AA5"/>
    <w:rsid w:val="007E163F"/>
    <w:rsid w:val="00815DDC"/>
    <w:rsid w:val="00852CC9"/>
    <w:rsid w:val="00857EA9"/>
    <w:rsid w:val="008709C6"/>
    <w:rsid w:val="00897CB1"/>
    <w:rsid w:val="009232B4"/>
    <w:rsid w:val="00960A0C"/>
    <w:rsid w:val="0099798F"/>
    <w:rsid w:val="00A873FA"/>
    <w:rsid w:val="00AA0F1E"/>
    <w:rsid w:val="00AD4E80"/>
    <w:rsid w:val="00B41681"/>
    <w:rsid w:val="00B43820"/>
    <w:rsid w:val="00B81F63"/>
    <w:rsid w:val="00C34BED"/>
    <w:rsid w:val="00C40ED4"/>
    <w:rsid w:val="00CB68DF"/>
    <w:rsid w:val="00D170DE"/>
    <w:rsid w:val="00D353B4"/>
    <w:rsid w:val="00D42701"/>
    <w:rsid w:val="00D51048"/>
    <w:rsid w:val="00DD446A"/>
    <w:rsid w:val="00DE4358"/>
    <w:rsid w:val="00E12087"/>
    <w:rsid w:val="00E33BE1"/>
    <w:rsid w:val="00E430F2"/>
    <w:rsid w:val="00EB656C"/>
    <w:rsid w:val="00ED3D54"/>
    <w:rsid w:val="00F41B43"/>
    <w:rsid w:val="00F667A6"/>
    <w:rsid w:val="00F7590C"/>
    <w:rsid w:val="00F944B5"/>
    <w:rsid w:val="00FC4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30EA5F"/>
  <w15:chartTrackingRefBased/>
  <w15:docId w15:val="{D8B5B900-BD31-4629-A90F-318A282D9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798F"/>
    <w:pPr>
      <w:widowControl w:val="0"/>
      <w:jc w:val="both"/>
    </w:pPr>
    <w:rPr>
      <w:rFonts w:ascii="宋体" w:eastAsia="宋体" w:hAnsi="宋体"/>
      <w:sz w:val="28"/>
      <w:szCs w:val="28"/>
    </w:rPr>
  </w:style>
  <w:style w:type="paragraph" w:styleId="1">
    <w:name w:val="heading 1"/>
    <w:basedOn w:val="a"/>
    <w:next w:val="a"/>
    <w:link w:val="10"/>
    <w:uiPriority w:val="9"/>
    <w:qFormat/>
    <w:rsid w:val="00043FA7"/>
    <w:pPr>
      <w:spacing w:beforeLines="80" w:before="249" w:afterLines="80" w:after="249" w:line="360" w:lineRule="auto"/>
      <w:jc w:val="center"/>
      <w:outlineLvl w:val="0"/>
    </w:pPr>
    <w:rPr>
      <w:b/>
      <w:bCs/>
      <w:sz w:val="44"/>
      <w:szCs w:val="44"/>
    </w:rPr>
  </w:style>
  <w:style w:type="paragraph" w:styleId="2">
    <w:name w:val="heading 2"/>
    <w:basedOn w:val="a"/>
    <w:next w:val="a"/>
    <w:link w:val="20"/>
    <w:uiPriority w:val="9"/>
    <w:unhideWhenUsed/>
    <w:qFormat/>
    <w:rsid w:val="00043FA7"/>
    <w:pPr>
      <w:spacing w:beforeLines="50" w:before="156" w:afterLines="50" w:after="156" w:line="360" w:lineRule="auto"/>
      <w:outlineLvl w:val="1"/>
    </w:pPr>
    <w:rPr>
      <w:b/>
      <w:bCs/>
      <w:sz w:val="30"/>
      <w:szCs w:val="30"/>
    </w:rPr>
  </w:style>
  <w:style w:type="paragraph" w:styleId="3">
    <w:name w:val="heading 3"/>
    <w:basedOn w:val="a"/>
    <w:next w:val="a"/>
    <w:link w:val="30"/>
    <w:uiPriority w:val="9"/>
    <w:unhideWhenUsed/>
    <w:qFormat/>
    <w:rsid w:val="00043FA7"/>
    <w:pPr>
      <w:outlineLvl w:val="2"/>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43FA7"/>
    <w:pPr>
      <w:tabs>
        <w:tab w:val="center" w:pos="4153"/>
        <w:tab w:val="right" w:pos="8306"/>
      </w:tabs>
      <w:snapToGrid w:val="0"/>
      <w:jc w:val="center"/>
    </w:pPr>
    <w:rPr>
      <w:sz w:val="18"/>
      <w:szCs w:val="18"/>
    </w:rPr>
  </w:style>
  <w:style w:type="character" w:customStyle="1" w:styleId="a4">
    <w:name w:val="页眉 字符"/>
    <w:basedOn w:val="a0"/>
    <w:link w:val="a3"/>
    <w:uiPriority w:val="99"/>
    <w:rsid w:val="00043FA7"/>
    <w:rPr>
      <w:sz w:val="18"/>
      <w:szCs w:val="18"/>
    </w:rPr>
  </w:style>
  <w:style w:type="paragraph" w:styleId="a5">
    <w:name w:val="footer"/>
    <w:basedOn w:val="a"/>
    <w:link w:val="a6"/>
    <w:uiPriority w:val="99"/>
    <w:unhideWhenUsed/>
    <w:rsid w:val="00043FA7"/>
    <w:pPr>
      <w:tabs>
        <w:tab w:val="center" w:pos="4153"/>
        <w:tab w:val="right" w:pos="8306"/>
      </w:tabs>
      <w:snapToGrid w:val="0"/>
      <w:jc w:val="left"/>
    </w:pPr>
    <w:rPr>
      <w:sz w:val="18"/>
      <w:szCs w:val="18"/>
    </w:rPr>
  </w:style>
  <w:style w:type="character" w:customStyle="1" w:styleId="a6">
    <w:name w:val="页脚 字符"/>
    <w:basedOn w:val="a0"/>
    <w:link w:val="a5"/>
    <w:uiPriority w:val="99"/>
    <w:rsid w:val="00043FA7"/>
    <w:rPr>
      <w:sz w:val="18"/>
      <w:szCs w:val="18"/>
    </w:rPr>
  </w:style>
  <w:style w:type="character" w:customStyle="1" w:styleId="10">
    <w:name w:val="标题 1 字符"/>
    <w:basedOn w:val="a0"/>
    <w:link w:val="1"/>
    <w:uiPriority w:val="9"/>
    <w:rsid w:val="00043FA7"/>
    <w:rPr>
      <w:rFonts w:ascii="宋体" w:eastAsia="宋体" w:hAnsi="宋体"/>
      <w:b/>
      <w:bCs/>
      <w:sz w:val="44"/>
      <w:szCs w:val="44"/>
    </w:rPr>
  </w:style>
  <w:style w:type="character" w:customStyle="1" w:styleId="20">
    <w:name w:val="标题 2 字符"/>
    <w:basedOn w:val="a0"/>
    <w:link w:val="2"/>
    <w:uiPriority w:val="9"/>
    <w:rsid w:val="00043FA7"/>
    <w:rPr>
      <w:rFonts w:ascii="宋体" w:eastAsia="宋体" w:hAnsi="宋体"/>
      <w:b/>
      <w:bCs/>
      <w:sz w:val="30"/>
      <w:szCs w:val="30"/>
    </w:rPr>
  </w:style>
  <w:style w:type="paragraph" w:styleId="a7">
    <w:name w:val="Title"/>
    <w:basedOn w:val="a"/>
    <w:next w:val="a"/>
    <w:link w:val="a8"/>
    <w:uiPriority w:val="10"/>
    <w:qFormat/>
    <w:rsid w:val="00043FA7"/>
    <w:pPr>
      <w:spacing w:beforeLines="50" w:before="156" w:afterLines="50" w:after="156" w:line="360" w:lineRule="auto"/>
      <w:jc w:val="center"/>
    </w:pPr>
    <w:rPr>
      <w:b/>
      <w:bCs/>
      <w:sz w:val="48"/>
      <w:szCs w:val="48"/>
    </w:rPr>
  </w:style>
  <w:style w:type="character" w:customStyle="1" w:styleId="a8">
    <w:name w:val="标题 字符"/>
    <w:basedOn w:val="a0"/>
    <w:link w:val="a7"/>
    <w:uiPriority w:val="10"/>
    <w:rsid w:val="00043FA7"/>
    <w:rPr>
      <w:rFonts w:ascii="宋体" w:eastAsia="宋体" w:hAnsi="宋体"/>
      <w:b/>
      <w:bCs/>
      <w:sz w:val="48"/>
      <w:szCs w:val="48"/>
    </w:rPr>
  </w:style>
  <w:style w:type="paragraph" w:styleId="a9">
    <w:name w:val="Subtitle"/>
    <w:basedOn w:val="a"/>
    <w:next w:val="a"/>
    <w:link w:val="aa"/>
    <w:uiPriority w:val="11"/>
    <w:qFormat/>
    <w:rsid w:val="00043FA7"/>
    <w:pPr>
      <w:spacing w:beforeLines="50" w:before="156" w:afterLines="50" w:after="156" w:line="360" w:lineRule="auto"/>
      <w:jc w:val="center"/>
    </w:pPr>
    <w:rPr>
      <w:sz w:val="32"/>
      <w:szCs w:val="32"/>
    </w:rPr>
  </w:style>
  <w:style w:type="character" w:customStyle="1" w:styleId="aa">
    <w:name w:val="副标题 字符"/>
    <w:basedOn w:val="a0"/>
    <w:link w:val="a9"/>
    <w:uiPriority w:val="11"/>
    <w:rsid w:val="00043FA7"/>
    <w:rPr>
      <w:rFonts w:ascii="宋体" w:eastAsia="宋体" w:hAnsi="宋体"/>
      <w:sz w:val="32"/>
      <w:szCs w:val="32"/>
    </w:rPr>
  </w:style>
  <w:style w:type="character" w:customStyle="1" w:styleId="30">
    <w:name w:val="标题 3 字符"/>
    <w:basedOn w:val="a0"/>
    <w:link w:val="3"/>
    <w:uiPriority w:val="9"/>
    <w:rsid w:val="00043FA7"/>
    <w:rPr>
      <w:rFonts w:ascii="宋体" w:eastAsia="宋体" w:hAnsi="宋体"/>
      <w:b/>
      <w:bCs/>
      <w:sz w:val="28"/>
      <w:szCs w:val="28"/>
    </w:rPr>
  </w:style>
  <w:style w:type="paragraph" w:styleId="HTML">
    <w:name w:val="HTML Preformatted"/>
    <w:basedOn w:val="a"/>
    <w:link w:val="HTML0"/>
    <w:uiPriority w:val="99"/>
    <w:semiHidden/>
    <w:unhideWhenUsed/>
    <w:rsid w:val="00B438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cs="宋体"/>
      <w:kern w:val="0"/>
      <w:sz w:val="24"/>
      <w:szCs w:val="24"/>
      <w14:ligatures w14:val="none"/>
    </w:rPr>
  </w:style>
  <w:style w:type="character" w:customStyle="1" w:styleId="HTML0">
    <w:name w:val="HTML 预设格式 字符"/>
    <w:basedOn w:val="a0"/>
    <w:link w:val="HTML"/>
    <w:uiPriority w:val="99"/>
    <w:semiHidden/>
    <w:rsid w:val="00B43820"/>
    <w:rPr>
      <w:rFonts w:ascii="宋体" w:eastAsia="宋体" w:hAnsi="宋体" w:cs="宋体"/>
      <w:kern w:val="0"/>
      <w:sz w:val="24"/>
      <w:szCs w:val="24"/>
      <w14:ligatures w14:val="none"/>
    </w:rPr>
  </w:style>
  <w:style w:type="character" w:styleId="HTML1">
    <w:name w:val="HTML Code"/>
    <w:basedOn w:val="a0"/>
    <w:uiPriority w:val="99"/>
    <w:semiHidden/>
    <w:unhideWhenUsed/>
    <w:rsid w:val="00B43820"/>
    <w:rPr>
      <w:rFonts w:ascii="宋体" w:eastAsia="宋体" w:hAnsi="宋体" w:cs="宋体"/>
      <w:sz w:val="24"/>
      <w:szCs w:val="24"/>
    </w:rPr>
  </w:style>
  <w:style w:type="character" w:customStyle="1" w:styleId="hljs-comment">
    <w:name w:val="hljs-comment"/>
    <w:basedOn w:val="a0"/>
    <w:rsid w:val="00B43820"/>
  </w:style>
  <w:style w:type="character" w:customStyle="1" w:styleId="hljs-string">
    <w:name w:val="hljs-string"/>
    <w:basedOn w:val="a0"/>
    <w:rsid w:val="00B43820"/>
  </w:style>
  <w:style w:type="character" w:customStyle="1" w:styleId="hljs-builtin">
    <w:name w:val="hljs-built_in"/>
    <w:basedOn w:val="a0"/>
    <w:rsid w:val="00B43820"/>
  </w:style>
  <w:style w:type="character" w:customStyle="1" w:styleId="hljs-number">
    <w:name w:val="hljs-number"/>
    <w:basedOn w:val="a0"/>
    <w:rsid w:val="00B43820"/>
  </w:style>
  <w:style w:type="character" w:customStyle="1" w:styleId="hljs-matrix">
    <w:name w:val="hljs-matrix"/>
    <w:basedOn w:val="a0"/>
    <w:rsid w:val="00B43820"/>
  </w:style>
  <w:style w:type="character" w:customStyle="1" w:styleId="hljs-keyword">
    <w:name w:val="hljs-keyword"/>
    <w:basedOn w:val="a0"/>
    <w:rsid w:val="000E3E40"/>
  </w:style>
  <w:style w:type="character" w:customStyle="1" w:styleId="fontstyle01">
    <w:name w:val="fontstyle01"/>
    <w:basedOn w:val="a0"/>
    <w:rsid w:val="00052542"/>
    <w:rPr>
      <w:rFonts w:ascii="TimesLTPro-Roman" w:hAnsi="TimesLTPro-Roman" w:hint="default"/>
      <w:b w:val="0"/>
      <w:bCs w:val="0"/>
      <w:i w:val="0"/>
      <w:iCs w:val="0"/>
      <w:color w:val="242021"/>
      <w:sz w:val="20"/>
      <w:szCs w:val="20"/>
    </w:rPr>
  </w:style>
  <w:style w:type="character" w:customStyle="1" w:styleId="fontstyle21">
    <w:name w:val="fontstyle21"/>
    <w:basedOn w:val="a0"/>
    <w:rsid w:val="00052542"/>
    <w:rPr>
      <w:rFonts w:ascii="TimesLTPro-Italic" w:hAnsi="TimesLTPro-Italic" w:hint="default"/>
      <w:b w:val="0"/>
      <w:bCs w:val="0"/>
      <w:i/>
      <w:iCs/>
      <w:color w:val="242021"/>
      <w:sz w:val="20"/>
      <w:szCs w:val="20"/>
    </w:rPr>
  </w:style>
  <w:style w:type="paragraph" w:styleId="ab">
    <w:name w:val="List Paragraph"/>
    <w:basedOn w:val="a"/>
    <w:uiPriority w:val="34"/>
    <w:qFormat/>
    <w:rsid w:val="00F7590C"/>
    <w:pPr>
      <w:ind w:firstLineChars="200" w:firstLine="420"/>
    </w:pPr>
  </w:style>
  <w:style w:type="character" w:customStyle="1" w:styleId="fontstyle11">
    <w:name w:val="fontstyle11"/>
    <w:basedOn w:val="a0"/>
    <w:rsid w:val="009232B4"/>
    <w:rPr>
      <w:rFonts w:ascii="宋体" w:eastAsia="宋体" w:hAnsi="宋体" w:hint="eastAsia"/>
      <w:b w:val="0"/>
      <w:bCs w:val="0"/>
      <w:i w:val="0"/>
      <w:iCs w:val="0"/>
      <w:color w:val="000000"/>
      <w:sz w:val="22"/>
      <w:szCs w:val="22"/>
    </w:rPr>
  </w:style>
  <w:style w:type="table" w:styleId="ac">
    <w:name w:val="Table Grid"/>
    <w:basedOn w:val="a1"/>
    <w:uiPriority w:val="39"/>
    <w:rsid w:val="00FC44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63413">
      <w:bodyDiv w:val="1"/>
      <w:marLeft w:val="0"/>
      <w:marRight w:val="0"/>
      <w:marTop w:val="0"/>
      <w:marBottom w:val="0"/>
      <w:divBdr>
        <w:top w:val="none" w:sz="0" w:space="0" w:color="auto"/>
        <w:left w:val="none" w:sz="0" w:space="0" w:color="auto"/>
        <w:bottom w:val="none" w:sz="0" w:space="0" w:color="auto"/>
        <w:right w:val="none" w:sz="0" w:space="0" w:color="auto"/>
      </w:divBdr>
    </w:div>
    <w:div w:id="457919207">
      <w:bodyDiv w:val="1"/>
      <w:marLeft w:val="0"/>
      <w:marRight w:val="0"/>
      <w:marTop w:val="0"/>
      <w:marBottom w:val="0"/>
      <w:divBdr>
        <w:top w:val="none" w:sz="0" w:space="0" w:color="auto"/>
        <w:left w:val="none" w:sz="0" w:space="0" w:color="auto"/>
        <w:bottom w:val="none" w:sz="0" w:space="0" w:color="auto"/>
        <w:right w:val="none" w:sz="0" w:space="0" w:color="auto"/>
      </w:divBdr>
    </w:div>
    <w:div w:id="611134951">
      <w:bodyDiv w:val="1"/>
      <w:marLeft w:val="0"/>
      <w:marRight w:val="0"/>
      <w:marTop w:val="0"/>
      <w:marBottom w:val="0"/>
      <w:divBdr>
        <w:top w:val="none" w:sz="0" w:space="0" w:color="auto"/>
        <w:left w:val="none" w:sz="0" w:space="0" w:color="auto"/>
        <w:bottom w:val="none" w:sz="0" w:space="0" w:color="auto"/>
        <w:right w:val="none" w:sz="0" w:space="0" w:color="auto"/>
      </w:divBdr>
    </w:div>
    <w:div w:id="634605834">
      <w:bodyDiv w:val="1"/>
      <w:marLeft w:val="0"/>
      <w:marRight w:val="0"/>
      <w:marTop w:val="0"/>
      <w:marBottom w:val="0"/>
      <w:divBdr>
        <w:top w:val="none" w:sz="0" w:space="0" w:color="auto"/>
        <w:left w:val="none" w:sz="0" w:space="0" w:color="auto"/>
        <w:bottom w:val="none" w:sz="0" w:space="0" w:color="auto"/>
        <w:right w:val="none" w:sz="0" w:space="0" w:color="auto"/>
      </w:divBdr>
    </w:div>
    <w:div w:id="646013562">
      <w:bodyDiv w:val="1"/>
      <w:marLeft w:val="0"/>
      <w:marRight w:val="0"/>
      <w:marTop w:val="0"/>
      <w:marBottom w:val="0"/>
      <w:divBdr>
        <w:top w:val="none" w:sz="0" w:space="0" w:color="auto"/>
        <w:left w:val="none" w:sz="0" w:space="0" w:color="auto"/>
        <w:bottom w:val="none" w:sz="0" w:space="0" w:color="auto"/>
        <w:right w:val="none" w:sz="0" w:space="0" w:color="auto"/>
      </w:divBdr>
    </w:div>
    <w:div w:id="1329945392">
      <w:bodyDiv w:val="1"/>
      <w:marLeft w:val="0"/>
      <w:marRight w:val="0"/>
      <w:marTop w:val="0"/>
      <w:marBottom w:val="0"/>
      <w:divBdr>
        <w:top w:val="none" w:sz="0" w:space="0" w:color="auto"/>
        <w:left w:val="none" w:sz="0" w:space="0" w:color="auto"/>
        <w:bottom w:val="none" w:sz="0" w:space="0" w:color="auto"/>
        <w:right w:val="none" w:sz="0" w:space="0" w:color="auto"/>
      </w:divBdr>
    </w:div>
    <w:div w:id="1544516568">
      <w:bodyDiv w:val="1"/>
      <w:marLeft w:val="0"/>
      <w:marRight w:val="0"/>
      <w:marTop w:val="0"/>
      <w:marBottom w:val="0"/>
      <w:divBdr>
        <w:top w:val="none" w:sz="0" w:space="0" w:color="auto"/>
        <w:left w:val="none" w:sz="0" w:space="0" w:color="auto"/>
        <w:bottom w:val="none" w:sz="0" w:space="0" w:color="auto"/>
        <w:right w:val="none" w:sz="0" w:space="0" w:color="auto"/>
      </w:divBdr>
    </w:div>
    <w:div w:id="1931157221">
      <w:bodyDiv w:val="1"/>
      <w:marLeft w:val="0"/>
      <w:marRight w:val="0"/>
      <w:marTop w:val="0"/>
      <w:marBottom w:val="0"/>
      <w:divBdr>
        <w:top w:val="none" w:sz="0" w:space="0" w:color="auto"/>
        <w:left w:val="none" w:sz="0" w:space="0" w:color="auto"/>
        <w:bottom w:val="none" w:sz="0" w:space="0" w:color="auto"/>
        <w:right w:val="none" w:sz="0" w:space="0" w:color="auto"/>
      </w:divBdr>
    </w:div>
    <w:div w:id="1955596504">
      <w:bodyDiv w:val="1"/>
      <w:marLeft w:val="0"/>
      <w:marRight w:val="0"/>
      <w:marTop w:val="0"/>
      <w:marBottom w:val="0"/>
      <w:divBdr>
        <w:top w:val="none" w:sz="0" w:space="0" w:color="auto"/>
        <w:left w:val="none" w:sz="0" w:space="0" w:color="auto"/>
        <w:bottom w:val="none" w:sz="0" w:space="0" w:color="auto"/>
        <w:right w:val="none" w:sz="0" w:space="0" w:color="auto"/>
      </w:divBdr>
      <w:divsChild>
        <w:div w:id="863713590">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image" Target="media/image6.tmp"/><Relationship Id="rId17" Type="http://schemas.openxmlformats.org/officeDocument/2006/relationships/image" Target="media/image11.tmp"/><Relationship Id="rId2" Type="http://schemas.openxmlformats.org/officeDocument/2006/relationships/styles" Target="styles.xml"/><Relationship Id="rId16" Type="http://schemas.openxmlformats.org/officeDocument/2006/relationships/image" Target="media/image10.tmp"/><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image" Target="media/image9.tmp"/><Relationship Id="rId10" Type="http://schemas.openxmlformats.org/officeDocument/2006/relationships/image" Target="media/image4.tmp"/><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1196</TotalTime>
  <Pages>8</Pages>
  <Words>358</Words>
  <Characters>2041</Characters>
  <Application>Microsoft Office Word</Application>
  <DocSecurity>0</DocSecurity>
  <Lines>17</Lines>
  <Paragraphs>4</Paragraphs>
  <ScaleCrop>false</ScaleCrop>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ZiJie Zhang</dc:creator>
  <cp:keywords/>
  <dc:description/>
  <cp:lastModifiedBy>ZiJie Zhang</cp:lastModifiedBy>
  <cp:revision>23</cp:revision>
  <dcterms:created xsi:type="dcterms:W3CDTF">2024-03-13T11:11:00Z</dcterms:created>
  <dcterms:modified xsi:type="dcterms:W3CDTF">2024-06-10T10:48:00Z</dcterms:modified>
</cp:coreProperties>
</file>