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FB31C" w14:textId="77777777" w:rsidR="0095335F" w:rsidRPr="001A512D" w:rsidRDefault="0095335F" w:rsidP="001A512D">
      <w:pPr>
        <w:widowControl/>
        <w:pBdr>
          <w:top w:val="single" w:sz="2" w:space="0" w:color="D9D9E3"/>
          <w:left w:val="single" w:sz="2" w:space="0" w:color="D9D9E3"/>
          <w:bottom w:val="single" w:sz="2" w:space="0" w:color="D9D9E3"/>
          <w:right w:val="single" w:sz="2" w:space="0" w:color="D9D9E3"/>
        </w:pBdr>
        <w:spacing w:after="300"/>
        <w:jc w:val="center"/>
        <w:rPr>
          <w:rFonts w:ascii="Segoe UI" w:eastAsia="宋体" w:hAnsi="Segoe UI" w:cs="Segoe UI"/>
          <w:kern w:val="0"/>
          <w:sz w:val="32"/>
          <w:szCs w:val="24"/>
        </w:rPr>
      </w:pPr>
      <w:r w:rsidRPr="001A512D">
        <w:rPr>
          <w:rFonts w:ascii="Segoe UI" w:eastAsia="宋体" w:hAnsi="Segoe UI" w:cs="Segoe UI"/>
          <w:b/>
          <w:bCs/>
          <w:kern w:val="0"/>
          <w:sz w:val="32"/>
          <w:szCs w:val="24"/>
          <w:bdr w:val="single" w:sz="2" w:space="0" w:color="D9D9E3" w:frame="1"/>
        </w:rPr>
        <w:t>汇报主题：《中国韵律的交响之旅》</w:t>
      </w:r>
    </w:p>
    <w:p w14:paraId="30173F4B" w14:textId="77777777" w:rsidR="0095335F" w:rsidRPr="0095335F" w:rsidRDefault="00B20AEF" w:rsidP="0095335F">
      <w:pPr>
        <w:widowControl/>
        <w:spacing w:before="720" w:after="720"/>
        <w:jc w:val="left"/>
        <w:rPr>
          <w:rFonts w:ascii="宋体" w:eastAsia="宋体" w:hAnsi="宋体" w:cs="宋体"/>
          <w:kern w:val="0"/>
          <w:sz w:val="22"/>
          <w:szCs w:val="24"/>
        </w:rPr>
      </w:pPr>
      <w:r>
        <w:rPr>
          <w:rFonts w:ascii="宋体" w:eastAsia="宋体" w:hAnsi="宋体" w:cs="宋体"/>
          <w:kern w:val="0"/>
          <w:sz w:val="22"/>
          <w:szCs w:val="24"/>
        </w:rPr>
        <w:pict w14:anchorId="4B1A6D92">
          <v:rect id="_x0000_i1025" style="width:0;height:0" o:hralign="center" o:hrstd="t" o:hr="t" fillcolor="#a0a0a0" stroked="f"/>
        </w:pict>
      </w:r>
    </w:p>
    <w:p w14:paraId="06E3FF7C" w14:textId="77777777" w:rsidR="0095335F" w:rsidRPr="0095335F" w:rsidRDefault="0095335F" w:rsidP="0095335F">
      <w:pPr>
        <w:widowControl/>
        <w:pBdr>
          <w:top w:val="single" w:sz="2" w:space="0" w:color="D9D9E3"/>
          <w:left w:val="single" w:sz="2" w:space="0" w:color="D9D9E3"/>
          <w:bottom w:val="single" w:sz="2" w:space="0" w:color="D9D9E3"/>
          <w:right w:val="single" w:sz="2" w:space="0" w:color="D9D9E3"/>
        </w:pBdr>
        <w:spacing w:before="100" w:beforeAutospacing="1" w:after="100" w:afterAutospacing="1"/>
        <w:jc w:val="left"/>
        <w:outlineLvl w:val="2"/>
        <w:rPr>
          <w:rFonts w:ascii="Segoe UI" w:eastAsia="宋体" w:hAnsi="Segoe UI" w:cs="Segoe UI"/>
          <w:b/>
          <w:bCs/>
          <w:kern w:val="0"/>
          <w:sz w:val="28"/>
          <w:szCs w:val="30"/>
        </w:rPr>
      </w:pPr>
      <w:r w:rsidRPr="0095335F">
        <w:rPr>
          <w:rFonts w:ascii="Segoe UI" w:eastAsia="宋体" w:hAnsi="Segoe UI" w:cs="Segoe UI"/>
          <w:b/>
          <w:bCs/>
          <w:kern w:val="0"/>
          <w:sz w:val="28"/>
          <w:szCs w:val="30"/>
        </w:rPr>
        <w:t>一、引言</w:t>
      </w:r>
    </w:p>
    <w:p w14:paraId="16ADEE47" w14:textId="449C19AF" w:rsidR="0095335F" w:rsidRPr="0095335F" w:rsidRDefault="0095335F" w:rsidP="0095335F">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 w:val="22"/>
          <w:szCs w:val="24"/>
        </w:rPr>
      </w:pPr>
      <w:r w:rsidRPr="0095335F">
        <w:rPr>
          <w:rFonts w:ascii="Segoe UI" w:eastAsia="宋体" w:hAnsi="Segoe UI" w:cs="Segoe UI"/>
          <w:kern w:val="0"/>
          <w:sz w:val="22"/>
          <w:szCs w:val="24"/>
        </w:rPr>
        <w:t>将为大家带来一个关于中国交响音乐的主题汇报，希望通过这个汇报，让大家更深入地了解中国传统文化在交响音乐中的独特表达，以及中国交响音乐的发展历程。</w:t>
      </w:r>
    </w:p>
    <w:p w14:paraId="299ADCB5" w14:textId="77777777" w:rsidR="0095335F" w:rsidRPr="0095335F" w:rsidRDefault="00B20AEF" w:rsidP="0095335F">
      <w:pPr>
        <w:widowControl/>
        <w:spacing w:before="720" w:after="720"/>
        <w:jc w:val="left"/>
        <w:rPr>
          <w:rFonts w:ascii="宋体" w:eastAsia="宋体" w:hAnsi="宋体" w:cs="宋体"/>
          <w:kern w:val="0"/>
          <w:sz w:val="22"/>
          <w:szCs w:val="24"/>
        </w:rPr>
      </w:pPr>
      <w:r>
        <w:rPr>
          <w:rFonts w:ascii="宋体" w:eastAsia="宋体" w:hAnsi="宋体" w:cs="宋体"/>
          <w:kern w:val="0"/>
          <w:sz w:val="22"/>
          <w:szCs w:val="24"/>
        </w:rPr>
        <w:pict w14:anchorId="4FEA6184">
          <v:rect id="_x0000_i1026" style="width:0;height:0" o:hralign="center" o:hrstd="t" o:hr="t" fillcolor="#a0a0a0" stroked="f"/>
        </w:pict>
      </w:r>
    </w:p>
    <w:p w14:paraId="3511C719" w14:textId="61DE88E6" w:rsidR="0095335F" w:rsidRPr="0095335F" w:rsidRDefault="0095335F" w:rsidP="0095335F">
      <w:pPr>
        <w:widowControl/>
        <w:pBdr>
          <w:top w:val="single" w:sz="2" w:space="0" w:color="D9D9E3"/>
          <w:left w:val="single" w:sz="2" w:space="0" w:color="D9D9E3"/>
          <w:bottom w:val="single" w:sz="2" w:space="0" w:color="D9D9E3"/>
          <w:right w:val="single" w:sz="2" w:space="0" w:color="D9D9E3"/>
        </w:pBdr>
        <w:spacing w:before="100" w:beforeAutospacing="1" w:after="100" w:afterAutospacing="1"/>
        <w:jc w:val="left"/>
        <w:outlineLvl w:val="2"/>
        <w:rPr>
          <w:rFonts w:ascii="Segoe UI" w:eastAsia="宋体" w:hAnsi="Segoe UI" w:cs="Segoe UI"/>
          <w:b/>
          <w:bCs/>
          <w:kern w:val="0"/>
          <w:sz w:val="28"/>
          <w:szCs w:val="30"/>
        </w:rPr>
      </w:pPr>
      <w:r w:rsidRPr="0095335F">
        <w:rPr>
          <w:rFonts w:ascii="Segoe UI" w:eastAsia="宋体" w:hAnsi="Segoe UI" w:cs="Segoe UI"/>
          <w:b/>
          <w:bCs/>
          <w:kern w:val="0"/>
          <w:sz w:val="28"/>
          <w:szCs w:val="30"/>
        </w:rPr>
        <w:t>二、中国音乐的起源与发展</w:t>
      </w:r>
    </w:p>
    <w:p w14:paraId="060FDE88" w14:textId="77777777" w:rsidR="0095335F" w:rsidRPr="0095335F" w:rsidRDefault="0095335F" w:rsidP="0095335F">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kern w:val="0"/>
          <w:sz w:val="22"/>
          <w:szCs w:val="24"/>
        </w:rPr>
      </w:pPr>
      <w:r w:rsidRPr="0095335F">
        <w:rPr>
          <w:rFonts w:ascii="Segoe UI" w:eastAsia="宋体" w:hAnsi="Segoe UI" w:cs="Segoe UI"/>
          <w:b/>
          <w:bCs/>
          <w:kern w:val="0"/>
          <w:sz w:val="22"/>
          <w:szCs w:val="24"/>
          <w:bdr w:val="single" w:sz="2" w:space="0" w:color="D9D9E3" w:frame="1"/>
        </w:rPr>
        <w:t>古老的旋律传承</w:t>
      </w:r>
    </w:p>
    <w:p w14:paraId="5EF7BD8E" w14:textId="2F936BAA" w:rsidR="006E660E" w:rsidRDefault="0095335F" w:rsidP="006E660E">
      <w:pPr>
        <w:widowControl/>
        <w:numPr>
          <w:ilvl w:val="1"/>
          <w:numId w:val="1"/>
        </w:numPr>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sidRPr="0095335F">
        <w:rPr>
          <w:rFonts w:ascii="Segoe UI" w:eastAsia="宋体" w:hAnsi="Segoe UI" w:cs="Segoe UI"/>
          <w:kern w:val="0"/>
          <w:sz w:val="22"/>
          <w:szCs w:val="24"/>
        </w:rPr>
        <w:t>追溯中国古典音乐的渊源，解释古老旋律如何影响现代音乐。</w:t>
      </w:r>
    </w:p>
    <w:p w14:paraId="2D930F98" w14:textId="77777777" w:rsidR="001A512D" w:rsidRPr="001A512D" w:rsidRDefault="001A512D" w:rsidP="001A512D">
      <w:pPr>
        <w:pStyle w:val="a6"/>
        <w:widowControl/>
        <w:pBdr>
          <w:top w:val="single" w:sz="2" w:space="0" w:color="D9D9E3"/>
          <w:left w:val="single" w:sz="2" w:space="5" w:color="D9D9E3"/>
          <w:bottom w:val="single" w:sz="2" w:space="0" w:color="D9D9E3"/>
          <w:right w:val="single" w:sz="2" w:space="0" w:color="D9D9E3"/>
        </w:pBdr>
        <w:ind w:left="720" w:firstLineChars="0" w:firstLine="0"/>
        <w:jc w:val="left"/>
        <w:rPr>
          <w:rFonts w:ascii="Segoe UI" w:eastAsia="宋体" w:hAnsi="Segoe UI" w:cs="Segoe UI" w:hint="eastAsia"/>
          <w:kern w:val="0"/>
          <w:sz w:val="22"/>
          <w:szCs w:val="24"/>
        </w:rPr>
      </w:pPr>
      <w:r w:rsidRPr="001A512D">
        <w:rPr>
          <w:rFonts w:ascii="Segoe UI" w:eastAsia="宋体" w:hAnsi="Segoe UI" w:cs="Segoe UI" w:hint="eastAsia"/>
          <w:kern w:val="0"/>
          <w:sz w:val="22"/>
          <w:szCs w:val="24"/>
        </w:rPr>
        <w:t>中国古典音乐的渊源可以追溯到远古时期的祭祀音乐，可以说是中国音乐史上的活化石</w:t>
      </w:r>
      <w:r w:rsidRPr="001A512D">
        <w:rPr>
          <w:rFonts w:ascii="Segoe UI" w:eastAsia="宋体" w:hAnsi="Segoe UI" w:cs="Segoe UI"/>
          <w:kern w:val="0"/>
          <w:sz w:val="22"/>
          <w:szCs w:val="24"/>
        </w:rPr>
        <w:t>。中国古典音乐主要包括雅乐和俗乐两大类，雅乐是指宫廷中演奏的音乐，主要是为了祭祀神灵和国家大典而创作的，而俗乐则是指民间演奏的音乐，主要是为了表达人们的情感和生活习惯而创作的。中国古典音乐的特点是音乐风格古朴、典雅、细腻，具有极高的艺术价值与研究价值</w:t>
      </w:r>
    </w:p>
    <w:p w14:paraId="45962EED" w14:textId="77777777" w:rsidR="001A512D" w:rsidRPr="001A512D" w:rsidRDefault="001A512D" w:rsidP="001A512D">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hint="eastAsia"/>
          <w:kern w:val="0"/>
          <w:sz w:val="22"/>
          <w:szCs w:val="24"/>
        </w:rPr>
      </w:pPr>
    </w:p>
    <w:p w14:paraId="673E69CA" w14:textId="7F406287" w:rsidR="001A512D" w:rsidRPr="001A512D" w:rsidRDefault="001A512D" w:rsidP="001A512D">
      <w:pPr>
        <w:widowControl/>
        <w:numPr>
          <w:ilvl w:val="1"/>
          <w:numId w:val="1"/>
        </w:numPr>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Pr>
          <w:rFonts w:ascii="Segoe UI" w:eastAsia="宋体" w:hAnsi="Segoe UI" w:cs="Segoe UI" w:hint="eastAsia"/>
          <w:kern w:val="0"/>
          <w:sz w:val="22"/>
          <w:szCs w:val="24"/>
        </w:rPr>
        <w:t>交响音乐的形成以及传入中国的过程</w:t>
      </w:r>
    </w:p>
    <w:p w14:paraId="0A75FF63" w14:textId="5BABC200" w:rsidR="001A512D" w:rsidRPr="001A512D" w:rsidRDefault="001A512D" w:rsidP="001A512D">
      <w:pPr>
        <w:widowControl/>
        <w:pBdr>
          <w:top w:val="single" w:sz="2" w:space="0" w:color="D9D9E3"/>
          <w:left w:val="single" w:sz="2" w:space="5" w:color="D9D9E3"/>
          <w:bottom w:val="single" w:sz="2" w:space="0" w:color="D9D9E3"/>
          <w:right w:val="single" w:sz="2" w:space="0" w:color="D9D9E3"/>
        </w:pBdr>
        <w:ind w:left="720"/>
        <w:jc w:val="left"/>
        <w:rPr>
          <w:rFonts w:ascii="宋体" w:eastAsia="宋体" w:hAnsi="宋体" w:cs="Segoe UI"/>
          <w:kern w:val="0"/>
          <w:szCs w:val="24"/>
        </w:rPr>
      </w:pPr>
      <w:r w:rsidRPr="001A512D">
        <w:rPr>
          <w:rFonts w:ascii="宋体" w:eastAsia="宋体" w:hAnsi="宋体" w:hint="eastAsia"/>
          <w:color w:val="222222"/>
          <w:sz w:val="24"/>
          <w:szCs w:val="27"/>
        </w:rPr>
        <w:t>交响乐是随着16、17世纪声乐与器乐的发展而形成的。这一源自欧洲的音乐形式随近代社会变革生根华夏，至今已有百余年历史。在音乐家曾志</w:t>
      </w:r>
      <w:proofErr w:type="gramStart"/>
      <w:r w:rsidRPr="001A512D">
        <w:rPr>
          <w:rFonts w:ascii="宋体" w:eastAsia="宋体" w:hAnsi="宋体" w:hint="eastAsia"/>
          <w:color w:val="222222"/>
          <w:sz w:val="24"/>
          <w:szCs w:val="27"/>
        </w:rPr>
        <w:t>忞</w:t>
      </w:r>
      <w:proofErr w:type="gramEnd"/>
      <w:r w:rsidRPr="001A512D">
        <w:rPr>
          <w:rFonts w:ascii="宋体" w:eastAsia="宋体" w:hAnsi="宋体" w:hint="eastAsia"/>
          <w:color w:val="222222"/>
          <w:sz w:val="24"/>
          <w:szCs w:val="27"/>
        </w:rPr>
        <w:t>、萧友梅、马思聪、郑志声、林声翕等人的不懈努力下，中国拥有了自己的管弦乐队。这一具有“拓荒”意义的尝试，为中国交响乐的发展种下了一颗希望的种子。在战斗歌声此起彼伏，器乐创作几近奢侈的岁月中，老一辈音乐家冼星海、马思聪、贺绿汀、李焕之、马可等人从中国的民族音调、节奏和音色等方面汲取创作养分，投入到以管弦乐体裁抒写民族独立、人民解放的社会现实中去。随着新中国开国礼炮的巨响，国家全力恢复经济建设，满足交响乐发展的重要条件逐步具备——大中型西洋管弦乐队相继成立、音乐院校高效组建、大批作曲与演奏人才初露头角……在万象更新、蒸蒸日上的社会形势感召下，老一辈艺术家满怀讴歌新中国、赞美新生活的创作使命和工作热情，催开了管弦乐创作的锦绣花团。大批不同题材、不同体裁、不同风格、不同内容和不</w:t>
      </w:r>
      <w:r w:rsidRPr="001A512D">
        <w:rPr>
          <w:rFonts w:ascii="宋体" w:eastAsia="宋体" w:hAnsi="宋体" w:hint="eastAsia"/>
          <w:color w:val="222222"/>
          <w:sz w:val="24"/>
          <w:szCs w:val="27"/>
        </w:rPr>
        <w:lastRenderedPageBreak/>
        <w:t>同技法的优秀管弦乐作品相继涌现，既在中国现当代音乐史和演出史中写下了辉煌的篇章，也拉开了中国现代交响事业的大幕。</w:t>
      </w:r>
    </w:p>
    <w:p w14:paraId="4B180C5C" w14:textId="77777777" w:rsidR="006E660E" w:rsidRPr="006E660E" w:rsidRDefault="006E660E" w:rsidP="006E660E">
      <w:pPr>
        <w:widowControl/>
        <w:pBdr>
          <w:top w:val="single" w:sz="2" w:space="0" w:color="D9D9E3"/>
          <w:left w:val="single" w:sz="2" w:space="5" w:color="D9D9E3"/>
          <w:bottom w:val="single" w:sz="2" w:space="0" w:color="D9D9E3"/>
          <w:right w:val="single" w:sz="2" w:space="0" w:color="D9D9E3"/>
        </w:pBdr>
        <w:jc w:val="left"/>
        <w:rPr>
          <w:rFonts w:ascii="Segoe UI" w:eastAsia="宋体" w:hAnsi="Segoe UI" w:cs="Segoe UI" w:hint="eastAsia"/>
          <w:kern w:val="0"/>
          <w:sz w:val="22"/>
          <w:szCs w:val="24"/>
        </w:rPr>
      </w:pPr>
    </w:p>
    <w:p w14:paraId="78D9F50A" w14:textId="77777777" w:rsidR="0095335F" w:rsidRPr="0095335F" w:rsidRDefault="0095335F" w:rsidP="0095335F">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kern w:val="0"/>
          <w:sz w:val="22"/>
          <w:szCs w:val="24"/>
        </w:rPr>
      </w:pPr>
      <w:r w:rsidRPr="0095335F">
        <w:rPr>
          <w:rFonts w:ascii="Segoe UI" w:eastAsia="宋体" w:hAnsi="Segoe UI" w:cs="Segoe UI"/>
          <w:b/>
          <w:bCs/>
          <w:kern w:val="0"/>
          <w:sz w:val="22"/>
          <w:szCs w:val="24"/>
          <w:bdr w:val="single" w:sz="2" w:space="0" w:color="D9D9E3" w:frame="1"/>
        </w:rPr>
        <w:t>传统乐器在交响乐中的融合</w:t>
      </w:r>
    </w:p>
    <w:p w14:paraId="66038D68" w14:textId="53B13CAA" w:rsidR="00F4055E" w:rsidRDefault="0095335F" w:rsidP="00F4055E">
      <w:pPr>
        <w:widowControl/>
        <w:numPr>
          <w:ilvl w:val="1"/>
          <w:numId w:val="1"/>
        </w:numPr>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sidRPr="0095335F">
        <w:rPr>
          <w:rFonts w:ascii="Segoe UI" w:eastAsia="宋体" w:hAnsi="Segoe UI" w:cs="Segoe UI"/>
          <w:kern w:val="0"/>
          <w:sz w:val="22"/>
          <w:szCs w:val="24"/>
        </w:rPr>
        <w:t>中国传统乐器的独特地位，如古筝、二胡等。</w:t>
      </w:r>
    </w:p>
    <w:p w14:paraId="51711FD2" w14:textId="77777777" w:rsidR="001A512D" w:rsidRDefault="001A512D" w:rsidP="001A512D">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hint="eastAsia"/>
          <w:kern w:val="0"/>
          <w:sz w:val="22"/>
          <w:szCs w:val="24"/>
        </w:rPr>
      </w:pPr>
    </w:p>
    <w:p w14:paraId="7F77059C" w14:textId="4CE82FB7" w:rsidR="001A512D" w:rsidRDefault="001A512D" w:rsidP="00F4055E">
      <w:pPr>
        <w:widowControl/>
        <w:numPr>
          <w:ilvl w:val="1"/>
          <w:numId w:val="1"/>
        </w:numPr>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Pr>
          <w:rFonts w:ascii="Segoe UI" w:eastAsia="宋体" w:hAnsi="Segoe UI" w:cs="Segoe UI" w:hint="eastAsia"/>
          <w:kern w:val="0"/>
          <w:sz w:val="22"/>
          <w:szCs w:val="24"/>
        </w:rPr>
        <w:t>中国传统乐器与交响音乐融合</w:t>
      </w:r>
    </w:p>
    <w:p w14:paraId="11B211AB" w14:textId="77777777" w:rsidR="001A512D" w:rsidRPr="001A512D" w:rsidRDefault="001A512D" w:rsidP="001A512D">
      <w:pPr>
        <w:widowControl/>
        <w:pBdr>
          <w:top w:val="single" w:sz="2" w:space="0" w:color="D9D9E3"/>
          <w:left w:val="single" w:sz="2" w:space="5" w:color="D9D9E3"/>
          <w:bottom w:val="single" w:sz="2" w:space="0" w:color="D9D9E3"/>
          <w:right w:val="single" w:sz="2" w:space="0" w:color="D9D9E3"/>
        </w:pBdr>
        <w:ind w:firstLineChars="200" w:firstLine="480"/>
        <w:jc w:val="left"/>
        <w:rPr>
          <w:rFonts w:ascii="Segoe UI" w:eastAsia="宋体" w:hAnsi="Segoe UI" w:cs="Segoe UI"/>
          <w:color w:val="000000" w:themeColor="text1"/>
          <w:kern w:val="0"/>
          <w:sz w:val="24"/>
          <w:szCs w:val="24"/>
        </w:rPr>
      </w:pPr>
      <w:r w:rsidRPr="001A512D">
        <w:rPr>
          <w:rFonts w:ascii="Segoe UI" w:eastAsia="宋体" w:hAnsi="Segoe UI" w:cs="Segoe UI" w:hint="eastAsia"/>
          <w:color w:val="000000" w:themeColor="text1"/>
          <w:kern w:val="0"/>
          <w:sz w:val="24"/>
          <w:szCs w:val="24"/>
        </w:rPr>
        <w:t>作为独奏乐器，与管弦乐队合作，形成协奏曲。这种方式可以充分发挥传统乐器的音色特点和表现力，同时也可以与西方乐器进行对话和融合，创造出新的音乐效果。</w:t>
      </w:r>
    </w:p>
    <w:p w14:paraId="7DEFA2CE" w14:textId="77777777" w:rsidR="001A512D" w:rsidRDefault="001A512D" w:rsidP="001A512D">
      <w:pPr>
        <w:widowControl/>
        <w:pBdr>
          <w:top w:val="single" w:sz="2" w:space="0" w:color="D9D9E3"/>
          <w:left w:val="single" w:sz="2" w:space="5" w:color="D9D9E3"/>
          <w:bottom w:val="single" w:sz="2" w:space="0" w:color="D9D9E3"/>
          <w:right w:val="single" w:sz="2" w:space="0" w:color="D9D9E3"/>
        </w:pBdr>
        <w:ind w:firstLineChars="200" w:firstLine="480"/>
        <w:jc w:val="left"/>
        <w:rPr>
          <w:rFonts w:ascii="Segoe UI" w:eastAsia="宋体" w:hAnsi="Segoe UI" w:cs="Segoe UI"/>
          <w:color w:val="000000" w:themeColor="text1"/>
          <w:kern w:val="0"/>
          <w:sz w:val="24"/>
          <w:szCs w:val="24"/>
        </w:rPr>
      </w:pPr>
      <w:hyperlink r:id="rId5" w:tgtFrame="_blank" w:history="1">
        <w:r w:rsidRPr="001A512D">
          <w:rPr>
            <w:rFonts w:ascii="Segoe UI" w:eastAsia="宋体" w:hAnsi="Segoe UI" w:cs="Segoe UI"/>
            <w:color w:val="000000" w:themeColor="text1"/>
            <w:kern w:val="0"/>
            <w:sz w:val="24"/>
            <w:szCs w:val="24"/>
          </w:rPr>
          <w:t>小提琴协奏曲《梁祝》</w:t>
        </w:r>
      </w:hyperlink>
      <w:r w:rsidRPr="001A512D">
        <w:rPr>
          <w:rFonts w:ascii="Segoe UI" w:eastAsia="宋体" w:hAnsi="Segoe UI" w:cs="Segoe UI"/>
          <w:color w:val="000000" w:themeColor="text1"/>
          <w:kern w:val="0"/>
          <w:sz w:val="24"/>
          <w:szCs w:val="24"/>
        </w:rPr>
        <w:t>就是以二胡为独奏乐器，以中国民间传说为题材，结合西方协奏曲的形式，创作出一部具有浓郁民族风格和深刻情感的作品。</w:t>
      </w:r>
    </w:p>
    <w:p w14:paraId="4ACD73E7" w14:textId="10CC052F" w:rsidR="001A512D" w:rsidRPr="001A512D" w:rsidRDefault="001A512D" w:rsidP="001A512D">
      <w:pPr>
        <w:widowControl/>
        <w:pBdr>
          <w:top w:val="single" w:sz="2" w:space="0" w:color="D9D9E3"/>
          <w:left w:val="single" w:sz="2" w:space="5" w:color="D9D9E3"/>
          <w:bottom w:val="single" w:sz="2" w:space="0" w:color="D9D9E3"/>
          <w:right w:val="single" w:sz="2" w:space="0" w:color="D9D9E3"/>
        </w:pBdr>
        <w:ind w:firstLineChars="200" w:firstLine="480"/>
        <w:jc w:val="left"/>
        <w:rPr>
          <w:rFonts w:ascii="宋体" w:eastAsia="宋体" w:hAnsi="宋体" w:cs="Segoe UI"/>
          <w:color w:val="000000" w:themeColor="text1"/>
          <w:kern w:val="0"/>
          <w:sz w:val="24"/>
          <w:szCs w:val="24"/>
        </w:rPr>
      </w:pPr>
      <w:r w:rsidRPr="001A512D">
        <w:rPr>
          <w:rFonts w:ascii="宋体" w:eastAsia="宋体" w:hAnsi="宋体" w:cs="Segoe UI" w:hint="eastAsia"/>
          <w:color w:val="000000" w:themeColor="text1"/>
          <w:kern w:val="0"/>
          <w:sz w:val="24"/>
          <w:szCs w:val="24"/>
        </w:rPr>
        <w:t>作为独立的合奏乐器，与其他传统乐器组成民族管弦乐队，形成民族交响乐。这种方式可以充分展示传统乐器的合奏能力和风格特征，同时也可以借鉴西方交响乐的技法和结构，创作出具有民族特色和现代感的作品。</w:t>
      </w:r>
    </w:p>
    <w:p w14:paraId="23DC13B9" w14:textId="49F80465" w:rsidR="001A512D" w:rsidRPr="001A512D" w:rsidRDefault="001A512D" w:rsidP="001A512D">
      <w:pPr>
        <w:widowControl/>
        <w:pBdr>
          <w:top w:val="single" w:sz="2" w:space="0" w:color="D9D9E3"/>
          <w:left w:val="single" w:sz="2" w:space="5" w:color="D9D9E3"/>
          <w:bottom w:val="single" w:sz="2" w:space="0" w:color="D9D9E3"/>
          <w:right w:val="single" w:sz="2" w:space="0" w:color="D9D9E3"/>
        </w:pBdr>
        <w:ind w:firstLineChars="200" w:firstLine="480"/>
        <w:jc w:val="left"/>
        <w:rPr>
          <w:rFonts w:ascii="Segoe UI" w:eastAsia="宋体" w:hAnsi="Segoe UI" w:cs="Segoe UI" w:hint="eastAsia"/>
          <w:color w:val="000000" w:themeColor="text1"/>
          <w:kern w:val="0"/>
          <w:sz w:val="22"/>
          <w:szCs w:val="24"/>
        </w:rPr>
      </w:pPr>
      <w:r w:rsidRPr="001A512D">
        <w:rPr>
          <w:rFonts w:ascii="宋体" w:eastAsia="宋体" w:hAnsi="宋体" w:cs="Segoe UI" w:hint="eastAsia"/>
          <w:color w:val="000000" w:themeColor="text1"/>
          <w:kern w:val="0"/>
          <w:sz w:val="24"/>
          <w:szCs w:val="24"/>
        </w:rPr>
        <w:t>民族交响乐《十二木卡姆》</w:t>
      </w:r>
      <w:r w:rsidRPr="001A512D">
        <w:rPr>
          <w:rFonts w:ascii="宋体" w:eastAsia="宋体" w:hAnsi="宋体" w:cs="Segoe UI"/>
          <w:color w:val="000000" w:themeColor="text1"/>
          <w:kern w:val="0"/>
          <w:sz w:val="24"/>
          <w:szCs w:val="24"/>
        </w:rPr>
        <w:t>就是以新疆维吾尔族地区的十二套经典大型曲目为基础，以</w:t>
      </w:r>
      <w:r w:rsidRPr="001A512D">
        <w:rPr>
          <w:rFonts w:ascii="宋体" w:eastAsia="宋体" w:hAnsi="宋体" w:cs="Segoe UI"/>
          <w:color w:val="000000" w:themeColor="text1"/>
          <w:kern w:val="0"/>
          <w:sz w:val="24"/>
          <w:szCs w:val="24"/>
          <w:highlight w:val="yellow"/>
        </w:rPr>
        <w:t>民族</w:t>
      </w:r>
      <w:r w:rsidRPr="001A512D">
        <w:rPr>
          <w:rFonts w:ascii="宋体" w:eastAsia="宋体" w:hAnsi="宋体" w:cs="Segoe UI"/>
          <w:color w:val="000000" w:themeColor="text1"/>
          <w:kern w:val="0"/>
          <w:sz w:val="24"/>
          <w:szCs w:val="24"/>
        </w:rPr>
        <w:t>管弦乐队为主体，结合歌唱、舞蹈等元素，创作出一部具有浓郁地域风情和艺术魅力的作品。</w:t>
      </w:r>
    </w:p>
    <w:p w14:paraId="5146AEA6" w14:textId="77777777" w:rsidR="001A512D" w:rsidRPr="001A512D" w:rsidRDefault="001A512D" w:rsidP="001A512D">
      <w:pPr>
        <w:pStyle w:val="a6"/>
        <w:ind w:firstLine="440"/>
        <w:rPr>
          <w:rFonts w:ascii="Segoe UI" w:eastAsia="宋体" w:hAnsi="Segoe UI" w:cs="Segoe UI" w:hint="eastAsia"/>
          <w:kern w:val="0"/>
          <w:sz w:val="22"/>
          <w:szCs w:val="24"/>
        </w:rPr>
      </w:pPr>
    </w:p>
    <w:p w14:paraId="027B5A5F" w14:textId="0FE674F8" w:rsidR="001A512D" w:rsidRDefault="001A512D" w:rsidP="00F4055E">
      <w:pPr>
        <w:widowControl/>
        <w:numPr>
          <w:ilvl w:val="1"/>
          <w:numId w:val="1"/>
        </w:numPr>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Pr>
          <w:rFonts w:ascii="Segoe UI" w:eastAsia="宋体" w:hAnsi="Segoe UI" w:cs="Segoe UI" w:hint="eastAsia"/>
          <w:kern w:val="0"/>
          <w:sz w:val="22"/>
          <w:szCs w:val="24"/>
        </w:rPr>
        <w:t>交响音乐对中国传统音乐的借鉴</w:t>
      </w:r>
    </w:p>
    <w:p w14:paraId="0AAB6A9A" w14:textId="77777777" w:rsidR="001A512D" w:rsidRPr="001A512D" w:rsidRDefault="001A512D" w:rsidP="001A512D">
      <w:pPr>
        <w:widowControl/>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 w:val="22"/>
          <w:szCs w:val="24"/>
        </w:rPr>
      </w:pPr>
      <w:r w:rsidRPr="001A512D">
        <w:rPr>
          <w:rFonts w:ascii="Segoe UI" w:eastAsia="宋体" w:hAnsi="Segoe UI" w:cs="Segoe UI" w:hint="eastAsia"/>
          <w:kern w:val="0"/>
          <w:sz w:val="22"/>
          <w:szCs w:val="24"/>
        </w:rPr>
        <w:t>中国古典音乐对现代交响音乐的影响主要体现在以下几个方面：</w:t>
      </w:r>
    </w:p>
    <w:p w14:paraId="6D2550D6" w14:textId="77777777" w:rsidR="001A512D" w:rsidRPr="00E40F63" w:rsidRDefault="001A512D" w:rsidP="00E40F63">
      <w:pPr>
        <w:widowControl/>
        <w:pBdr>
          <w:top w:val="single" w:sz="2" w:space="0" w:color="D9D9E3"/>
          <w:left w:val="single" w:sz="2" w:space="5" w:color="D9D9E3"/>
          <w:bottom w:val="single" w:sz="2" w:space="0" w:color="D9D9E3"/>
          <w:right w:val="single" w:sz="2" w:space="0" w:color="D9D9E3"/>
        </w:pBdr>
        <w:ind w:firstLineChars="200" w:firstLine="480"/>
        <w:jc w:val="left"/>
        <w:rPr>
          <w:rFonts w:ascii="Segoe UI" w:eastAsia="宋体" w:hAnsi="Segoe UI" w:cs="Segoe UI"/>
          <w:kern w:val="0"/>
          <w:sz w:val="24"/>
          <w:szCs w:val="24"/>
        </w:rPr>
      </w:pPr>
      <w:r w:rsidRPr="00E40F63">
        <w:rPr>
          <w:rFonts w:ascii="Segoe UI" w:eastAsia="宋体" w:hAnsi="Segoe UI" w:cs="Segoe UI" w:hint="eastAsia"/>
          <w:kern w:val="0"/>
          <w:sz w:val="24"/>
          <w:szCs w:val="24"/>
        </w:rPr>
        <w:t>音乐素材的借鉴。许多现代交响音乐作品都是以中国古典音乐的曲牌、曲调、曲式等为素材，进行创新性的改编和发展，例如小提琴协奏曲《梁山伯与祝英台》、钢琴协奏曲《黄河》、竹笛协奏曲《愁空山》等。</w:t>
      </w:r>
    </w:p>
    <w:p w14:paraId="4B9B191A" w14:textId="77777777" w:rsidR="001A512D" w:rsidRPr="00E40F63" w:rsidRDefault="001A512D" w:rsidP="00E40F63">
      <w:pPr>
        <w:widowControl/>
        <w:pBdr>
          <w:top w:val="single" w:sz="2" w:space="0" w:color="D9D9E3"/>
          <w:left w:val="single" w:sz="2" w:space="5" w:color="D9D9E3"/>
          <w:bottom w:val="single" w:sz="2" w:space="0" w:color="D9D9E3"/>
          <w:right w:val="single" w:sz="2" w:space="0" w:color="D9D9E3"/>
        </w:pBdr>
        <w:ind w:firstLineChars="200" w:firstLine="480"/>
        <w:jc w:val="left"/>
        <w:rPr>
          <w:rFonts w:ascii="Segoe UI" w:eastAsia="宋体" w:hAnsi="Segoe UI" w:cs="Segoe UI"/>
          <w:kern w:val="0"/>
          <w:sz w:val="24"/>
          <w:szCs w:val="24"/>
        </w:rPr>
      </w:pPr>
      <w:r w:rsidRPr="00E40F63">
        <w:rPr>
          <w:rFonts w:ascii="Segoe UI" w:eastAsia="宋体" w:hAnsi="Segoe UI" w:cs="Segoe UI" w:hint="eastAsia"/>
          <w:kern w:val="0"/>
          <w:sz w:val="24"/>
          <w:szCs w:val="24"/>
        </w:rPr>
        <w:t>音乐表现手法的借鉴。许多现代交响音乐作品都是运用中国古典音乐的表现手法，例如模仿中国民族乐器的音色、技巧、装饰音等，例如《帕萨卡里亚：风与鸟的密语》、《大地之歌》、《悲歌》等。</w:t>
      </w:r>
    </w:p>
    <w:p w14:paraId="181EE1ED" w14:textId="77777777" w:rsidR="001A512D" w:rsidRPr="00E40F63" w:rsidRDefault="001A512D" w:rsidP="00E40F63">
      <w:pPr>
        <w:widowControl/>
        <w:pBdr>
          <w:top w:val="single" w:sz="2" w:space="0" w:color="D9D9E3"/>
          <w:left w:val="single" w:sz="2" w:space="5" w:color="D9D9E3"/>
          <w:bottom w:val="single" w:sz="2" w:space="0" w:color="D9D9E3"/>
          <w:right w:val="single" w:sz="2" w:space="0" w:color="D9D9E3"/>
        </w:pBdr>
        <w:ind w:firstLineChars="200" w:firstLine="480"/>
        <w:jc w:val="left"/>
        <w:rPr>
          <w:rFonts w:ascii="Segoe UI" w:eastAsia="宋体" w:hAnsi="Segoe UI" w:cs="Segoe UI"/>
          <w:kern w:val="0"/>
          <w:sz w:val="24"/>
          <w:szCs w:val="24"/>
        </w:rPr>
      </w:pPr>
      <w:r w:rsidRPr="00E40F63">
        <w:rPr>
          <w:rFonts w:ascii="Segoe UI" w:eastAsia="宋体" w:hAnsi="Segoe UI" w:cs="Segoe UI" w:hint="eastAsia"/>
          <w:kern w:val="0"/>
          <w:sz w:val="24"/>
          <w:szCs w:val="24"/>
        </w:rPr>
        <w:t>音乐主题的借鉴。许多现代交响音乐作品都是以中国古典音乐所反映的历史、文化、民俗、情感等为主题，进行艺术化的再现和诠释，例如《黄河大合唱》、《红旗颂》、《大地之歌》等。</w:t>
      </w:r>
    </w:p>
    <w:p w14:paraId="17220DDC" w14:textId="73CDEEA7" w:rsidR="001A512D" w:rsidRPr="00E40F63" w:rsidRDefault="001A512D" w:rsidP="00E40F63">
      <w:pPr>
        <w:widowControl/>
        <w:pBdr>
          <w:top w:val="single" w:sz="2" w:space="0" w:color="D9D9E3"/>
          <w:left w:val="single" w:sz="2" w:space="5" w:color="D9D9E3"/>
          <w:bottom w:val="single" w:sz="2" w:space="0" w:color="D9D9E3"/>
          <w:right w:val="single" w:sz="2" w:space="0" w:color="D9D9E3"/>
        </w:pBdr>
        <w:ind w:firstLineChars="200" w:firstLine="480"/>
        <w:jc w:val="left"/>
        <w:rPr>
          <w:rFonts w:ascii="Segoe UI" w:eastAsia="宋体" w:hAnsi="Segoe UI" w:cs="Segoe UI" w:hint="eastAsia"/>
          <w:kern w:val="0"/>
          <w:sz w:val="24"/>
          <w:szCs w:val="24"/>
        </w:rPr>
      </w:pPr>
      <w:r w:rsidRPr="00E40F63">
        <w:rPr>
          <w:rFonts w:ascii="Segoe UI" w:eastAsia="宋体" w:hAnsi="Segoe UI" w:cs="Segoe UI" w:hint="eastAsia"/>
          <w:kern w:val="0"/>
          <w:sz w:val="24"/>
          <w:szCs w:val="24"/>
        </w:rPr>
        <w:t>综上所述，中国古典音乐是现代交响音乐的重要源泉之一，它为现代交响音乐的创作提供了丰富的素材、手法和主题，也为现代交响音乐的发展注入了中国特色的文化内涵和艺术气息。</w:t>
      </w:r>
    </w:p>
    <w:p w14:paraId="2E44C3CE" w14:textId="77777777" w:rsidR="0095335F" w:rsidRPr="0095335F" w:rsidRDefault="0095335F" w:rsidP="0095335F">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kern w:val="0"/>
          <w:sz w:val="22"/>
          <w:szCs w:val="24"/>
        </w:rPr>
      </w:pPr>
      <w:r w:rsidRPr="0095335F">
        <w:rPr>
          <w:rFonts w:ascii="Segoe UI" w:eastAsia="宋体" w:hAnsi="Segoe UI" w:cs="Segoe UI"/>
          <w:b/>
          <w:bCs/>
          <w:kern w:val="0"/>
          <w:sz w:val="22"/>
          <w:szCs w:val="24"/>
          <w:bdr w:val="single" w:sz="2" w:space="0" w:color="D9D9E3" w:frame="1"/>
        </w:rPr>
        <w:t>融合西方元素的新兴作曲家</w:t>
      </w:r>
    </w:p>
    <w:p w14:paraId="1F18753A" w14:textId="49A4EA56" w:rsidR="0095335F" w:rsidRDefault="0095335F" w:rsidP="0095335F">
      <w:pPr>
        <w:widowControl/>
        <w:numPr>
          <w:ilvl w:val="1"/>
          <w:numId w:val="1"/>
        </w:numPr>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sidRPr="0095335F">
        <w:rPr>
          <w:rFonts w:ascii="Segoe UI" w:eastAsia="宋体" w:hAnsi="Segoe UI" w:cs="Segoe UI"/>
          <w:kern w:val="0"/>
          <w:sz w:val="22"/>
          <w:szCs w:val="24"/>
        </w:rPr>
        <w:t>引入一些当代作曲家，探讨他们如何将中国元素与西方交响音乐相融合。</w:t>
      </w:r>
    </w:p>
    <w:p w14:paraId="5FB7E318" w14:textId="4B5202F8" w:rsidR="00E40F63" w:rsidRPr="00E40F63" w:rsidRDefault="00E40F63" w:rsidP="00E40F63">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sidRPr="00E40F63">
        <w:rPr>
          <w:rFonts w:ascii="Segoe UI" w:eastAsia="宋体" w:hAnsi="Segoe UI" w:cs="Segoe UI" w:hint="eastAsia"/>
          <w:kern w:val="0"/>
          <w:sz w:val="22"/>
          <w:szCs w:val="24"/>
        </w:rPr>
        <w:t>郭文景：他是一位著名的竹笛演奏家和作曲家，他的作品《愁空山》是一首竹笛协奏曲，使用中国民族乐器，由西洋管弦乐队伴奏，讲述中国故事，这是非常典型的洋为中用的音乐作品</w:t>
      </w:r>
      <w:r w:rsidRPr="00E40F63">
        <w:rPr>
          <w:rFonts w:ascii="Segoe UI" w:eastAsia="宋体" w:hAnsi="Segoe UI" w:cs="Segoe UI"/>
          <w:kern w:val="0"/>
          <w:sz w:val="22"/>
          <w:szCs w:val="24"/>
        </w:rPr>
        <w:t>。</w:t>
      </w:r>
    </w:p>
    <w:p w14:paraId="2C8FFB32" w14:textId="4679D7A1" w:rsidR="00E40F63" w:rsidRPr="00E40F63" w:rsidRDefault="00E40F63" w:rsidP="00E40F63">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sidRPr="00E40F63">
        <w:rPr>
          <w:rFonts w:ascii="Segoe UI" w:eastAsia="宋体" w:hAnsi="Segoe UI" w:cs="Segoe UI" w:hint="eastAsia"/>
          <w:kern w:val="0"/>
          <w:sz w:val="22"/>
          <w:szCs w:val="24"/>
        </w:rPr>
        <w:t>叶小纲：他是一位多才多艺的作曲家，他的作品《大地之歌》具有丰富的想象力，他对仗作曲家马勒创作的《大地之歌》，并融入中国古典诗词，展现了中国作曲家眼中的“大地之歌”</w:t>
      </w:r>
      <w:r w:rsidRPr="00E40F63">
        <w:rPr>
          <w:rFonts w:ascii="Segoe UI" w:eastAsia="宋体" w:hAnsi="Segoe UI" w:cs="Segoe UI"/>
          <w:kern w:val="0"/>
          <w:sz w:val="22"/>
          <w:szCs w:val="24"/>
        </w:rPr>
        <w:t>。</w:t>
      </w:r>
    </w:p>
    <w:p w14:paraId="56BEC334" w14:textId="04A8455E" w:rsidR="00E40F63" w:rsidRPr="0095335F" w:rsidRDefault="00E40F63" w:rsidP="00E40F63">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hint="eastAsia"/>
          <w:kern w:val="0"/>
          <w:sz w:val="22"/>
          <w:szCs w:val="24"/>
        </w:rPr>
      </w:pPr>
      <w:proofErr w:type="gramStart"/>
      <w:r w:rsidRPr="00E40F63">
        <w:rPr>
          <w:rFonts w:ascii="Segoe UI" w:eastAsia="宋体" w:hAnsi="Segoe UI" w:cs="Segoe UI" w:hint="eastAsia"/>
          <w:kern w:val="0"/>
          <w:sz w:val="22"/>
          <w:szCs w:val="24"/>
        </w:rPr>
        <w:t>谭</w:t>
      </w:r>
      <w:proofErr w:type="gramEnd"/>
      <w:r w:rsidRPr="00E40F63">
        <w:rPr>
          <w:rFonts w:ascii="Segoe UI" w:eastAsia="宋体" w:hAnsi="Segoe UI" w:cs="Segoe UI" w:hint="eastAsia"/>
          <w:kern w:val="0"/>
          <w:sz w:val="22"/>
          <w:szCs w:val="24"/>
        </w:rPr>
        <w:t>盾：他是一位享誉国际的作曲家，他的作品《帕萨卡里亚：风与鸟的密语》是一首极具创造力的作品。</w:t>
      </w:r>
      <w:r w:rsidRPr="00E40F63">
        <w:rPr>
          <w:rFonts w:ascii="Segoe UI" w:eastAsia="宋体" w:hAnsi="Segoe UI" w:cs="Segoe UI"/>
          <w:kern w:val="0"/>
          <w:sz w:val="22"/>
          <w:szCs w:val="24"/>
        </w:rPr>
        <w:t xml:space="preserve"> “</w:t>
      </w:r>
      <w:r w:rsidRPr="00E40F63">
        <w:rPr>
          <w:rFonts w:ascii="Segoe UI" w:eastAsia="宋体" w:hAnsi="Segoe UI" w:cs="Segoe UI"/>
          <w:kern w:val="0"/>
          <w:sz w:val="22"/>
          <w:szCs w:val="24"/>
        </w:rPr>
        <w:t>帕萨卡里亚</w:t>
      </w:r>
      <w:r w:rsidRPr="00E40F63">
        <w:rPr>
          <w:rFonts w:ascii="Segoe UI" w:eastAsia="宋体" w:hAnsi="Segoe UI" w:cs="Segoe UI"/>
          <w:kern w:val="0"/>
          <w:sz w:val="22"/>
          <w:szCs w:val="24"/>
        </w:rPr>
        <w:t>”</w:t>
      </w:r>
      <w:r w:rsidRPr="00E40F63">
        <w:rPr>
          <w:rFonts w:ascii="Segoe UI" w:eastAsia="宋体" w:hAnsi="Segoe UI" w:cs="Segoe UI"/>
          <w:kern w:val="0"/>
          <w:sz w:val="22"/>
          <w:szCs w:val="24"/>
        </w:rPr>
        <w:t>是起源于西班牙的三拍子慢板舞曲，作品的发展既要有逻辑，又要动听且避免雷同，趣味性较强，因此这也是交响</w:t>
      </w:r>
      <w:r w:rsidRPr="00E40F63">
        <w:rPr>
          <w:rFonts w:ascii="Segoe UI" w:eastAsia="宋体" w:hAnsi="Segoe UI" w:cs="Segoe UI"/>
          <w:kern w:val="0"/>
          <w:sz w:val="22"/>
          <w:szCs w:val="24"/>
        </w:rPr>
        <w:lastRenderedPageBreak/>
        <w:t>乐创作里较难的一种形式。</w:t>
      </w:r>
      <w:r w:rsidRPr="00E40F63">
        <w:rPr>
          <w:rFonts w:ascii="Segoe UI" w:eastAsia="宋体" w:hAnsi="Segoe UI" w:cs="Segoe UI"/>
          <w:kern w:val="0"/>
          <w:sz w:val="22"/>
          <w:szCs w:val="24"/>
        </w:rPr>
        <w:t xml:space="preserve"> </w:t>
      </w:r>
      <w:r w:rsidRPr="00E40F63">
        <w:rPr>
          <w:rFonts w:ascii="Segoe UI" w:eastAsia="宋体" w:hAnsi="Segoe UI" w:cs="Segoe UI"/>
          <w:kern w:val="0"/>
          <w:sz w:val="22"/>
          <w:szCs w:val="24"/>
        </w:rPr>
        <w:t>作品《帕萨卡里亚：风与鸟的密语》演奏时全场观众利用电子设备互动演出。</w:t>
      </w:r>
    </w:p>
    <w:p w14:paraId="0855FF2D" w14:textId="77777777" w:rsidR="0095335F" w:rsidRPr="0095335F" w:rsidRDefault="00B20AEF" w:rsidP="0095335F">
      <w:pPr>
        <w:widowControl/>
        <w:spacing w:before="720" w:after="720"/>
        <w:jc w:val="left"/>
        <w:rPr>
          <w:rFonts w:ascii="宋体" w:eastAsia="宋体" w:hAnsi="宋体" w:cs="宋体"/>
          <w:kern w:val="0"/>
          <w:sz w:val="22"/>
          <w:szCs w:val="24"/>
        </w:rPr>
      </w:pPr>
      <w:r>
        <w:rPr>
          <w:rFonts w:ascii="宋体" w:eastAsia="宋体" w:hAnsi="宋体" w:cs="宋体"/>
          <w:kern w:val="0"/>
          <w:sz w:val="22"/>
          <w:szCs w:val="24"/>
        </w:rPr>
        <w:pict w14:anchorId="6DABD8DF">
          <v:rect id="_x0000_i1027" style="width:0;height:0" o:hralign="center" o:hrstd="t" o:hr="t" fillcolor="#a0a0a0" stroked="f"/>
        </w:pict>
      </w:r>
    </w:p>
    <w:p w14:paraId="662B114D" w14:textId="77777777" w:rsidR="0095335F" w:rsidRPr="0095335F" w:rsidRDefault="0095335F" w:rsidP="0095335F">
      <w:pPr>
        <w:widowControl/>
        <w:pBdr>
          <w:top w:val="single" w:sz="2" w:space="0" w:color="D9D9E3"/>
          <w:left w:val="single" w:sz="2" w:space="0" w:color="D9D9E3"/>
          <w:bottom w:val="single" w:sz="2" w:space="0" w:color="D9D9E3"/>
          <w:right w:val="single" w:sz="2" w:space="0" w:color="D9D9E3"/>
        </w:pBdr>
        <w:spacing w:before="100" w:beforeAutospacing="1" w:after="100" w:afterAutospacing="1"/>
        <w:jc w:val="left"/>
        <w:outlineLvl w:val="2"/>
        <w:rPr>
          <w:rFonts w:ascii="Segoe UI" w:eastAsia="宋体" w:hAnsi="Segoe UI" w:cs="Segoe UI"/>
          <w:b/>
          <w:bCs/>
          <w:kern w:val="0"/>
          <w:sz w:val="28"/>
          <w:szCs w:val="30"/>
        </w:rPr>
      </w:pPr>
      <w:r w:rsidRPr="0095335F">
        <w:rPr>
          <w:rFonts w:ascii="Segoe UI" w:eastAsia="宋体" w:hAnsi="Segoe UI" w:cs="Segoe UI"/>
          <w:b/>
          <w:bCs/>
          <w:kern w:val="0"/>
          <w:sz w:val="28"/>
          <w:szCs w:val="30"/>
        </w:rPr>
        <w:t>三、代表性作品赏析</w:t>
      </w:r>
    </w:p>
    <w:p w14:paraId="1D439A68" w14:textId="77777777" w:rsidR="0095335F" w:rsidRPr="0095335F" w:rsidRDefault="0095335F" w:rsidP="0095335F">
      <w:pPr>
        <w:widowControl/>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kern w:val="0"/>
          <w:sz w:val="22"/>
          <w:szCs w:val="24"/>
        </w:rPr>
      </w:pPr>
      <w:r w:rsidRPr="0095335F">
        <w:rPr>
          <w:rFonts w:ascii="Segoe UI" w:eastAsia="宋体" w:hAnsi="Segoe UI" w:cs="Segoe UI"/>
          <w:b/>
          <w:bCs/>
          <w:kern w:val="0"/>
          <w:sz w:val="22"/>
          <w:szCs w:val="24"/>
          <w:bdr w:val="single" w:sz="2" w:space="0" w:color="D9D9E3" w:frame="1"/>
        </w:rPr>
        <w:t>《黄河大合唱》</w:t>
      </w:r>
      <w:r w:rsidRPr="0095335F">
        <w:rPr>
          <w:rFonts w:ascii="Segoe UI" w:eastAsia="宋体" w:hAnsi="Segoe UI" w:cs="Segoe UI"/>
          <w:b/>
          <w:bCs/>
          <w:kern w:val="0"/>
          <w:sz w:val="22"/>
          <w:szCs w:val="24"/>
          <w:bdr w:val="single" w:sz="2" w:space="0" w:color="D9D9E3" w:frame="1"/>
        </w:rPr>
        <w:t xml:space="preserve"> - </w:t>
      </w:r>
      <w:r w:rsidRPr="0095335F">
        <w:rPr>
          <w:rFonts w:ascii="Segoe UI" w:eastAsia="宋体" w:hAnsi="Segoe UI" w:cs="Segoe UI"/>
          <w:b/>
          <w:bCs/>
          <w:kern w:val="0"/>
          <w:sz w:val="22"/>
          <w:szCs w:val="24"/>
          <w:bdr w:val="single" w:sz="2" w:space="0" w:color="D9D9E3" w:frame="1"/>
        </w:rPr>
        <w:t>聆听大地的歌声</w:t>
      </w:r>
    </w:p>
    <w:p w14:paraId="45873CAE" w14:textId="77777777" w:rsidR="0095335F" w:rsidRPr="0095335F" w:rsidRDefault="0095335F" w:rsidP="0095335F">
      <w:pPr>
        <w:widowControl/>
        <w:numPr>
          <w:ilvl w:val="1"/>
          <w:numId w:val="2"/>
        </w:numPr>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sidRPr="0095335F">
        <w:rPr>
          <w:rFonts w:ascii="Segoe UI" w:eastAsia="宋体" w:hAnsi="Segoe UI" w:cs="Segoe UI"/>
          <w:kern w:val="0"/>
          <w:sz w:val="22"/>
          <w:szCs w:val="24"/>
        </w:rPr>
        <w:t>分析这部经典作品，解读其表达的中国精神。</w:t>
      </w:r>
    </w:p>
    <w:p w14:paraId="702FC230" w14:textId="650F920B" w:rsidR="0095335F" w:rsidRPr="0095335F" w:rsidRDefault="0095335F" w:rsidP="0095335F">
      <w:pPr>
        <w:widowControl/>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kern w:val="0"/>
          <w:sz w:val="22"/>
          <w:szCs w:val="24"/>
        </w:rPr>
      </w:pPr>
    </w:p>
    <w:p w14:paraId="062CE7BF" w14:textId="63011619" w:rsidR="0095335F" w:rsidRPr="0095335F" w:rsidRDefault="0095335F" w:rsidP="00A3017E">
      <w:pPr>
        <w:widowControl/>
        <w:numPr>
          <w:ilvl w:val="1"/>
          <w:numId w:val="2"/>
        </w:numPr>
        <w:pBdr>
          <w:top w:val="single" w:sz="2" w:space="0" w:color="D9D9E3"/>
          <w:left w:val="single" w:sz="2" w:space="5" w:color="D9D9E3"/>
          <w:bottom w:val="single" w:sz="2" w:space="0" w:color="D9D9E3"/>
          <w:right w:val="single" w:sz="2" w:space="0" w:color="D9D9E3"/>
        </w:pBdr>
        <w:ind w:left="720"/>
        <w:jc w:val="left"/>
        <w:rPr>
          <w:rFonts w:ascii="宋体" w:eastAsia="宋体" w:hAnsi="宋体" w:cs="宋体"/>
          <w:kern w:val="0"/>
          <w:sz w:val="22"/>
          <w:szCs w:val="24"/>
        </w:rPr>
      </w:pPr>
      <w:r w:rsidRPr="0095335F">
        <w:rPr>
          <w:rFonts w:ascii="Segoe UI" w:eastAsia="宋体" w:hAnsi="Segoe UI" w:cs="Segoe UI"/>
          <w:kern w:val="0"/>
          <w:sz w:val="22"/>
          <w:szCs w:val="24"/>
        </w:rPr>
        <w:t>介绍这部作品</w:t>
      </w:r>
      <w:r w:rsidR="00A3017E">
        <w:rPr>
          <w:rFonts w:ascii="宋体" w:eastAsia="宋体" w:hAnsi="宋体" w:cs="宋体"/>
          <w:kern w:val="0"/>
          <w:sz w:val="22"/>
          <w:szCs w:val="24"/>
        </w:rPr>
        <w:t xml:space="preserve"> </w:t>
      </w:r>
      <w:r w:rsidR="00B20AEF">
        <w:rPr>
          <w:rFonts w:ascii="宋体" w:eastAsia="宋体" w:hAnsi="宋体" w:cs="宋体"/>
          <w:kern w:val="0"/>
          <w:sz w:val="22"/>
          <w:szCs w:val="24"/>
        </w:rPr>
        <w:pict w14:anchorId="74ABCDA2">
          <v:rect id="_x0000_i1028" style="width:0;height:0" o:hralign="center" o:hrstd="t" o:hr="t" fillcolor="#a0a0a0" stroked="f"/>
        </w:pict>
      </w:r>
    </w:p>
    <w:p w14:paraId="03C339AC" w14:textId="77777777" w:rsidR="0095335F" w:rsidRPr="0095335F" w:rsidRDefault="0095335F" w:rsidP="0095335F">
      <w:pPr>
        <w:widowControl/>
        <w:pBdr>
          <w:top w:val="single" w:sz="2" w:space="0" w:color="D9D9E3"/>
          <w:left w:val="single" w:sz="2" w:space="0" w:color="D9D9E3"/>
          <w:bottom w:val="single" w:sz="2" w:space="0" w:color="D9D9E3"/>
          <w:right w:val="single" w:sz="2" w:space="0" w:color="D9D9E3"/>
        </w:pBdr>
        <w:spacing w:before="100" w:beforeAutospacing="1" w:after="100" w:afterAutospacing="1"/>
        <w:jc w:val="left"/>
        <w:outlineLvl w:val="2"/>
        <w:rPr>
          <w:rFonts w:ascii="Segoe UI" w:eastAsia="宋体" w:hAnsi="Segoe UI" w:cs="Segoe UI"/>
          <w:b/>
          <w:bCs/>
          <w:kern w:val="0"/>
          <w:sz w:val="28"/>
          <w:szCs w:val="30"/>
        </w:rPr>
      </w:pPr>
      <w:r w:rsidRPr="0095335F">
        <w:rPr>
          <w:rFonts w:ascii="Segoe UI" w:eastAsia="宋体" w:hAnsi="Segoe UI" w:cs="Segoe UI"/>
          <w:b/>
          <w:bCs/>
          <w:kern w:val="0"/>
          <w:sz w:val="28"/>
          <w:szCs w:val="30"/>
        </w:rPr>
        <w:t>四、中国交响音乐的国际影响</w:t>
      </w:r>
    </w:p>
    <w:p w14:paraId="5B52D58C" w14:textId="78666FF0" w:rsidR="00B20AEF" w:rsidRPr="00B20AEF" w:rsidRDefault="0095335F" w:rsidP="00B20AEF">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kern w:val="0"/>
          <w:sz w:val="22"/>
          <w:szCs w:val="24"/>
        </w:rPr>
      </w:pPr>
      <w:r w:rsidRPr="0095335F">
        <w:rPr>
          <w:rFonts w:ascii="Segoe UI" w:eastAsia="宋体" w:hAnsi="Segoe UI" w:cs="Segoe UI"/>
          <w:b/>
          <w:bCs/>
          <w:kern w:val="0"/>
          <w:sz w:val="22"/>
          <w:szCs w:val="24"/>
          <w:bdr w:val="single" w:sz="2" w:space="0" w:color="D9D9E3" w:frame="1"/>
        </w:rPr>
        <w:t>国际合作与文化交流</w:t>
      </w:r>
    </w:p>
    <w:p w14:paraId="367D37B4" w14:textId="77777777" w:rsidR="00B20AEF" w:rsidRPr="00B20AEF" w:rsidRDefault="00B20AEF" w:rsidP="00B20AEF">
      <w:pPr>
        <w:widowControl/>
        <w:pBdr>
          <w:top w:val="single" w:sz="2" w:space="0" w:color="D9D9E3"/>
          <w:left w:val="single" w:sz="2" w:space="5" w:color="D9D9E3"/>
          <w:bottom w:val="single" w:sz="2" w:space="0" w:color="D9D9E3"/>
          <w:right w:val="single" w:sz="2" w:space="0" w:color="D9D9E3"/>
        </w:pBdr>
        <w:ind w:firstLineChars="200" w:firstLine="440"/>
        <w:jc w:val="left"/>
        <w:rPr>
          <w:rFonts w:ascii="Segoe UI" w:eastAsia="宋体" w:hAnsi="Segoe UI" w:cs="Segoe UI"/>
          <w:kern w:val="0"/>
          <w:sz w:val="22"/>
          <w:szCs w:val="24"/>
        </w:rPr>
      </w:pPr>
      <w:r w:rsidRPr="00B20AEF">
        <w:rPr>
          <w:rFonts w:ascii="Segoe UI" w:eastAsia="宋体" w:hAnsi="Segoe UI" w:cs="Segoe UI" w:hint="eastAsia"/>
          <w:kern w:val="0"/>
          <w:sz w:val="22"/>
          <w:szCs w:val="24"/>
        </w:rPr>
        <w:t>中国传统音乐美学理论的西传。自</w:t>
      </w:r>
      <w:r w:rsidRPr="00B20AEF">
        <w:rPr>
          <w:rFonts w:ascii="Segoe UI" w:eastAsia="宋体" w:hAnsi="Segoe UI" w:cs="Segoe UI"/>
          <w:kern w:val="0"/>
          <w:sz w:val="22"/>
          <w:szCs w:val="24"/>
        </w:rPr>
        <w:t>16</w:t>
      </w:r>
      <w:r w:rsidRPr="00B20AEF">
        <w:rPr>
          <w:rFonts w:ascii="Segoe UI" w:eastAsia="宋体" w:hAnsi="Segoe UI" w:cs="Segoe UI"/>
          <w:kern w:val="0"/>
          <w:sz w:val="22"/>
          <w:szCs w:val="24"/>
        </w:rPr>
        <w:t>世纪起，中国先秦诸子百家的经典，如《礼记</w:t>
      </w:r>
      <w:r w:rsidRPr="00B20AEF">
        <w:rPr>
          <w:rFonts w:ascii="Segoe UI" w:eastAsia="宋体" w:hAnsi="Segoe UI" w:cs="Segoe UI"/>
          <w:kern w:val="0"/>
          <w:sz w:val="22"/>
          <w:szCs w:val="24"/>
        </w:rPr>
        <w:t>·</w:t>
      </w:r>
      <w:r w:rsidRPr="00B20AEF">
        <w:rPr>
          <w:rFonts w:ascii="Segoe UI" w:eastAsia="宋体" w:hAnsi="Segoe UI" w:cs="Segoe UI"/>
          <w:kern w:val="0"/>
          <w:sz w:val="22"/>
          <w:szCs w:val="24"/>
        </w:rPr>
        <w:t>乐记》《论语》《吕氏春秋》等，被来华传教士译成西方文字，介绍了中国音乐的本原、审美和社会功能</w:t>
      </w:r>
      <w:r w:rsidRPr="00B20AEF">
        <w:rPr>
          <w:rFonts w:ascii="Segoe UI" w:eastAsia="宋体" w:hAnsi="Segoe UI" w:cs="Segoe UI"/>
          <w:kern w:val="0"/>
          <w:sz w:val="22"/>
          <w:szCs w:val="24"/>
        </w:rPr>
        <w:t>1</w:t>
      </w:r>
      <w:r w:rsidRPr="00B20AEF">
        <w:rPr>
          <w:rFonts w:ascii="Segoe UI" w:eastAsia="宋体" w:hAnsi="Segoe UI" w:cs="Segoe UI"/>
          <w:kern w:val="0"/>
          <w:sz w:val="22"/>
          <w:szCs w:val="24"/>
        </w:rPr>
        <w:t>。</w:t>
      </w:r>
      <w:r w:rsidRPr="00B20AEF">
        <w:rPr>
          <w:rFonts w:ascii="Segoe UI" w:eastAsia="宋体" w:hAnsi="Segoe UI" w:cs="Segoe UI"/>
          <w:kern w:val="0"/>
          <w:sz w:val="22"/>
          <w:szCs w:val="24"/>
        </w:rPr>
        <w:t>18</w:t>
      </w:r>
      <w:r w:rsidRPr="00B20AEF">
        <w:rPr>
          <w:rFonts w:ascii="Segoe UI" w:eastAsia="宋体" w:hAnsi="Segoe UI" w:cs="Segoe UI"/>
          <w:kern w:val="0"/>
          <w:sz w:val="22"/>
          <w:szCs w:val="24"/>
        </w:rPr>
        <w:t>世纪的欧洲掀起了</w:t>
      </w:r>
      <w:r w:rsidRPr="00B20AEF">
        <w:rPr>
          <w:rFonts w:ascii="Segoe UI" w:eastAsia="宋体" w:hAnsi="Segoe UI" w:cs="Segoe UI"/>
          <w:kern w:val="0"/>
          <w:sz w:val="22"/>
          <w:szCs w:val="24"/>
        </w:rPr>
        <w:t>“</w:t>
      </w:r>
      <w:r w:rsidRPr="00B20AEF">
        <w:rPr>
          <w:rFonts w:ascii="Segoe UI" w:eastAsia="宋体" w:hAnsi="Segoe UI" w:cs="Segoe UI"/>
          <w:kern w:val="0"/>
          <w:sz w:val="22"/>
          <w:szCs w:val="24"/>
        </w:rPr>
        <w:t>中国热</w:t>
      </w:r>
      <w:r w:rsidRPr="00B20AEF">
        <w:rPr>
          <w:rFonts w:ascii="Segoe UI" w:eastAsia="宋体" w:hAnsi="Segoe UI" w:cs="Segoe UI"/>
          <w:kern w:val="0"/>
          <w:sz w:val="22"/>
          <w:szCs w:val="24"/>
        </w:rPr>
        <w:t>”</w:t>
      </w:r>
      <w:r w:rsidRPr="00B20AEF">
        <w:rPr>
          <w:rFonts w:ascii="Segoe UI" w:eastAsia="宋体" w:hAnsi="Segoe UI" w:cs="Segoe UI"/>
          <w:kern w:val="0"/>
          <w:sz w:val="22"/>
          <w:szCs w:val="24"/>
        </w:rPr>
        <w:t>，中国音乐也成为西方社会日渐多元的音乐文化艺术的一部分。</w:t>
      </w:r>
      <w:r w:rsidRPr="00B20AEF">
        <w:rPr>
          <w:rFonts w:ascii="Segoe UI" w:eastAsia="宋体" w:hAnsi="Segoe UI" w:cs="Segoe UI"/>
          <w:kern w:val="0"/>
          <w:sz w:val="22"/>
          <w:szCs w:val="24"/>
        </w:rPr>
        <w:t>19</w:t>
      </w:r>
      <w:r w:rsidRPr="00B20AEF">
        <w:rPr>
          <w:rFonts w:ascii="Segoe UI" w:eastAsia="宋体" w:hAnsi="Segoe UI" w:cs="Segoe UI"/>
          <w:kern w:val="0"/>
          <w:sz w:val="22"/>
          <w:szCs w:val="24"/>
        </w:rPr>
        <w:t>世纪至</w:t>
      </w:r>
      <w:r w:rsidRPr="00B20AEF">
        <w:rPr>
          <w:rFonts w:ascii="Segoe UI" w:eastAsia="宋体" w:hAnsi="Segoe UI" w:cs="Segoe UI"/>
          <w:kern w:val="0"/>
          <w:sz w:val="22"/>
          <w:szCs w:val="24"/>
        </w:rPr>
        <w:t>20</w:t>
      </w:r>
      <w:r w:rsidRPr="00B20AEF">
        <w:rPr>
          <w:rFonts w:ascii="Segoe UI" w:eastAsia="宋体" w:hAnsi="Segoe UI" w:cs="Segoe UI"/>
          <w:kern w:val="0"/>
          <w:sz w:val="22"/>
          <w:szCs w:val="24"/>
        </w:rPr>
        <w:t>世纪，来华西方人数量增多，他们对中国传统音乐表现出浓厚的兴趣，纷纷著书立说，将中国音乐理论按照西方乐学体系分类，</w:t>
      </w:r>
      <w:proofErr w:type="gramStart"/>
      <w:r w:rsidRPr="00B20AEF">
        <w:rPr>
          <w:rFonts w:ascii="Segoe UI" w:eastAsia="宋体" w:hAnsi="Segoe UI" w:cs="Segoe UI"/>
          <w:kern w:val="0"/>
          <w:sz w:val="22"/>
          <w:szCs w:val="24"/>
        </w:rPr>
        <w:t>引译到</w:t>
      </w:r>
      <w:proofErr w:type="gramEnd"/>
      <w:r w:rsidRPr="00B20AEF">
        <w:rPr>
          <w:rFonts w:ascii="Segoe UI" w:eastAsia="宋体" w:hAnsi="Segoe UI" w:cs="Segoe UI"/>
          <w:kern w:val="0"/>
          <w:sz w:val="22"/>
          <w:szCs w:val="24"/>
        </w:rPr>
        <w:t>各自介绍中国音乐的著述中。</w:t>
      </w:r>
    </w:p>
    <w:p w14:paraId="7CCECCF4" w14:textId="77777777" w:rsidR="00B20AEF" w:rsidRPr="00B20AEF" w:rsidRDefault="00B20AEF" w:rsidP="00B20AEF">
      <w:pPr>
        <w:widowControl/>
        <w:pBdr>
          <w:top w:val="single" w:sz="2" w:space="0" w:color="D9D9E3"/>
          <w:left w:val="single" w:sz="2" w:space="5" w:color="D9D9E3"/>
          <w:bottom w:val="single" w:sz="2" w:space="0" w:color="D9D9E3"/>
          <w:right w:val="single" w:sz="2" w:space="0" w:color="D9D9E3"/>
        </w:pBdr>
        <w:ind w:firstLineChars="200" w:firstLine="440"/>
        <w:jc w:val="left"/>
        <w:rPr>
          <w:rFonts w:ascii="Segoe UI" w:eastAsia="宋体" w:hAnsi="Segoe UI" w:cs="Segoe UI"/>
          <w:kern w:val="0"/>
          <w:sz w:val="22"/>
          <w:szCs w:val="24"/>
        </w:rPr>
      </w:pPr>
      <w:r w:rsidRPr="00B20AEF">
        <w:rPr>
          <w:rFonts w:ascii="Segoe UI" w:eastAsia="宋体" w:hAnsi="Segoe UI" w:cs="Segoe UI" w:hint="eastAsia"/>
          <w:kern w:val="0"/>
          <w:sz w:val="22"/>
          <w:szCs w:val="24"/>
        </w:rPr>
        <w:t>中国传统音乐的演奏和创作的西传。海外华人团体也是传播中国传统音乐的一支重要力量。他们无论身在何处都不忘传统民俗节庆，也把中国民俗音乐带到那里。唐人街的中国餐馆、茶馆常有中国艺人吹拉弹唱，演奏的中国乐器二胡、琵琶、扬琴、三弦、月琴等典型的中国乐器，给西方民众带来极大的感官冲击，引起当地媒体浓厚的兴趣，有关中国音乐的报道时常见诸报端</w:t>
      </w:r>
      <w:r w:rsidRPr="00B20AEF">
        <w:rPr>
          <w:rFonts w:ascii="Segoe UI" w:eastAsia="宋体" w:hAnsi="Segoe UI" w:cs="Segoe UI"/>
          <w:kern w:val="0"/>
          <w:sz w:val="22"/>
          <w:szCs w:val="24"/>
        </w:rPr>
        <w:t>。越来越多有志于传播中华音乐文化的有识之士不遗余力在海外培养民族音乐人才，普及推广中国传统音乐文化，令其吸引更多西方受众，并逐步走出华人社区，进入西方主流社会。中国传统音乐已经逐</w:t>
      </w:r>
      <w:r w:rsidRPr="00B20AEF">
        <w:rPr>
          <w:rFonts w:ascii="Segoe UI" w:eastAsia="宋体" w:hAnsi="Segoe UI" w:cs="Segoe UI" w:hint="eastAsia"/>
          <w:kern w:val="0"/>
          <w:sz w:val="22"/>
          <w:szCs w:val="24"/>
        </w:rPr>
        <w:t>渐走进西方民众的生活，成为当地文化的一个重要组成部分</w:t>
      </w:r>
      <w:r w:rsidRPr="00B20AEF">
        <w:rPr>
          <w:rFonts w:ascii="Segoe UI" w:eastAsia="宋体" w:hAnsi="Segoe UI" w:cs="Segoe UI"/>
          <w:kern w:val="0"/>
          <w:sz w:val="22"/>
          <w:szCs w:val="24"/>
        </w:rPr>
        <w:t>。</w:t>
      </w:r>
    </w:p>
    <w:p w14:paraId="2499A14E" w14:textId="325AE158" w:rsidR="00B20AEF" w:rsidRPr="00B20AEF" w:rsidRDefault="00B20AEF" w:rsidP="00B20AEF">
      <w:pPr>
        <w:widowControl/>
        <w:pBdr>
          <w:top w:val="single" w:sz="2" w:space="0" w:color="D9D9E3"/>
          <w:left w:val="single" w:sz="2" w:space="5" w:color="D9D9E3"/>
          <w:bottom w:val="single" w:sz="2" w:space="0" w:color="D9D9E3"/>
          <w:right w:val="single" w:sz="2" w:space="0" w:color="D9D9E3"/>
        </w:pBdr>
        <w:ind w:firstLineChars="200" w:firstLine="440"/>
        <w:jc w:val="left"/>
        <w:rPr>
          <w:rFonts w:ascii="Segoe UI" w:eastAsia="宋体" w:hAnsi="Segoe UI" w:cs="Segoe UI"/>
          <w:kern w:val="0"/>
          <w:sz w:val="22"/>
          <w:szCs w:val="24"/>
        </w:rPr>
      </w:pPr>
      <w:r w:rsidRPr="00B20AEF">
        <w:rPr>
          <w:rFonts w:ascii="Segoe UI" w:eastAsia="宋体" w:hAnsi="Segoe UI" w:cs="Segoe UI" w:hint="eastAsia"/>
          <w:kern w:val="0"/>
          <w:sz w:val="22"/>
          <w:szCs w:val="24"/>
        </w:rPr>
        <w:t>中国传统音乐的元素和风格的西传。中国传统音乐不仅走进海外华人、西方民众的生活，还走进西方的音乐。一些中国乐曲如《茉莉花》《孟姜女》等被西方作曲家改编或引用到各种西方音乐作品中</w:t>
      </w:r>
      <w:r w:rsidRPr="00B20AEF">
        <w:rPr>
          <w:rFonts w:ascii="Segoe UI" w:eastAsia="宋体" w:hAnsi="Segoe UI" w:cs="Segoe UI"/>
          <w:kern w:val="0"/>
          <w:sz w:val="22"/>
          <w:szCs w:val="24"/>
        </w:rPr>
        <w:t>。中国的五声调式音阶被用到马勒的《大地之歌》、沃恩</w:t>
      </w:r>
      <w:r w:rsidRPr="00B20AEF">
        <w:rPr>
          <w:rFonts w:ascii="Segoe UI" w:eastAsia="宋体" w:hAnsi="Segoe UI" w:cs="Segoe UI"/>
          <w:kern w:val="0"/>
          <w:sz w:val="22"/>
          <w:szCs w:val="24"/>
        </w:rPr>
        <w:t>·</w:t>
      </w:r>
      <w:r w:rsidRPr="00B20AEF">
        <w:rPr>
          <w:rFonts w:ascii="Segoe UI" w:eastAsia="宋体" w:hAnsi="Segoe UI" w:cs="Segoe UI"/>
          <w:kern w:val="0"/>
          <w:sz w:val="22"/>
          <w:szCs w:val="24"/>
        </w:rPr>
        <w:t>威廉斯的《低音号协奏曲》、罗赫博格的《秋天的文化》等作品中。中国音阶、中国节奏、中国音色越来越多走进西洋音乐作品，为西方音乐创作提供了新的灵感和可能性。</w:t>
      </w:r>
    </w:p>
    <w:p w14:paraId="0CE13364" w14:textId="77777777" w:rsidR="00B20AEF" w:rsidRPr="00B20AEF" w:rsidRDefault="00B20AEF" w:rsidP="00B20AEF">
      <w:pPr>
        <w:widowControl/>
        <w:pBdr>
          <w:top w:val="single" w:sz="2" w:space="0" w:color="D9D9E3"/>
          <w:left w:val="single" w:sz="2" w:space="5" w:color="D9D9E3"/>
          <w:bottom w:val="single" w:sz="2" w:space="0" w:color="D9D9E3"/>
          <w:right w:val="single" w:sz="2" w:space="0" w:color="D9D9E3"/>
        </w:pBdr>
        <w:jc w:val="left"/>
        <w:rPr>
          <w:rFonts w:ascii="Segoe UI" w:eastAsia="宋体" w:hAnsi="Segoe UI" w:cs="Segoe UI" w:hint="eastAsia"/>
          <w:kern w:val="0"/>
          <w:sz w:val="22"/>
          <w:szCs w:val="24"/>
        </w:rPr>
      </w:pPr>
    </w:p>
    <w:p w14:paraId="72EEAC3B" w14:textId="2C7019CF" w:rsidR="00B20AEF" w:rsidRPr="00B20AEF" w:rsidRDefault="00B20AEF" w:rsidP="00B20AEF">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kern w:val="0"/>
          <w:sz w:val="22"/>
          <w:szCs w:val="24"/>
        </w:rPr>
      </w:pPr>
      <w:r w:rsidRPr="00B20AEF">
        <w:rPr>
          <w:rFonts w:ascii="Segoe UI" w:eastAsia="宋体" w:hAnsi="Segoe UI" w:cs="Segoe UI"/>
          <w:b/>
          <w:bCs/>
          <w:kern w:val="0"/>
          <w:sz w:val="22"/>
          <w:szCs w:val="24"/>
          <w:bdr w:val="single" w:sz="2" w:space="0" w:color="D9D9E3" w:frame="1"/>
        </w:rPr>
        <w:t>中国音乐走向世界的新机遇</w:t>
      </w:r>
    </w:p>
    <w:p w14:paraId="339BF9CE" w14:textId="77777777" w:rsidR="00B20AEF" w:rsidRPr="00B20AEF" w:rsidRDefault="00B20AEF" w:rsidP="00B20AEF">
      <w:pPr>
        <w:widowControl/>
        <w:pBdr>
          <w:top w:val="single" w:sz="2" w:space="0" w:color="D9D9E3"/>
          <w:left w:val="single" w:sz="2" w:space="5" w:color="D9D9E3"/>
          <w:bottom w:val="single" w:sz="2" w:space="0" w:color="D9D9E3"/>
          <w:right w:val="single" w:sz="2" w:space="0" w:color="D9D9E3"/>
        </w:pBdr>
        <w:ind w:firstLineChars="200" w:firstLine="440"/>
        <w:jc w:val="left"/>
        <w:rPr>
          <w:rFonts w:ascii="Segoe UI" w:eastAsia="宋体" w:hAnsi="Segoe UI" w:cs="Segoe UI" w:hint="eastAsia"/>
          <w:kern w:val="0"/>
          <w:sz w:val="22"/>
          <w:szCs w:val="24"/>
        </w:rPr>
      </w:pPr>
    </w:p>
    <w:p w14:paraId="2F917E55" w14:textId="77777777" w:rsidR="0095335F" w:rsidRPr="0095335F" w:rsidRDefault="0095335F" w:rsidP="00B20AEF">
      <w:pPr>
        <w:widowControl/>
        <w:numPr>
          <w:ilvl w:val="1"/>
          <w:numId w:val="6"/>
        </w:numPr>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 w:val="22"/>
          <w:szCs w:val="24"/>
        </w:rPr>
      </w:pPr>
      <w:r w:rsidRPr="0095335F">
        <w:rPr>
          <w:rFonts w:ascii="Segoe UI" w:eastAsia="宋体" w:hAnsi="Segoe UI" w:cs="Segoe UI"/>
          <w:kern w:val="0"/>
          <w:sz w:val="22"/>
          <w:szCs w:val="24"/>
        </w:rPr>
        <w:t>探讨数字化时代对中国交响音乐国际传播的积极影响。</w:t>
      </w:r>
    </w:p>
    <w:p w14:paraId="408EE1B2" w14:textId="571493BF" w:rsidR="00B20AEF" w:rsidRPr="00B20AEF" w:rsidRDefault="00B20AEF" w:rsidP="00B20AEF">
      <w:pPr>
        <w:pStyle w:val="a6"/>
        <w:widowControl/>
        <w:numPr>
          <w:ilvl w:val="0"/>
          <w:numId w:val="7"/>
        </w:numPr>
        <w:spacing w:before="720" w:after="720"/>
        <w:ind w:firstLineChars="0"/>
        <w:jc w:val="left"/>
        <w:rPr>
          <w:rFonts w:ascii="宋体" w:eastAsia="宋体" w:hAnsi="宋体" w:cs="宋体"/>
          <w:kern w:val="0"/>
          <w:sz w:val="22"/>
          <w:szCs w:val="24"/>
        </w:rPr>
      </w:pPr>
      <w:r>
        <w:rPr>
          <w:rFonts w:ascii="Segoe UI" w:eastAsia="宋体" w:hAnsi="Segoe UI" w:cs="Segoe UI" w:hint="eastAsia"/>
          <w:b/>
          <w:bCs/>
          <w:kern w:val="0"/>
          <w:sz w:val="28"/>
          <w:szCs w:val="30"/>
        </w:rPr>
        <w:lastRenderedPageBreak/>
        <w:t xml:space="preserve"> </w:t>
      </w:r>
      <w:r w:rsidR="0095335F" w:rsidRPr="00B20AEF">
        <w:rPr>
          <w:rFonts w:ascii="Segoe UI" w:eastAsia="宋体" w:hAnsi="Segoe UI" w:cs="Segoe UI"/>
          <w:b/>
          <w:bCs/>
          <w:kern w:val="0"/>
          <w:sz w:val="28"/>
          <w:szCs w:val="30"/>
        </w:rPr>
        <w:t>五</w:t>
      </w:r>
      <w:r>
        <w:rPr>
          <w:rFonts w:ascii="Segoe UI" w:eastAsia="宋体" w:hAnsi="Segoe UI" w:cs="Segoe UI"/>
          <w:b/>
          <w:bCs/>
          <w:kern w:val="0"/>
          <w:sz w:val="28"/>
          <w:szCs w:val="30"/>
        </w:rPr>
        <w:t xml:space="preserve"> </w:t>
      </w:r>
      <w:bookmarkStart w:id="0" w:name="_GoBack"/>
      <w:bookmarkEnd w:id="0"/>
      <w:r w:rsidRPr="00B20AEF">
        <w:rPr>
          <w:rFonts w:ascii="Segoe UI" w:eastAsia="宋体" w:hAnsi="Segoe UI" w:cs="Segoe UI"/>
          <w:b/>
          <w:bCs/>
          <w:kern w:val="0"/>
          <w:sz w:val="32"/>
          <w:szCs w:val="24"/>
          <w:bdr w:val="single" w:sz="2" w:space="0" w:color="D9D9E3" w:frame="1"/>
        </w:rPr>
        <w:t>结语：共鸣的音符，传承的力量</w:t>
      </w:r>
    </w:p>
    <w:p w14:paraId="190B73BE" w14:textId="4475320B" w:rsidR="00294677" w:rsidRPr="006831AE" w:rsidRDefault="00B20AEF" w:rsidP="00B20AEF">
      <w:pPr>
        <w:pStyle w:val="a6"/>
        <w:numPr>
          <w:ilvl w:val="0"/>
          <w:numId w:val="7"/>
        </w:numPr>
        <w:ind w:firstLineChars="0"/>
      </w:pPr>
    </w:p>
    <w:sectPr w:rsidR="00294677" w:rsidRPr="00683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0" o:hralign="center" o:bullet="t" o:hrstd="t" o:hr="t" fillcolor="#a0a0a0" stroked="f"/>
    </w:pict>
  </w:numPicBullet>
  <w:abstractNum w:abstractNumId="0" w15:restartNumberingAfterBreak="0">
    <w:nsid w:val="06E94648"/>
    <w:multiLevelType w:val="multilevel"/>
    <w:tmpl w:val="1018E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E4BE9"/>
    <w:multiLevelType w:val="hybridMultilevel"/>
    <w:tmpl w:val="D28AA348"/>
    <w:lvl w:ilvl="0" w:tplc="B2D06960">
      <w:start w:val="1"/>
      <w:numFmt w:val="bullet"/>
      <w:lvlText w:val=""/>
      <w:lvlPicBulletId w:val="0"/>
      <w:lvlJc w:val="left"/>
      <w:pPr>
        <w:tabs>
          <w:tab w:val="num" w:pos="420"/>
        </w:tabs>
        <w:ind w:left="420" w:firstLine="0"/>
      </w:pPr>
      <w:rPr>
        <w:rFonts w:ascii="Symbol" w:hAnsi="Symbol" w:hint="default"/>
      </w:rPr>
    </w:lvl>
    <w:lvl w:ilvl="1" w:tplc="F8927A64" w:tentative="1">
      <w:start w:val="1"/>
      <w:numFmt w:val="bullet"/>
      <w:lvlText w:val=""/>
      <w:lvlJc w:val="left"/>
      <w:pPr>
        <w:tabs>
          <w:tab w:val="num" w:pos="840"/>
        </w:tabs>
        <w:ind w:left="840" w:firstLine="0"/>
      </w:pPr>
      <w:rPr>
        <w:rFonts w:ascii="Symbol" w:hAnsi="Symbol" w:hint="default"/>
      </w:rPr>
    </w:lvl>
    <w:lvl w:ilvl="2" w:tplc="B0EE4966" w:tentative="1">
      <w:start w:val="1"/>
      <w:numFmt w:val="bullet"/>
      <w:lvlText w:val=""/>
      <w:lvlJc w:val="left"/>
      <w:pPr>
        <w:tabs>
          <w:tab w:val="num" w:pos="1260"/>
        </w:tabs>
        <w:ind w:left="1260" w:firstLine="0"/>
      </w:pPr>
      <w:rPr>
        <w:rFonts w:ascii="Symbol" w:hAnsi="Symbol" w:hint="default"/>
      </w:rPr>
    </w:lvl>
    <w:lvl w:ilvl="3" w:tplc="474CB206" w:tentative="1">
      <w:start w:val="1"/>
      <w:numFmt w:val="bullet"/>
      <w:lvlText w:val=""/>
      <w:lvlJc w:val="left"/>
      <w:pPr>
        <w:tabs>
          <w:tab w:val="num" w:pos="1680"/>
        </w:tabs>
        <w:ind w:left="1680" w:firstLine="0"/>
      </w:pPr>
      <w:rPr>
        <w:rFonts w:ascii="Symbol" w:hAnsi="Symbol" w:hint="default"/>
      </w:rPr>
    </w:lvl>
    <w:lvl w:ilvl="4" w:tplc="4662993E" w:tentative="1">
      <w:start w:val="1"/>
      <w:numFmt w:val="bullet"/>
      <w:lvlText w:val=""/>
      <w:lvlJc w:val="left"/>
      <w:pPr>
        <w:tabs>
          <w:tab w:val="num" w:pos="2100"/>
        </w:tabs>
        <w:ind w:left="2100" w:firstLine="0"/>
      </w:pPr>
      <w:rPr>
        <w:rFonts w:ascii="Symbol" w:hAnsi="Symbol" w:hint="default"/>
      </w:rPr>
    </w:lvl>
    <w:lvl w:ilvl="5" w:tplc="47BEB5A8" w:tentative="1">
      <w:start w:val="1"/>
      <w:numFmt w:val="bullet"/>
      <w:lvlText w:val=""/>
      <w:lvlJc w:val="left"/>
      <w:pPr>
        <w:tabs>
          <w:tab w:val="num" w:pos="2520"/>
        </w:tabs>
        <w:ind w:left="2520" w:firstLine="0"/>
      </w:pPr>
      <w:rPr>
        <w:rFonts w:ascii="Symbol" w:hAnsi="Symbol" w:hint="default"/>
      </w:rPr>
    </w:lvl>
    <w:lvl w:ilvl="6" w:tplc="9840553E" w:tentative="1">
      <w:start w:val="1"/>
      <w:numFmt w:val="bullet"/>
      <w:lvlText w:val=""/>
      <w:lvlJc w:val="left"/>
      <w:pPr>
        <w:tabs>
          <w:tab w:val="num" w:pos="2940"/>
        </w:tabs>
        <w:ind w:left="2940" w:firstLine="0"/>
      </w:pPr>
      <w:rPr>
        <w:rFonts w:ascii="Symbol" w:hAnsi="Symbol" w:hint="default"/>
      </w:rPr>
    </w:lvl>
    <w:lvl w:ilvl="7" w:tplc="8F705F6C" w:tentative="1">
      <w:start w:val="1"/>
      <w:numFmt w:val="bullet"/>
      <w:lvlText w:val=""/>
      <w:lvlJc w:val="left"/>
      <w:pPr>
        <w:tabs>
          <w:tab w:val="num" w:pos="3360"/>
        </w:tabs>
        <w:ind w:left="3360" w:firstLine="0"/>
      </w:pPr>
      <w:rPr>
        <w:rFonts w:ascii="Symbol" w:hAnsi="Symbol" w:hint="default"/>
      </w:rPr>
    </w:lvl>
    <w:lvl w:ilvl="8" w:tplc="2E26D95C"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2C753559"/>
    <w:multiLevelType w:val="multilevel"/>
    <w:tmpl w:val="CEC87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C3D24"/>
    <w:multiLevelType w:val="multilevel"/>
    <w:tmpl w:val="846E0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92563"/>
    <w:multiLevelType w:val="multilevel"/>
    <w:tmpl w:val="16DC600C"/>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B0425"/>
    <w:multiLevelType w:val="multilevel"/>
    <w:tmpl w:val="16DC600C"/>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1329A"/>
    <w:multiLevelType w:val="multilevel"/>
    <w:tmpl w:val="092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FC"/>
    <w:rsid w:val="000A5DFA"/>
    <w:rsid w:val="001A512D"/>
    <w:rsid w:val="0024040E"/>
    <w:rsid w:val="002C126B"/>
    <w:rsid w:val="006300FC"/>
    <w:rsid w:val="006831AE"/>
    <w:rsid w:val="006E660E"/>
    <w:rsid w:val="0095335F"/>
    <w:rsid w:val="00A15D0C"/>
    <w:rsid w:val="00A3017E"/>
    <w:rsid w:val="00B001B7"/>
    <w:rsid w:val="00B20AEF"/>
    <w:rsid w:val="00E40F63"/>
    <w:rsid w:val="00F40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252D"/>
  <w15:chartTrackingRefBased/>
  <w15:docId w15:val="{CB8D8768-3153-44C1-9058-5F75B14F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512D"/>
    <w:pPr>
      <w:widowControl w:val="0"/>
      <w:jc w:val="both"/>
    </w:pPr>
  </w:style>
  <w:style w:type="paragraph" w:styleId="2">
    <w:name w:val="heading 2"/>
    <w:basedOn w:val="a"/>
    <w:next w:val="a"/>
    <w:link w:val="20"/>
    <w:uiPriority w:val="9"/>
    <w:unhideWhenUsed/>
    <w:qFormat/>
    <w:rsid w:val="00B001B7"/>
    <w:pPr>
      <w:keepNext/>
      <w:keepLines/>
      <w:spacing w:before="260" w:after="26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001B7"/>
    <w:pPr>
      <w:keepNext/>
      <w:keepLines/>
      <w:spacing w:before="260" w:after="260" w:line="416" w:lineRule="auto"/>
      <w:jc w:val="left"/>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001B7"/>
    <w:rPr>
      <w:b/>
      <w:bCs/>
      <w:sz w:val="24"/>
      <w:szCs w:val="32"/>
    </w:rPr>
  </w:style>
  <w:style w:type="character" w:customStyle="1" w:styleId="20">
    <w:name w:val="标题 2 字符"/>
    <w:basedOn w:val="a0"/>
    <w:link w:val="2"/>
    <w:uiPriority w:val="9"/>
    <w:rsid w:val="00B001B7"/>
    <w:rPr>
      <w:rFonts w:asciiTheme="majorHAnsi" w:eastAsiaTheme="majorEastAsia" w:hAnsiTheme="majorHAnsi" w:cstheme="majorBidi"/>
      <w:b/>
      <w:bCs/>
      <w:sz w:val="28"/>
      <w:szCs w:val="32"/>
    </w:rPr>
  </w:style>
  <w:style w:type="paragraph" w:styleId="a3">
    <w:name w:val="Normal (Web)"/>
    <w:basedOn w:val="a"/>
    <w:uiPriority w:val="99"/>
    <w:semiHidden/>
    <w:unhideWhenUsed/>
    <w:rsid w:val="009533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5335F"/>
    <w:rPr>
      <w:b/>
      <w:bCs/>
    </w:rPr>
  </w:style>
  <w:style w:type="character" w:styleId="a5">
    <w:name w:val="Hyperlink"/>
    <w:basedOn w:val="a0"/>
    <w:uiPriority w:val="99"/>
    <w:semiHidden/>
    <w:unhideWhenUsed/>
    <w:rsid w:val="00F4055E"/>
    <w:rPr>
      <w:color w:val="0000FF"/>
      <w:u w:val="single"/>
    </w:rPr>
  </w:style>
  <w:style w:type="paragraph" w:styleId="a6">
    <w:name w:val="List Paragraph"/>
    <w:basedOn w:val="a"/>
    <w:uiPriority w:val="34"/>
    <w:qFormat/>
    <w:rsid w:val="001A5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071079">
      <w:bodyDiv w:val="1"/>
      <w:marLeft w:val="0"/>
      <w:marRight w:val="0"/>
      <w:marTop w:val="0"/>
      <w:marBottom w:val="0"/>
      <w:divBdr>
        <w:top w:val="none" w:sz="0" w:space="0" w:color="auto"/>
        <w:left w:val="none" w:sz="0" w:space="0" w:color="auto"/>
        <w:bottom w:val="none" w:sz="0" w:space="0" w:color="auto"/>
        <w:right w:val="none" w:sz="0" w:space="0" w:color="auto"/>
      </w:divBdr>
    </w:div>
    <w:div w:id="17947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gmw.cn/2020-11/27/content_34406499.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赵禹森</dc:creator>
  <cp:keywords/>
  <dc:description/>
  <cp:lastModifiedBy>赵禹森</cp:lastModifiedBy>
  <cp:revision>4</cp:revision>
  <dcterms:created xsi:type="dcterms:W3CDTF">2023-11-16T07:59:00Z</dcterms:created>
  <dcterms:modified xsi:type="dcterms:W3CDTF">2023-11-16T11:58:00Z</dcterms:modified>
</cp:coreProperties>
</file>