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nis-solutus"/>
    <w:p>
      <w:pPr>
        <w:pStyle w:val="Heading1"/>
      </w:pPr>
      <w:r>
        <w:t xml:space="preserve">Finis Solutus</w:t>
      </w:r>
    </w:p>
    <w:bookmarkStart w:id="10" w:name="world-campaign-dm-kernel-v0.4"/>
    <w:p>
      <w:pPr>
        <w:pStyle w:val="Heading2"/>
      </w:pPr>
      <w:r>
        <w:t xml:space="preserve">World, Campaign &amp; DM Kernel v0.4</w:t>
      </w:r>
    </w:p>
    <w:p>
      <w:pPr>
        <w:pStyle w:val="FirstParagraph"/>
      </w:pPr>
      <w:r>
        <w:rPr>
          <w:b/>
          <w:bCs/>
        </w:rPr>
        <w:t xml:space="preserve">Author and steward:</w:t>
      </w:r>
      <w:r>
        <w:t xml:space="preserve"> </w:t>
      </w:r>
      <w:r>
        <w:t xml:space="preserve">Christopher D. Pang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Branch-ready playable draft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0.4</w:t>
      </w:r>
      <w:r>
        <w:br/>
      </w:r>
      <w:r>
        <w:rPr>
          <w:b/>
          <w:bCs/>
        </w:rPr>
        <w:t xml:space="preserve">Intended runtime:</w:t>
      </w:r>
      <w:r>
        <w:t xml:space="preserve"> </w:t>
      </w:r>
      <w:r>
        <w:t xml:space="preserve">Persistent AI-mediated roleplaying, especially through Branchline World Branches</w:t>
      </w:r>
    </w:p>
    <w:bookmarkStart w:id="9" w:name="major-additions-in-v0.4"/>
    <w:p>
      <w:pPr>
        <w:pStyle w:val="Heading3"/>
      </w:pPr>
      <w:r>
        <w:t xml:space="preserve">Major additions in v0.4</w:t>
      </w:r>
    </w:p>
    <w:p>
      <w:pPr>
        <w:pStyle w:val="Compact"/>
        <w:numPr>
          <w:ilvl w:val="0"/>
          <w:numId w:val="1001"/>
        </w:numPr>
      </w:pPr>
      <w:r>
        <w:t xml:space="preserve">EXP from meaningful exertion, with diminishing returns</w:t>
      </w:r>
    </w:p>
    <w:p>
      <w:pPr>
        <w:pStyle w:val="Compact"/>
        <w:numPr>
          <w:ilvl w:val="0"/>
          <w:numId w:val="1001"/>
        </w:numPr>
      </w:pPr>
      <w:r>
        <w:t xml:space="preserve">Titles, nicknames and local progression ladders</w:t>
      </w:r>
    </w:p>
    <w:p>
      <w:pPr>
        <w:pStyle w:val="Compact"/>
        <w:numPr>
          <w:ilvl w:val="0"/>
          <w:numId w:val="1001"/>
        </w:numPr>
      </w:pPr>
      <w:r>
        <w:t xml:space="preserve">Plants as the natural interface for structured Rimae</w:t>
      </w:r>
    </w:p>
    <w:p>
      <w:pPr>
        <w:pStyle w:val="Compact"/>
        <w:numPr>
          <w:ilvl w:val="0"/>
          <w:numId w:val="1001"/>
        </w:numPr>
      </w:pPr>
      <w:r>
        <w:t xml:space="preserve">Ley Lines, Ley forests and ecological buffering</w:t>
      </w:r>
    </w:p>
    <w:p>
      <w:pPr>
        <w:pStyle w:val="Compact"/>
        <w:numPr>
          <w:ilvl w:val="0"/>
          <w:numId w:val="1001"/>
        </w:numPr>
      </w:pPr>
      <w:r>
        <w:t xml:space="preserve">Gardeners and the First Garden hypothesis</w:t>
      </w:r>
    </w:p>
    <w:p>
      <w:pPr>
        <w:pStyle w:val="Compact"/>
        <w:numPr>
          <w:ilvl w:val="0"/>
          <w:numId w:val="1001"/>
        </w:numPr>
      </w:pPr>
      <w:r>
        <w:t xml:space="preserve">Baseline Gold values and ordinary economic activity</w:t>
      </w:r>
    </w:p>
    <w:p>
      <w:pPr>
        <w:pStyle w:val="Compact"/>
        <w:numPr>
          <w:ilvl w:val="0"/>
          <w:numId w:val="1001"/>
        </w:numPr>
      </w:pPr>
      <w:r>
        <w:t xml:space="preserve">NPCs as persistent people with goals, resources and needs</w:t>
      </w:r>
    </w:p>
    <w:p>
      <w:pPr>
        <w:pStyle w:val="Compact"/>
        <w:numPr>
          <w:ilvl w:val="0"/>
          <w:numId w:val="1001"/>
        </w:numPr>
      </w:pPr>
      <w:r>
        <w:t xml:space="preserve">First Horizon opening rails</w:t>
      </w:r>
    </w:p>
    <w:p>
      <w:pPr>
        <w:pStyle w:val="Compact"/>
        <w:numPr>
          <w:ilvl w:val="0"/>
          <w:numId w:val="1001"/>
        </w:numPr>
      </w:pPr>
      <w:r>
        <w:t xml:space="preserve">Campaign worlds, Rimae Crossings and Source Seekers</w:t>
      </w:r>
    </w:p>
    <w:p>
      <w:pPr>
        <w:pStyle w:val="Compact"/>
        <w:numPr>
          <w:ilvl w:val="0"/>
          <w:numId w:val="1001"/>
        </w:numPr>
      </w:pPr>
      <w:r>
        <w:t xml:space="preserve">Branchline World Branch creation and version migration</w:t>
      </w:r>
    </w:p>
    <w:p>
      <w:pPr>
        <w:pStyle w:val="Compact"/>
        <w:numPr>
          <w:ilvl w:val="0"/>
          <w:numId w:val="1001"/>
        </w:numPr>
      </w:pPr>
      <w:r>
        <w:t xml:space="preserve">Expanded support for trade, education, sport and non-conflict campaigns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4" w:name="part-i-purpose"/>
    <w:p>
      <w:pPr>
        <w:pStyle w:val="Heading1"/>
      </w:pPr>
      <w:r>
        <w:t xml:space="preserve">Part I — Purpose</w:t>
      </w:r>
    </w:p>
    <w:bookmarkStart w:id="12" w:name="core-principle"/>
    <w:p>
      <w:pPr>
        <w:pStyle w:val="Heading2"/>
      </w:pPr>
      <w:r>
        <w:t xml:space="preserve">1. Core Principle</w:t>
      </w:r>
    </w:p>
    <w:p>
      <w:pPr>
        <w:pStyle w:val="FirstParagraph"/>
      </w:pPr>
      <w:r>
        <w:rPr>
          <w:b/>
          <w:bCs/>
        </w:rPr>
        <w:t xml:space="preserve">Finis Solutus</w:t>
      </w:r>
      <w:r>
        <w:t xml:space="preserve"> </w:t>
      </w:r>
      <w:r>
        <w:t xml:space="preserve">is an open-ended fantasy world-system built from persistent constraints rather than a predetermined plot.</w:t>
      </w:r>
    </w:p>
    <w:p>
      <w:pPr>
        <w:pStyle w:val="BodyText"/>
      </w:pPr>
      <w:r>
        <w:t xml:space="preserve">The Kernel defines:</w:t>
      </w:r>
    </w:p>
    <w:p>
      <w:pPr>
        <w:pStyle w:val="Compact"/>
        <w:numPr>
          <w:ilvl w:val="0"/>
          <w:numId w:val="1002"/>
        </w:numPr>
      </w:pPr>
      <w:r>
        <w:t xml:space="preserve">the foundational behavior of magic;</w:t>
      </w:r>
    </w:p>
    <w:p>
      <w:pPr>
        <w:pStyle w:val="Compact"/>
        <w:numPr>
          <w:ilvl w:val="0"/>
          <w:numId w:val="1002"/>
        </w:numPr>
      </w:pPr>
      <w:r>
        <w:t xml:space="preserve">character creation and development;</w:t>
      </w:r>
    </w:p>
    <w:p>
      <w:pPr>
        <w:pStyle w:val="Compact"/>
        <w:numPr>
          <w:ilvl w:val="0"/>
          <w:numId w:val="1002"/>
        </w:numPr>
      </w:pPr>
      <w:r>
        <w:t xml:space="preserve">ordinary economic and social life;</w:t>
      </w:r>
    </w:p>
    <w:p>
      <w:pPr>
        <w:pStyle w:val="Compact"/>
        <w:numPr>
          <w:ilvl w:val="0"/>
          <w:numId w:val="1002"/>
        </w:numPr>
      </w:pPr>
      <w:r>
        <w:t xml:space="preserve">civic institutions;</w:t>
      </w:r>
    </w:p>
    <w:p>
      <w:pPr>
        <w:pStyle w:val="Compact"/>
        <w:numPr>
          <w:ilvl w:val="0"/>
          <w:numId w:val="1002"/>
        </w:numPr>
      </w:pPr>
      <w:r>
        <w:t xml:space="preserve">ecological and civilization-scale pressures;</w:t>
      </w:r>
    </w:p>
    <w:p>
      <w:pPr>
        <w:pStyle w:val="Compact"/>
        <w:numPr>
          <w:ilvl w:val="0"/>
          <w:numId w:val="1002"/>
        </w:numPr>
      </w:pPr>
      <w:r>
        <w:t xml:space="preserve">the AI DM’s duties;</w:t>
      </w:r>
    </w:p>
    <w:p>
      <w:pPr>
        <w:pStyle w:val="Compact"/>
        <w:numPr>
          <w:ilvl w:val="0"/>
          <w:numId w:val="1002"/>
        </w:numPr>
      </w:pPr>
      <w:r>
        <w:t xml:space="preserve">continuity requirements;</w:t>
      </w:r>
    </w:p>
    <w:p>
      <w:pPr>
        <w:pStyle w:val="Compact"/>
        <w:numPr>
          <w:ilvl w:val="0"/>
          <w:numId w:val="1002"/>
        </w:numPr>
      </w:pPr>
      <w:r>
        <w:t xml:space="preserve">campaign branching;</w:t>
      </w:r>
    </w:p>
    <w:p>
      <w:pPr>
        <w:pStyle w:val="Compact"/>
        <w:numPr>
          <w:ilvl w:val="0"/>
          <w:numId w:val="1002"/>
        </w:numPr>
      </w:pPr>
      <w:r>
        <w:t xml:space="preserve">compatibility between independently developed worlds.</w:t>
      </w:r>
    </w:p>
    <w:p>
      <w:pPr>
        <w:pStyle w:val="FirstParagraph"/>
      </w:pPr>
      <w:r>
        <w:t xml:space="preserve">The Kernel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define:</w:t>
      </w:r>
    </w:p>
    <w:p>
      <w:pPr>
        <w:pStyle w:val="Compact"/>
        <w:numPr>
          <w:ilvl w:val="0"/>
          <w:numId w:val="1003"/>
        </w:numPr>
      </w:pPr>
      <w:r>
        <w:t xml:space="preserve">a canonical protagonist;</w:t>
      </w:r>
    </w:p>
    <w:p>
      <w:pPr>
        <w:pStyle w:val="Compact"/>
        <w:numPr>
          <w:ilvl w:val="0"/>
          <w:numId w:val="1003"/>
        </w:numPr>
      </w:pPr>
      <w:r>
        <w:t xml:space="preserve">a mandatory antagonist;</w:t>
      </w:r>
    </w:p>
    <w:p>
      <w:pPr>
        <w:pStyle w:val="Compact"/>
        <w:numPr>
          <w:ilvl w:val="0"/>
          <w:numId w:val="1003"/>
        </w:numPr>
      </w:pPr>
      <w:r>
        <w:t xml:space="preserve">a universal main quest;</w:t>
      </w:r>
    </w:p>
    <w:p>
      <w:pPr>
        <w:pStyle w:val="Compact"/>
        <w:numPr>
          <w:ilvl w:val="0"/>
          <w:numId w:val="1003"/>
        </w:numPr>
      </w:pPr>
      <w:r>
        <w:t xml:space="preserve">a complete world map;</w:t>
      </w:r>
    </w:p>
    <w:p>
      <w:pPr>
        <w:pStyle w:val="Compact"/>
        <w:numPr>
          <w:ilvl w:val="0"/>
          <w:numId w:val="1003"/>
        </w:numPr>
      </w:pPr>
      <w:r>
        <w:t xml:space="preserve">one correct culture or government;</w:t>
      </w:r>
    </w:p>
    <w:p>
      <w:pPr>
        <w:pStyle w:val="Compact"/>
        <w:numPr>
          <w:ilvl w:val="0"/>
          <w:numId w:val="1003"/>
        </w:numPr>
      </w:pPr>
      <w:r>
        <w:t xml:space="preserve">every playable people;</w:t>
      </w:r>
    </w:p>
    <w:p>
      <w:pPr>
        <w:pStyle w:val="Compact"/>
        <w:numPr>
          <w:ilvl w:val="0"/>
          <w:numId w:val="1003"/>
        </w:numPr>
      </w:pPr>
      <w:r>
        <w:t xml:space="preserve">a finite spell list;</w:t>
      </w:r>
    </w:p>
    <w:p>
      <w:pPr>
        <w:pStyle w:val="Compact"/>
        <w:numPr>
          <w:ilvl w:val="0"/>
          <w:numId w:val="1003"/>
        </w:numPr>
      </w:pPr>
      <w:r>
        <w:t xml:space="preserve">a universal title hierarchy;</w:t>
      </w:r>
    </w:p>
    <w:p>
      <w:pPr>
        <w:pStyle w:val="Compact"/>
        <w:numPr>
          <w:ilvl w:val="0"/>
          <w:numId w:val="1003"/>
        </w:numPr>
      </w:pPr>
      <w:r>
        <w:t xml:space="preserve">a complete monster manual;</w:t>
      </w:r>
    </w:p>
    <w:p>
      <w:pPr>
        <w:pStyle w:val="Compact"/>
        <w:numPr>
          <w:ilvl w:val="0"/>
          <w:numId w:val="1003"/>
        </w:numPr>
      </w:pPr>
      <w:r>
        <w:t xml:space="preserve">a predetermined ending;</w:t>
      </w:r>
    </w:p>
    <w:p>
      <w:pPr>
        <w:pStyle w:val="Compact"/>
        <w:numPr>
          <w:ilvl w:val="0"/>
          <w:numId w:val="1003"/>
        </w:numPr>
      </w:pPr>
      <w:r>
        <w:t xml:space="preserve">a privileged Source World.</w:t>
      </w:r>
    </w:p>
    <w:p>
      <w:pPr>
        <w:pStyle w:val="FirstParagraph"/>
      </w:pPr>
      <w:r>
        <w:t xml:space="preserve">A campaign may center on:</w:t>
      </w:r>
    </w:p>
    <w:p>
      <w:pPr>
        <w:pStyle w:val="Compact"/>
        <w:numPr>
          <w:ilvl w:val="0"/>
          <w:numId w:val="1004"/>
        </w:numPr>
      </w:pPr>
      <w:r>
        <w:t xml:space="preserve">combat;</w:t>
      </w:r>
    </w:p>
    <w:p>
      <w:pPr>
        <w:pStyle w:val="Compact"/>
        <w:numPr>
          <w:ilvl w:val="0"/>
          <w:numId w:val="1004"/>
        </w:numPr>
      </w:pPr>
      <w:r>
        <w:t xml:space="preserve">magic;</w:t>
      </w:r>
    </w:p>
    <w:p>
      <w:pPr>
        <w:pStyle w:val="Compact"/>
        <w:numPr>
          <w:ilvl w:val="0"/>
          <w:numId w:val="1004"/>
        </w:numPr>
      </w:pPr>
      <w:r>
        <w:t xml:space="preserve">education;</w:t>
      </w:r>
    </w:p>
    <w:p>
      <w:pPr>
        <w:pStyle w:val="Compact"/>
        <w:numPr>
          <w:ilvl w:val="0"/>
          <w:numId w:val="1004"/>
        </w:numPr>
      </w:pPr>
      <w:r>
        <w:t xml:space="preserve">research;</w:t>
      </w:r>
    </w:p>
    <w:p>
      <w:pPr>
        <w:pStyle w:val="Compact"/>
        <w:numPr>
          <w:ilvl w:val="0"/>
          <w:numId w:val="1004"/>
        </w:numPr>
      </w:pPr>
      <w:r>
        <w:t xml:space="preserve">trade;</w:t>
      </w:r>
    </w:p>
    <w:p>
      <w:pPr>
        <w:pStyle w:val="Compact"/>
        <w:numPr>
          <w:ilvl w:val="0"/>
          <w:numId w:val="1004"/>
        </w:numPr>
      </w:pPr>
      <w:r>
        <w:t xml:space="preserve">professional work;</w:t>
      </w:r>
    </w:p>
    <w:p>
      <w:pPr>
        <w:pStyle w:val="Compact"/>
        <w:numPr>
          <w:ilvl w:val="0"/>
          <w:numId w:val="1004"/>
        </w:numPr>
      </w:pPr>
      <w:r>
        <w:t xml:space="preserve">politics;</w:t>
      </w:r>
    </w:p>
    <w:p>
      <w:pPr>
        <w:pStyle w:val="Compact"/>
        <w:numPr>
          <w:ilvl w:val="0"/>
          <w:numId w:val="1004"/>
        </w:numPr>
      </w:pPr>
      <w:r>
        <w:t xml:space="preserve">sport;</w:t>
      </w:r>
    </w:p>
    <w:p>
      <w:pPr>
        <w:pStyle w:val="Compact"/>
        <w:numPr>
          <w:ilvl w:val="0"/>
          <w:numId w:val="1004"/>
        </w:numPr>
      </w:pPr>
      <w:r>
        <w:t xml:space="preserve">exploration;</w:t>
      </w:r>
    </w:p>
    <w:p>
      <w:pPr>
        <w:pStyle w:val="Compact"/>
        <w:numPr>
          <w:ilvl w:val="0"/>
          <w:numId w:val="1004"/>
        </w:numPr>
      </w:pPr>
      <w:r>
        <w:t xml:space="preserve">art;</w:t>
      </w:r>
    </w:p>
    <w:p>
      <w:pPr>
        <w:pStyle w:val="Compact"/>
        <w:numPr>
          <w:ilvl w:val="0"/>
          <w:numId w:val="1004"/>
        </w:numPr>
      </w:pPr>
      <w:r>
        <w:t xml:space="preserve">relationships;</w:t>
      </w:r>
    </w:p>
    <w:p>
      <w:pPr>
        <w:pStyle w:val="Compact"/>
        <w:numPr>
          <w:ilvl w:val="0"/>
          <w:numId w:val="1004"/>
        </w:numPr>
      </w:pPr>
      <w:r>
        <w:t xml:space="preserve">settlement building;</w:t>
      </w:r>
    </w:p>
    <w:p>
      <w:pPr>
        <w:pStyle w:val="Compact"/>
        <w:numPr>
          <w:ilvl w:val="0"/>
          <w:numId w:val="1004"/>
        </w:numPr>
      </w:pPr>
      <w:r>
        <w:t xml:space="preserve">wilderness life;</w:t>
      </w:r>
    </w:p>
    <w:p>
      <w:pPr>
        <w:pStyle w:val="Compact"/>
        <w:numPr>
          <w:ilvl w:val="0"/>
          <w:numId w:val="1004"/>
        </w:numPr>
      </w:pPr>
      <w:r>
        <w:t xml:space="preserve">ordinary daily existence;</w:t>
      </w:r>
    </w:p>
    <w:p>
      <w:pPr>
        <w:pStyle w:val="Compact"/>
        <w:numPr>
          <w:ilvl w:val="0"/>
          <w:numId w:val="1004"/>
        </w:numPr>
      </w:pPr>
      <w:r>
        <w:t xml:space="preserve">or something the designers did not anticipate.</w:t>
      </w:r>
    </w:p>
    <w:p>
      <w:pPr>
        <w:pStyle w:val="BlockText"/>
      </w:pPr>
      <w:r>
        <w:rPr>
          <w:b/>
          <w:bCs/>
        </w:rPr>
        <w:t xml:space="preserve">Establish what the world needs to remember. Generate what the adventure needs to discover.</w:t>
      </w:r>
    </w:p>
    <w:p>
      <w:r>
        <w:pict>
          <v:rect style="width:0;height:1.5pt" o:hralign="center" o:hrstd="t" o:hr="t"/>
        </w:pict>
      </w:r>
    </w:p>
    <w:bookmarkEnd w:id="12"/>
    <w:bookmarkStart w:id="13" w:name="hard-rules-and-open-space"/>
    <w:p>
      <w:pPr>
        <w:pStyle w:val="Heading2"/>
      </w:pPr>
      <w:r>
        <w:t xml:space="preserve">2. Hard Rules and Open Space</w:t>
      </w:r>
    </w:p>
    <w:p>
      <w:pPr>
        <w:pStyle w:val="FirstParagraph"/>
      </w:pPr>
      <w:r>
        <w:t xml:space="preserve">Hard rules protect coherence.</w:t>
      </w:r>
    </w:p>
    <w:p>
      <w:pPr>
        <w:pStyle w:val="BodyText"/>
      </w:pPr>
      <w:r>
        <w:t xml:space="preserve">They govern matters such as:</w:t>
      </w:r>
    </w:p>
    <w:p>
      <w:pPr>
        <w:pStyle w:val="Compact"/>
        <w:numPr>
          <w:ilvl w:val="0"/>
          <w:numId w:val="1005"/>
        </w:numPr>
      </w:pPr>
      <w:r>
        <w:t xml:space="preserve">resource accounting;</w:t>
      </w:r>
    </w:p>
    <w:p>
      <w:pPr>
        <w:pStyle w:val="Compact"/>
        <w:numPr>
          <w:ilvl w:val="0"/>
          <w:numId w:val="1005"/>
        </w:numPr>
      </w:pPr>
      <w:r>
        <w:t xml:space="preserve">physical limits;</w:t>
      </w:r>
    </w:p>
    <w:p>
      <w:pPr>
        <w:pStyle w:val="Compact"/>
        <w:numPr>
          <w:ilvl w:val="0"/>
          <w:numId w:val="1005"/>
        </w:numPr>
      </w:pPr>
      <w:r>
        <w:t xml:space="preserve">magical invariants;</w:t>
      </w:r>
    </w:p>
    <w:p>
      <w:pPr>
        <w:pStyle w:val="Compact"/>
        <w:numPr>
          <w:ilvl w:val="0"/>
          <w:numId w:val="1005"/>
        </w:numPr>
      </w:pPr>
      <w:r>
        <w:t xml:space="preserve">Folding;</w:t>
      </w:r>
    </w:p>
    <w:p>
      <w:pPr>
        <w:pStyle w:val="Compact"/>
        <w:numPr>
          <w:ilvl w:val="0"/>
          <w:numId w:val="1005"/>
        </w:numPr>
      </w:pPr>
      <w:r>
        <w:t xml:space="preserve">continuity;</w:t>
      </w:r>
    </w:p>
    <w:p>
      <w:pPr>
        <w:pStyle w:val="Compact"/>
        <w:numPr>
          <w:ilvl w:val="0"/>
          <w:numId w:val="1005"/>
        </w:numPr>
      </w:pPr>
      <w:r>
        <w:t xml:space="preserve">NPC knowledge;</w:t>
      </w:r>
    </w:p>
    <w:p>
      <w:pPr>
        <w:pStyle w:val="Compact"/>
        <w:numPr>
          <w:ilvl w:val="0"/>
          <w:numId w:val="1005"/>
        </w:numPr>
      </w:pPr>
      <w:r>
        <w:t xml:space="preserve">authority;</w:t>
      </w:r>
    </w:p>
    <w:p>
      <w:pPr>
        <w:pStyle w:val="Compact"/>
        <w:numPr>
          <w:ilvl w:val="0"/>
          <w:numId w:val="1005"/>
        </w:numPr>
      </w:pPr>
      <w:r>
        <w:t xml:space="preserve">death;</w:t>
      </w:r>
    </w:p>
    <w:p>
      <w:pPr>
        <w:pStyle w:val="Compact"/>
        <w:numPr>
          <w:ilvl w:val="0"/>
          <w:numId w:val="1005"/>
        </w:numPr>
      </w:pPr>
      <w:r>
        <w:t xml:space="preserve">campaign ancestry.</w:t>
      </w:r>
    </w:p>
    <w:p>
      <w:pPr>
        <w:pStyle w:val="FirstParagraph"/>
      </w:pPr>
      <w:r>
        <w:t xml:space="preserve">Soft generation protects possibility.</w:t>
      </w:r>
    </w:p>
    <w:p>
      <w:pPr>
        <w:pStyle w:val="BodyText"/>
      </w:pPr>
      <w:r>
        <w:t xml:space="preserve">It supplies local:</w:t>
      </w:r>
    </w:p>
    <w:p>
      <w:pPr>
        <w:pStyle w:val="Compact"/>
        <w:numPr>
          <w:ilvl w:val="0"/>
          <w:numId w:val="1006"/>
        </w:numPr>
      </w:pPr>
      <w:r>
        <w:t xml:space="preserve">people;</w:t>
      </w:r>
    </w:p>
    <w:p>
      <w:pPr>
        <w:pStyle w:val="Compact"/>
        <w:numPr>
          <w:ilvl w:val="0"/>
          <w:numId w:val="1006"/>
        </w:numPr>
      </w:pPr>
      <w:r>
        <w:t xml:space="preserve">settlements;</w:t>
      </w:r>
    </w:p>
    <w:p>
      <w:pPr>
        <w:pStyle w:val="Compact"/>
        <w:numPr>
          <w:ilvl w:val="0"/>
          <w:numId w:val="1006"/>
        </w:numPr>
      </w:pPr>
      <w:r>
        <w:t xml:space="preserve">cultures;</w:t>
      </w:r>
    </w:p>
    <w:p>
      <w:pPr>
        <w:pStyle w:val="Compact"/>
        <w:numPr>
          <w:ilvl w:val="0"/>
          <w:numId w:val="1006"/>
        </w:numPr>
      </w:pPr>
      <w:r>
        <w:t xml:space="preserve">professions;</w:t>
      </w:r>
    </w:p>
    <w:p>
      <w:pPr>
        <w:pStyle w:val="Compact"/>
        <w:numPr>
          <w:ilvl w:val="0"/>
          <w:numId w:val="1006"/>
        </w:numPr>
      </w:pPr>
      <w:r>
        <w:t xml:space="preserve">institutions;</w:t>
      </w:r>
    </w:p>
    <w:p>
      <w:pPr>
        <w:pStyle w:val="Compact"/>
        <w:numPr>
          <w:ilvl w:val="0"/>
          <w:numId w:val="1006"/>
        </w:numPr>
      </w:pPr>
      <w:r>
        <w:t xml:space="preserve">creatures;</w:t>
      </w:r>
    </w:p>
    <w:p>
      <w:pPr>
        <w:pStyle w:val="Compact"/>
        <w:numPr>
          <w:ilvl w:val="0"/>
          <w:numId w:val="1006"/>
        </w:numPr>
      </w:pPr>
      <w:r>
        <w:t xml:space="preserve">histories;</w:t>
      </w:r>
    </w:p>
    <w:p>
      <w:pPr>
        <w:pStyle w:val="Compact"/>
        <w:numPr>
          <w:ilvl w:val="0"/>
          <w:numId w:val="1006"/>
        </w:numPr>
      </w:pPr>
      <w:r>
        <w:t xml:space="preserve">conflicts;</w:t>
      </w:r>
    </w:p>
    <w:p>
      <w:pPr>
        <w:pStyle w:val="Compact"/>
        <w:numPr>
          <w:ilvl w:val="0"/>
          <w:numId w:val="1006"/>
        </w:numPr>
      </w:pPr>
      <w:r>
        <w:t xml:space="preserve">opportunities;</w:t>
      </w:r>
    </w:p>
    <w:p>
      <w:pPr>
        <w:pStyle w:val="Compact"/>
        <w:numPr>
          <w:ilvl w:val="0"/>
          <w:numId w:val="1006"/>
        </w:numPr>
      </w:pPr>
      <w:r>
        <w:t xml:space="preserve">mysteries.</w:t>
      </w:r>
    </w:p>
    <w:p>
      <w:pPr>
        <w:pStyle w:val="FirstParagraph"/>
      </w:pPr>
      <w:r>
        <w:t xml:space="preserve">If an outcome can emerge from existing rules and ordinary motivations, the DM should not invent a special rule for it.</w:t>
      </w:r>
    </w:p>
    <w:p>
      <w:pPr>
        <w:pStyle w:val="BlockText"/>
      </w:pPr>
      <w:r>
        <w:rPr>
          <w:b/>
          <w:bCs/>
        </w:rPr>
        <w:t xml:space="preserve">Finite rules. Persistent consequences. Open possibility.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art-ii-finis-solutus-as-a-world-system"/>
    <w:p>
      <w:pPr>
        <w:pStyle w:val="Heading1"/>
      </w:pPr>
      <w:r>
        <w:t xml:space="preserve">Part II — Finis Solutus as a World-System</w:t>
      </w:r>
    </w:p>
    <w:bookmarkStart w:id="15" w:name="many-worlds"/>
    <w:p>
      <w:pPr>
        <w:pStyle w:val="Heading2"/>
      </w:pPr>
      <w:r>
        <w:t xml:space="preserve">3. Many Worlds</w:t>
      </w:r>
    </w:p>
    <w:p>
      <w:pPr>
        <w:pStyle w:val="FirstParagraph"/>
      </w:pPr>
      <w:r>
        <w:rPr>
          <w:b/>
          <w:bCs/>
        </w:rPr>
        <w:t xml:space="preserve">Finis Solutus</w:t>
      </w:r>
      <w:r>
        <w:t xml:space="preserve"> </w:t>
      </w:r>
      <w:r>
        <w:t xml:space="preserve">names the deeper world-system, not necessarily one planet or one universally recognized location.</w:t>
      </w:r>
    </w:p>
    <w:p>
      <w:pPr>
        <w:pStyle w:val="BodyText"/>
      </w:pPr>
      <w:r>
        <w:t xml:space="preserve">Each campaign may begin on its own world.</w:t>
      </w:r>
    </w:p>
    <w:p>
      <w:pPr>
        <w:pStyle w:val="BodyText"/>
      </w:pPr>
      <w:r>
        <w:t xml:space="preserve">That world may possess its own:</w:t>
      </w:r>
    </w:p>
    <w:p>
      <w:pPr>
        <w:pStyle w:val="Compact"/>
        <w:numPr>
          <w:ilvl w:val="0"/>
          <w:numId w:val="1007"/>
        </w:numPr>
      </w:pPr>
      <w:r>
        <w:t xml:space="preserve">continents;</w:t>
      </w:r>
    </w:p>
    <w:p>
      <w:pPr>
        <w:pStyle w:val="Compact"/>
        <w:numPr>
          <w:ilvl w:val="0"/>
          <w:numId w:val="1007"/>
        </w:numPr>
      </w:pPr>
      <w:r>
        <w:t xml:space="preserve">oceans;</w:t>
      </w:r>
    </w:p>
    <w:p>
      <w:pPr>
        <w:pStyle w:val="Compact"/>
        <w:numPr>
          <w:ilvl w:val="0"/>
          <w:numId w:val="1007"/>
        </w:numPr>
      </w:pPr>
      <w:r>
        <w:t xml:space="preserve">nations;</w:t>
      </w:r>
    </w:p>
    <w:p>
      <w:pPr>
        <w:pStyle w:val="Compact"/>
        <w:numPr>
          <w:ilvl w:val="0"/>
          <w:numId w:val="1007"/>
        </w:numPr>
      </w:pPr>
      <w:r>
        <w:t xml:space="preserve">Solums;</w:t>
      </w:r>
    </w:p>
    <w:p>
      <w:pPr>
        <w:pStyle w:val="Compact"/>
        <w:numPr>
          <w:ilvl w:val="0"/>
          <w:numId w:val="1007"/>
        </w:numPr>
      </w:pPr>
      <w:r>
        <w:t xml:space="preserve">histories;</w:t>
      </w:r>
    </w:p>
    <w:p>
      <w:pPr>
        <w:pStyle w:val="Compact"/>
        <w:numPr>
          <w:ilvl w:val="0"/>
          <w:numId w:val="1007"/>
        </w:numPr>
      </w:pPr>
      <w:r>
        <w:t xml:space="preserve">peoples;</w:t>
      </w:r>
    </w:p>
    <w:p>
      <w:pPr>
        <w:pStyle w:val="Compact"/>
        <w:numPr>
          <w:ilvl w:val="0"/>
          <w:numId w:val="1007"/>
        </w:numPr>
      </w:pPr>
      <w:r>
        <w:t xml:space="preserve">ecosystems;</w:t>
      </w:r>
    </w:p>
    <w:p>
      <w:pPr>
        <w:pStyle w:val="Compact"/>
        <w:numPr>
          <w:ilvl w:val="0"/>
          <w:numId w:val="1007"/>
        </w:numPr>
      </w:pPr>
      <w:r>
        <w:t xml:space="preserve">religions;</w:t>
      </w:r>
    </w:p>
    <w:p>
      <w:pPr>
        <w:pStyle w:val="Compact"/>
        <w:numPr>
          <w:ilvl w:val="0"/>
          <w:numId w:val="1007"/>
        </w:numPr>
      </w:pPr>
      <w:r>
        <w:t xml:space="preserve">technologies;</w:t>
      </w:r>
    </w:p>
    <w:p>
      <w:pPr>
        <w:pStyle w:val="Compact"/>
        <w:numPr>
          <w:ilvl w:val="0"/>
          <w:numId w:val="1007"/>
        </w:numPr>
      </w:pPr>
      <w:r>
        <w:t xml:space="preserve">Reparations;</w:t>
      </w:r>
    </w:p>
    <w:p>
      <w:pPr>
        <w:pStyle w:val="Compact"/>
        <w:numPr>
          <w:ilvl w:val="0"/>
          <w:numId w:val="1007"/>
        </w:numPr>
      </w:pPr>
      <w:r>
        <w:t xml:space="preserve">magical traditions.</w:t>
      </w:r>
    </w:p>
    <w:p>
      <w:pPr>
        <w:pStyle w:val="FirstParagraph"/>
      </w:pPr>
      <w:r>
        <w:t xml:space="preserve">The inhabitants may use their own name for their world.</w:t>
      </w:r>
    </w:p>
    <w:p>
      <w:pPr>
        <w:pStyle w:val="BodyText"/>
      </w:pPr>
      <w:r>
        <w:t xml:space="preserve">They need not know that other worlds exist.</w:t>
      </w:r>
    </w:p>
    <w:p>
      <w:pPr>
        <w:pStyle w:val="BodyText"/>
      </w:pPr>
      <w:r>
        <w:t xml:space="preserve">All worlds of Finis Solutus share the same deep structural rules:</w:t>
      </w:r>
    </w:p>
    <w:p>
      <w:pPr>
        <w:pStyle w:val="Compact"/>
        <w:numPr>
          <w:ilvl w:val="0"/>
          <w:numId w:val="1008"/>
        </w:numPr>
      </w:pPr>
      <w:r>
        <w:t xml:space="preserve">Rimae;</w:t>
      </w:r>
    </w:p>
    <w:p>
      <w:pPr>
        <w:pStyle w:val="Compact"/>
        <w:numPr>
          <w:ilvl w:val="0"/>
          <w:numId w:val="1008"/>
        </w:numPr>
      </w:pPr>
      <w:r>
        <w:t xml:space="preserve">Magic;</w:t>
      </w:r>
    </w:p>
    <w:p>
      <w:pPr>
        <w:pStyle w:val="Compact"/>
        <w:numPr>
          <w:ilvl w:val="0"/>
          <w:numId w:val="1008"/>
        </w:numPr>
      </w:pPr>
      <w:r>
        <w:t xml:space="preserve">Liquid;</w:t>
      </w:r>
    </w:p>
    <w:p>
      <w:pPr>
        <w:pStyle w:val="Compact"/>
        <w:numPr>
          <w:ilvl w:val="0"/>
          <w:numId w:val="1008"/>
        </w:numPr>
      </w:pPr>
      <w:r>
        <w:t xml:space="preserve">Balance;</w:t>
      </w:r>
    </w:p>
    <w:p>
      <w:pPr>
        <w:pStyle w:val="Compact"/>
        <w:numPr>
          <w:ilvl w:val="0"/>
          <w:numId w:val="1008"/>
        </w:numPr>
      </w:pPr>
      <w:r>
        <w:t xml:space="preserve">Freeze;</w:t>
      </w:r>
    </w:p>
    <w:p>
      <w:pPr>
        <w:pStyle w:val="Compact"/>
        <w:numPr>
          <w:ilvl w:val="0"/>
          <w:numId w:val="1008"/>
        </w:numPr>
      </w:pPr>
      <w:r>
        <w:t xml:space="preserve">Burn;</w:t>
      </w:r>
    </w:p>
    <w:p>
      <w:pPr>
        <w:pStyle w:val="Compact"/>
        <w:numPr>
          <w:ilvl w:val="0"/>
          <w:numId w:val="1008"/>
        </w:numPr>
      </w:pPr>
      <w:r>
        <w:t xml:space="preserve">Spark;</w:t>
      </w:r>
    </w:p>
    <w:p>
      <w:pPr>
        <w:pStyle w:val="Compact"/>
        <w:numPr>
          <w:ilvl w:val="0"/>
          <w:numId w:val="1008"/>
        </w:numPr>
      </w:pPr>
      <w:r>
        <w:t xml:space="preserve">Folding;</w:t>
      </w:r>
    </w:p>
    <w:p>
      <w:pPr>
        <w:pStyle w:val="Compact"/>
        <w:numPr>
          <w:ilvl w:val="0"/>
          <w:numId w:val="1008"/>
        </w:numPr>
      </w:pPr>
      <w:r>
        <w:t xml:space="preserve">living Fold resistance;</w:t>
      </w:r>
    </w:p>
    <w:p>
      <w:pPr>
        <w:pStyle w:val="Compact"/>
        <w:numPr>
          <w:ilvl w:val="0"/>
          <w:numId w:val="1008"/>
        </w:numPr>
      </w:pPr>
      <w:r>
        <w:t xml:space="preserve">concentration pressure;</w:t>
      </w:r>
    </w:p>
    <w:p>
      <w:pPr>
        <w:pStyle w:val="Compact"/>
        <w:numPr>
          <w:ilvl w:val="0"/>
          <w:numId w:val="1008"/>
        </w:numPr>
      </w:pPr>
      <w:r>
        <w:t xml:space="preserve">Reparare.</w:t>
      </w:r>
    </w:p>
    <w:p>
      <w:pPr>
        <w:pStyle w:val="FirstParagraph"/>
      </w:pPr>
      <w:r>
        <w:t xml:space="preserve">Local history differs.</w:t>
      </w:r>
    </w:p>
    <w:p>
      <w:pPr>
        <w:pStyle w:val="BodyText"/>
      </w:pPr>
      <w:r>
        <w:t xml:space="preserve">Underlying structure remains recognizable.</w:t>
      </w:r>
    </w:p>
    <w:p>
      <w:r>
        <w:pict>
          <v:rect style="width:0;height:1.5pt" o:hralign="center" o:hrstd="t" o:hr="t"/>
        </w:pict>
      </w:r>
    </w:p>
    <w:bookmarkEnd w:id="15"/>
    <w:bookmarkStart w:id="16" w:name="rimae-crossings"/>
    <w:p>
      <w:pPr>
        <w:pStyle w:val="Heading2"/>
      </w:pPr>
      <w:r>
        <w:t xml:space="preserve">4. Rimae Crossings</w:t>
      </w:r>
    </w:p>
    <w:p>
      <w:pPr>
        <w:pStyle w:val="FirstParagraph"/>
      </w:pPr>
      <w:r>
        <w:t xml:space="preserve">Rare passages may connect separate worlds.</w:t>
      </w:r>
    </w:p>
    <w:p>
      <w:pPr>
        <w:pStyle w:val="BodyText"/>
      </w:pPr>
      <w:r>
        <w:t xml:space="preserve">These are called</w:t>
      </w:r>
      <w:r>
        <w:t xml:space="preserve"> </w:t>
      </w:r>
      <w:r>
        <w:rPr>
          <w:b/>
          <w:bCs/>
        </w:rPr>
        <w:t xml:space="preserve">Rimae Crossings</w:t>
      </w:r>
      <w:r>
        <w:t xml:space="preserve">, though individual cultures may use different names.</w:t>
      </w:r>
    </w:p>
    <w:p>
      <w:pPr>
        <w:pStyle w:val="BodyText"/>
      </w:pPr>
      <w:r>
        <w:t xml:space="preserve">A Crossing may appear as:</w:t>
      </w:r>
    </w:p>
    <w:p>
      <w:pPr>
        <w:pStyle w:val="Compact"/>
        <w:numPr>
          <w:ilvl w:val="0"/>
          <w:numId w:val="1009"/>
        </w:numPr>
      </w:pPr>
      <w:r>
        <w:t xml:space="preserve">a portal;</w:t>
      </w:r>
    </w:p>
    <w:p>
      <w:pPr>
        <w:pStyle w:val="Compact"/>
        <w:numPr>
          <w:ilvl w:val="0"/>
          <w:numId w:val="1009"/>
        </w:numPr>
      </w:pPr>
      <w:r>
        <w:t xml:space="preserve">a temporary opening;</w:t>
      </w:r>
    </w:p>
    <w:p>
      <w:pPr>
        <w:pStyle w:val="Compact"/>
        <w:numPr>
          <w:ilvl w:val="0"/>
          <w:numId w:val="1009"/>
        </w:numPr>
      </w:pPr>
      <w:r>
        <w:t xml:space="preserve">a recurring natural event;</w:t>
      </w:r>
    </w:p>
    <w:p>
      <w:pPr>
        <w:pStyle w:val="Compact"/>
        <w:numPr>
          <w:ilvl w:val="0"/>
          <w:numId w:val="1009"/>
        </w:numPr>
      </w:pPr>
      <w:r>
        <w:t xml:space="preserve">an ancient structure;</w:t>
      </w:r>
    </w:p>
    <w:p>
      <w:pPr>
        <w:pStyle w:val="Compact"/>
        <w:numPr>
          <w:ilvl w:val="0"/>
          <w:numId w:val="1009"/>
        </w:numPr>
      </w:pPr>
      <w:r>
        <w:t xml:space="preserve">an engineered passage;</w:t>
      </w:r>
    </w:p>
    <w:p>
      <w:pPr>
        <w:pStyle w:val="Compact"/>
        <w:numPr>
          <w:ilvl w:val="0"/>
          <w:numId w:val="1009"/>
        </w:numPr>
      </w:pPr>
      <w:r>
        <w:t xml:space="preserve">a region where two worlds overlap;</w:t>
      </w:r>
    </w:p>
    <w:p>
      <w:pPr>
        <w:pStyle w:val="Compact"/>
        <w:numPr>
          <w:ilvl w:val="0"/>
          <w:numId w:val="1009"/>
        </w:numPr>
      </w:pPr>
      <w:r>
        <w:t xml:space="preserve">something not immediately recognizable as a doorway.</w:t>
      </w:r>
    </w:p>
    <w:p>
      <w:pPr>
        <w:pStyle w:val="FirstParagraph"/>
      </w:pPr>
      <w:r>
        <w:t xml:space="preserve">Crossings are uncommon enough that many people regard other worlds as mythology.</w:t>
      </w:r>
    </w:p>
    <w:p>
      <w:pPr>
        <w:pStyle w:val="BodyText"/>
      </w:pPr>
      <w:r>
        <w:t xml:space="preserve">Evidence may include:</w:t>
      </w:r>
    </w:p>
    <w:p>
      <w:pPr>
        <w:pStyle w:val="Compact"/>
        <w:numPr>
          <w:ilvl w:val="0"/>
          <w:numId w:val="1010"/>
        </w:numPr>
      </w:pPr>
      <w:r>
        <w:t xml:space="preserve">people who remember impossible histories;</w:t>
      </w:r>
    </w:p>
    <w:p>
      <w:pPr>
        <w:pStyle w:val="Compact"/>
        <w:numPr>
          <w:ilvl w:val="0"/>
          <w:numId w:val="1010"/>
        </w:numPr>
      </w:pPr>
      <w:r>
        <w:t xml:space="preserve">materials matching no known geology;</w:t>
      </w:r>
    </w:p>
    <w:p>
      <w:pPr>
        <w:pStyle w:val="Compact"/>
        <w:numPr>
          <w:ilvl w:val="0"/>
          <w:numId w:val="1010"/>
        </w:numPr>
      </w:pPr>
      <w:r>
        <w:t xml:space="preserve">maps of nonexistent coastlines;</w:t>
      </w:r>
    </w:p>
    <w:p>
      <w:pPr>
        <w:pStyle w:val="Compact"/>
        <w:numPr>
          <w:ilvl w:val="0"/>
          <w:numId w:val="1010"/>
        </w:numPr>
      </w:pPr>
      <w:r>
        <w:t xml:space="preserve">unfamiliar constellations;</w:t>
      </w:r>
    </w:p>
    <w:p>
      <w:pPr>
        <w:pStyle w:val="Compact"/>
        <w:numPr>
          <w:ilvl w:val="0"/>
          <w:numId w:val="1010"/>
        </w:numPr>
      </w:pPr>
      <w:r>
        <w:t xml:space="preserve">plants with no local evolutionary relatives;</w:t>
      </w:r>
    </w:p>
    <w:p>
      <w:pPr>
        <w:pStyle w:val="Compact"/>
        <w:numPr>
          <w:ilvl w:val="0"/>
          <w:numId w:val="1010"/>
        </w:numPr>
      </w:pPr>
      <w:r>
        <w:t xml:space="preserve">artifacts using unknown Reader traditions;</w:t>
      </w:r>
    </w:p>
    <w:p>
      <w:pPr>
        <w:pStyle w:val="Compact"/>
        <w:numPr>
          <w:ilvl w:val="0"/>
          <w:numId w:val="1010"/>
        </w:numPr>
      </w:pPr>
      <w:r>
        <w:t xml:space="preserve">records describing Reparations that never occurred locally.</w:t>
      </w:r>
    </w:p>
    <w:p>
      <w:pPr>
        <w:pStyle w:val="FirstParagraph"/>
      </w:pPr>
      <w:r>
        <w:t xml:space="preserve">A Crossing does not merge two worlds.</w:t>
      </w:r>
    </w:p>
    <w:p>
      <w:pPr>
        <w:pStyle w:val="BodyText"/>
      </w:pPr>
      <w:r>
        <w:t xml:space="preserve">It connects them.</w:t>
      </w:r>
    </w:p>
    <w:p>
      <w:pPr>
        <w:pStyle w:val="BodyText"/>
      </w:pPr>
      <w:r>
        <w:t xml:space="preserve">Their histories remain distinct.</w:t>
      </w:r>
    </w:p>
    <w:p>
      <w:r>
        <w:pict>
          <v:rect style="width:0;height:1.5pt" o:hralign="center" o:hrstd="t" o:hr="t"/>
        </w:pict>
      </w:r>
    </w:p>
    <w:bookmarkEnd w:id="16"/>
    <w:bookmarkStart w:id="17" w:name="the-source-question"/>
    <w:p>
      <w:pPr>
        <w:pStyle w:val="Heading2"/>
      </w:pPr>
      <w:r>
        <w:t xml:space="preserve">5. The Source Question</w:t>
      </w:r>
    </w:p>
    <w:p>
      <w:pPr>
        <w:pStyle w:val="FirstParagraph"/>
      </w:pPr>
      <w:r>
        <w:t xml:space="preserve">Some people believe that if many worlds exist, one world must have come first.</w:t>
      </w:r>
    </w:p>
    <w:p>
      <w:pPr>
        <w:pStyle w:val="BodyText"/>
      </w:pPr>
      <w:r>
        <w:t xml:space="preserve">The Kernel does not confirm this.</w:t>
      </w:r>
    </w:p>
    <w:p>
      <w:pPr>
        <w:pStyle w:val="BodyText"/>
      </w:pPr>
      <w:r>
        <w:t xml:space="preserve">Possibilities remain open:</w:t>
      </w:r>
    </w:p>
    <w:p>
      <w:pPr>
        <w:pStyle w:val="Compact"/>
        <w:numPr>
          <w:ilvl w:val="0"/>
          <w:numId w:val="1011"/>
        </w:numPr>
      </w:pPr>
      <w:r>
        <w:t xml:space="preserve">one Source World;</w:t>
      </w:r>
    </w:p>
    <w:p>
      <w:pPr>
        <w:pStyle w:val="Compact"/>
        <w:numPr>
          <w:ilvl w:val="0"/>
          <w:numId w:val="1011"/>
        </w:numPr>
      </w:pPr>
      <w:r>
        <w:t xml:space="preserve">many independent origins;</w:t>
      </w:r>
    </w:p>
    <w:p>
      <w:pPr>
        <w:pStyle w:val="Compact"/>
        <w:numPr>
          <w:ilvl w:val="0"/>
          <w:numId w:val="1011"/>
        </w:numPr>
      </w:pPr>
      <w:r>
        <w:t xml:space="preserve">a branching family without a privileged root;</w:t>
      </w:r>
    </w:p>
    <w:p>
      <w:pPr>
        <w:pStyle w:val="Compact"/>
        <w:numPr>
          <w:ilvl w:val="0"/>
          <w:numId w:val="1011"/>
        </w:numPr>
      </w:pPr>
      <w:r>
        <w:t xml:space="preserve">a cycle;</w:t>
      </w:r>
    </w:p>
    <w:p>
      <w:pPr>
        <w:pStyle w:val="Compact"/>
        <w:numPr>
          <w:ilvl w:val="0"/>
          <w:numId w:val="1011"/>
        </w:numPr>
      </w:pPr>
      <w:r>
        <w:t xml:space="preserve">no first world;</w:t>
      </w:r>
    </w:p>
    <w:p>
      <w:pPr>
        <w:pStyle w:val="Compact"/>
        <w:numPr>
          <w:ilvl w:val="0"/>
          <w:numId w:val="1011"/>
        </w:numPr>
      </w:pPr>
      <w:r>
        <w:t xml:space="preserve">something outside all known worlds.</w:t>
      </w:r>
    </w:p>
    <w:p>
      <w:pPr>
        <w:pStyle w:val="FirstParagraph"/>
      </w:pPr>
      <w:r>
        <w:t xml:space="preserve">No hidden canonical identifier establishes a definitive first world.</w:t>
      </w:r>
    </w:p>
    <w:p>
      <w:pPr>
        <w:pStyle w:val="BodyText"/>
      </w:pPr>
      <w:r>
        <w:t xml:space="preserve">Ancient worlds may be discovered.</w:t>
      </w:r>
    </w:p>
    <w:p>
      <w:pPr>
        <w:pStyle w:val="BodyText"/>
      </w:pPr>
      <w:r>
        <w:t xml:space="preserve">Claims of primacy may be made.</w:t>
      </w:r>
    </w:p>
    <w:p>
      <w:pPr>
        <w:pStyle w:val="BodyText"/>
      </w:pPr>
      <w:r>
        <w:t xml:space="preserve">The Source remains unresolved unless a future controlling version explicitly changes this rule.</w:t>
      </w:r>
    </w:p>
    <w:p>
      <w:r>
        <w:pict>
          <v:rect style="width:0;height:1.5pt" o:hralign="center" o:hrstd="t" o:hr="t"/>
        </w:pict>
      </w:r>
    </w:p>
    <w:bookmarkEnd w:id="17"/>
    <w:bookmarkStart w:id="18" w:name="source-seekers"/>
    <w:p>
      <w:pPr>
        <w:pStyle w:val="Heading2"/>
      </w:pPr>
      <w:r>
        <w:t xml:space="preserve">6. Source Seekers</w:t>
      </w:r>
    </w:p>
    <w:p>
      <w:pPr>
        <w:pStyle w:val="FirstParagraph"/>
      </w:pPr>
      <w:r>
        <w:t xml:space="preserve">People who deliberately search for Crossings and the hypothetical first world are commonly called</w:t>
      </w:r>
      <w:r>
        <w:t xml:space="preserve"> </w:t>
      </w:r>
      <w:r>
        <w:rPr>
          <w:b/>
          <w:bCs/>
        </w:rPr>
        <w:t xml:space="preserve">Source Seekers</w:t>
      </w:r>
      <w:r>
        <w:t xml:space="preserve">.</w:t>
      </w:r>
    </w:p>
    <w:p>
      <w:pPr>
        <w:pStyle w:val="BodyText"/>
      </w:pPr>
      <w:r>
        <w:t xml:space="preserve">This is an umbrella term rather than one universal organization.</w:t>
      </w:r>
    </w:p>
    <w:p>
      <w:pPr>
        <w:pStyle w:val="BodyText"/>
      </w:pPr>
      <w:r>
        <w:t xml:space="preserve">Source Seekers may include:</w:t>
      </w:r>
    </w:p>
    <w:p>
      <w:pPr>
        <w:pStyle w:val="Compact"/>
        <w:numPr>
          <w:ilvl w:val="0"/>
          <w:numId w:val="1012"/>
        </w:numPr>
      </w:pPr>
      <w:r>
        <w:t xml:space="preserve">explorers;</w:t>
      </w:r>
    </w:p>
    <w:p>
      <w:pPr>
        <w:pStyle w:val="Compact"/>
        <w:numPr>
          <w:ilvl w:val="0"/>
          <w:numId w:val="1012"/>
        </w:numPr>
      </w:pPr>
      <w:r>
        <w:t xml:space="preserve">Readers;</w:t>
      </w:r>
    </w:p>
    <w:p>
      <w:pPr>
        <w:pStyle w:val="Compact"/>
        <w:numPr>
          <w:ilvl w:val="0"/>
          <w:numId w:val="1012"/>
        </w:numPr>
      </w:pPr>
      <w:r>
        <w:t xml:space="preserve">Weavers;</w:t>
      </w:r>
    </w:p>
    <w:p>
      <w:pPr>
        <w:pStyle w:val="Compact"/>
        <w:numPr>
          <w:ilvl w:val="0"/>
          <w:numId w:val="1012"/>
        </w:numPr>
      </w:pPr>
      <w:r>
        <w:t xml:space="preserve">historians;</w:t>
      </w:r>
    </w:p>
    <w:p>
      <w:pPr>
        <w:pStyle w:val="Compact"/>
        <w:numPr>
          <w:ilvl w:val="0"/>
          <w:numId w:val="1012"/>
        </w:numPr>
      </w:pPr>
      <w:r>
        <w:t xml:space="preserve">theologians;</w:t>
      </w:r>
    </w:p>
    <w:p>
      <w:pPr>
        <w:pStyle w:val="Compact"/>
        <w:numPr>
          <w:ilvl w:val="0"/>
          <w:numId w:val="1012"/>
        </w:numPr>
      </w:pPr>
      <w:r>
        <w:t xml:space="preserve">merchants;</w:t>
      </w:r>
    </w:p>
    <w:p>
      <w:pPr>
        <w:pStyle w:val="Compact"/>
        <w:numPr>
          <w:ilvl w:val="0"/>
          <w:numId w:val="1012"/>
        </w:numPr>
      </w:pPr>
      <w:r>
        <w:t xml:space="preserve">Gardeners;</w:t>
      </w:r>
    </w:p>
    <w:p>
      <w:pPr>
        <w:pStyle w:val="Compact"/>
        <w:numPr>
          <w:ilvl w:val="0"/>
          <w:numId w:val="1012"/>
        </w:numPr>
      </w:pPr>
      <w:r>
        <w:t xml:space="preserve">treasure hunters;</w:t>
      </w:r>
    </w:p>
    <w:p>
      <w:pPr>
        <w:pStyle w:val="Compact"/>
        <w:numPr>
          <w:ilvl w:val="0"/>
          <w:numId w:val="1012"/>
        </w:numPr>
      </w:pPr>
      <w:r>
        <w:t xml:space="preserve">political expeditions;</w:t>
      </w:r>
    </w:p>
    <w:p>
      <w:pPr>
        <w:pStyle w:val="Compact"/>
        <w:numPr>
          <w:ilvl w:val="0"/>
          <w:numId w:val="1012"/>
        </w:numPr>
      </w:pPr>
      <w:r>
        <w:t xml:space="preserve">obsessive private researchers.</w:t>
      </w:r>
    </w:p>
    <w:p>
      <w:pPr>
        <w:pStyle w:val="FirstParagraph"/>
      </w:pPr>
      <w:r>
        <w:t xml:space="preserve">Their motives vary.</w:t>
      </w:r>
    </w:p>
    <w:p>
      <w:pPr>
        <w:pStyle w:val="BodyText"/>
      </w:pPr>
      <w:r>
        <w:t xml:space="preserve">Some seek:</w:t>
      </w:r>
    </w:p>
    <w:p>
      <w:pPr>
        <w:pStyle w:val="Compact"/>
        <w:numPr>
          <w:ilvl w:val="0"/>
          <w:numId w:val="1013"/>
        </w:numPr>
      </w:pPr>
      <w:r>
        <w:t xml:space="preserve">the origin of Rimae;</w:t>
      </w:r>
    </w:p>
    <w:p>
      <w:pPr>
        <w:pStyle w:val="Compact"/>
        <w:numPr>
          <w:ilvl w:val="0"/>
          <w:numId w:val="1013"/>
        </w:numPr>
      </w:pPr>
      <w:r>
        <w:t xml:space="preserve">the First Garden;</w:t>
      </w:r>
    </w:p>
    <w:p>
      <w:pPr>
        <w:pStyle w:val="Compact"/>
        <w:numPr>
          <w:ilvl w:val="0"/>
          <w:numId w:val="1013"/>
        </w:numPr>
      </w:pPr>
      <w:r>
        <w:t xml:space="preserve">lost technology;</w:t>
      </w:r>
    </w:p>
    <w:p>
      <w:pPr>
        <w:pStyle w:val="Compact"/>
        <w:numPr>
          <w:ilvl w:val="0"/>
          <w:numId w:val="1013"/>
        </w:numPr>
      </w:pPr>
      <w:r>
        <w:t xml:space="preserve">proof of a religion;</w:t>
      </w:r>
    </w:p>
    <w:p>
      <w:pPr>
        <w:pStyle w:val="Compact"/>
        <w:numPr>
          <w:ilvl w:val="0"/>
          <w:numId w:val="1013"/>
        </w:numPr>
      </w:pPr>
      <w:r>
        <w:t xml:space="preserve">new trade routes;</w:t>
      </w:r>
    </w:p>
    <w:p>
      <w:pPr>
        <w:pStyle w:val="Compact"/>
        <w:numPr>
          <w:ilvl w:val="0"/>
          <w:numId w:val="1013"/>
        </w:numPr>
      </w:pPr>
      <w:r>
        <w:t xml:space="preserve">worlds untouched by Reparare;</w:t>
      </w:r>
    </w:p>
    <w:p>
      <w:pPr>
        <w:pStyle w:val="Compact"/>
        <w:numPr>
          <w:ilvl w:val="0"/>
          <w:numId w:val="1013"/>
        </w:numPr>
      </w:pPr>
      <w:r>
        <w:t xml:space="preserve">political refuge;</w:t>
      </w:r>
    </w:p>
    <w:p>
      <w:pPr>
        <w:pStyle w:val="Compact"/>
        <w:numPr>
          <w:ilvl w:val="0"/>
          <w:numId w:val="1013"/>
        </w:numPr>
      </w:pPr>
      <w:r>
        <w:t xml:space="preserve">simple adventure.</w:t>
      </w:r>
    </w:p>
    <w:p>
      <w:pPr>
        <w:pStyle w:val="FirstParagraph"/>
      </w:pPr>
      <w:r>
        <w:t xml:space="preserve">Greaters may insist that the Source World permits enlargement beyond natural size.</w:t>
      </w:r>
    </w:p>
    <w:p>
      <w:pPr>
        <w:pStyle w:val="BodyText"/>
      </w:pPr>
      <w:r>
        <w:t xml:space="preserve">No serious evidence is required for them to insist this.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part-iii-rimae"/>
    <w:p>
      <w:pPr>
        <w:pStyle w:val="Heading1"/>
      </w:pPr>
      <w:r>
        <w:t xml:space="preserve">Part III — Rimae</w:t>
      </w:r>
    </w:p>
    <w:bookmarkStart w:id="20" w:name="rimae"/>
    <w:p>
      <w:pPr>
        <w:pStyle w:val="Heading2"/>
      </w:pPr>
      <w:r>
        <w:t xml:space="preserve">7. Rimae</w:t>
      </w:r>
    </w:p>
    <w:p>
      <w:pPr>
        <w:pStyle w:val="FirstParagraph"/>
      </w:pPr>
      <w:r>
        <w:rPr>
          <w:b/>
          <w:bCs/>
        </w:rPr>
        <w:t xml:space="preserve">Rimae</w:t>
      </w:r>
      <w:r>
        <w:t xml:space="preserve"> </w:t>
      </w:r>
      <w:r>
        <w:t xml:space="preserve">is the common word for magic.</w:t>
      </w:r>
    </w:p>
    <w:p>
      <w:pPr>
        <w:pStyle w:val="BodyText"/>
      </w:pPr>
      <w:r>
        <w:t xml:space="preserve">The term carries the sense of a crack, fissure or opening through which otherwise unresolved possibility becomes accessible to structured reality.</w:t>
      </w:r>
    </w:p>
    <w:p>
      <w:pPr>
        <w:pStyle w:val="BodyText"/>
      </w:pPr>
      <w:r>
        <w:t xml:space="preserve">Magic is not fundamentally a collection of named spells.</w:t>
      </w:r>
    </w:p>
    <w:p>
      <w:pPr>
        <w:pStyle w:val="BodyText"/>
      </w:pPr>
      <w:r>
        <w:t xml:space="preserve">Named spells are techniques that people have:</w:t>
      </w:r>
    </w:p>
    <w:p>
      <w:pPr>
        <w:pStyle w:val="Compact"/>
        <w:numPr>
          <w:ilvl w:val="0"/>
          <w:numId w:val="1014"/>
        </w:numPr>
      </w:pPr>
      <w:r>
        <w:t xml:space="preserve">discovered;</w:t>
      </w:r>
    </w:p>
    <w:p>
      <w:pPr>
        <w:pStyle w:val="Compact"/>
        <w:numPr>
          <w:ilvl w:val="0"/>
          <w:numId w:val="1014"/>
        </w:numPr>
      </w:pPr>
      <w:r>
        <w:t xml:space="preserve">practiced;</w:t>
      </w:r>
    </w:p>
    <w:p>
      <w:pPr>
        <w:pStyle w:val="Compact"/>
        <w:numPr>
          <w:ilvl w:val="0"/>
          <w:numId w:val="1014"/>
        </w:numPr>
      </w:pPr>
      <w:r>
        <w:t xml:space="preserve">stabilized;</w:t>
      </w:r>
    </w:p>
    <w:p>
      <w:pPr>
        <w:pStyle w:val="Compact"/>
        <w:numPr>
          <w:ilvl w:val="0"/>
          <w:numId w:val="1014"/>
        </w:numPr>
      </w:pPr>
      <w:r>
        <w:t xml:space="preserve">taught;</w:t>
      </w:r>
    </w:p>
    <w:p>
      <w:pPr>
        <w:pStyle w:val="Compact"/>
        <w:numPr>
          <w:ilvl w:val="0"/>
          <w:numId w:val="1014"/>
        </w:numPr>
      </w:pPr>
      <w:r>
        <w:t xml:space="preserve">recorded;</w:t>
      </w:r>
    </w:p>
    <w:p>
      <w:pPr>
        <w:pStyle w:val="Compact"/>
        <w:numPr>
          <w:ilvl w:val="0"/>
          <w:numId w:val="1014"/>
        </w:numPr>
      </w:pPr>
      <w:r>
        <w:t xml:space="preserve">reproduced.</w:t>
      </w:r>
    </w:p>
    <w:p>
      <w:pPr>
        <w:pStyle w:val="FirstParagraph"/>
      </w:pPr>
      <w:r>
        <w:t xml:space="preserve">A spell may therefore be:</w:t>
      </w:r>
    </w:p>
    <w:p>
      <w:pPr>
        <w:pStyle w:val="Compact"/>
        <w:numPr>
          <w:ilvl w:val="0"/>
          <w:numId w:val="1015"/>
        </w:numPr>
      </w:pPr>
      <w:r>
        <w:t xml:space="preserve">learned conventionally;</w:t>
      </w:r>
    </w:p>
    <w:p>
      <w:pPr>
        <w:pStyle w:val="Compact"/>
        <w:numPr>
          <w:ilvl w:val="0"/>
          <w:numId w:val="1015"/>
        </w:numPr>
      </w:pPr>
      <w:r>
        <w:t xml:space="preserve">modified;</w:t>
      </w:r>
    </w:p>
    <w:p>
      <w:pPr>
        <w:pStyle w:val="Compact"/>
        <w:numPr>
          <w:ilvl w:val="0"/>
          <w:numId w:val="1015"/>
        </w:numPr>
      </w:pPr>
      <w:r>
        <w:t xml:space="preserve">combined with another technique;</w:t>
      </w:r>
    </w:p>
    <w:p>
      <w:pPr>
        <w:pStyle w:val="Compact"/>
        <w:numPr>
          <w:ilvl w:val="0"/>
          <w:numId w:val="1015"/>
        </w:numPr>
      </w:pPr>
      <w:r>
        <w:t xml:space="preserve">reconstructed from theory;</w:t>
      </w:r>
    </w:p>
    <w:p>
      <w:pPr>
        <w:pStyle w:val="Compact"/>
        <w:numPr>
          <w:ilvl w:val="0"/>
          <w:numId w:val="1015"/>
        </w:numPr>
      </w:pPr>
      <w:r>
        <w:t xml:space="preserve">independently rediscovered;</w:t>
      </w:r>
    </w:p>
    <w:p>
      <w:pPr>
        <w:pStyle w:val="Compact"/>
        <w:numPr>
          <w:ilvl w:val="0"/>
          <w:numId w:val="1015"/>
        </w:numPr>
      </w:pPr>
      <w:r>
        <w:t xml:space="preserve">replaced by another process producing a similar result.</w:t>
      </w:r>
    </w:p>
    <w:p>
      <w:pPr>
        <w:pStyle w:val="FirstParagraph"/>
      </w:pPr>
      <w:r>
        <w:t xml:space="preserve">When a player attempts an unfamiliar magical operation, the DM evaluates the described process against the world’s underlying rules.</w:t>
      </w:r>
    </w:p>
    <w:p>
      <w:pPr>
        <w:pStyle w:val="BodyText"/>
      </w:pPr>
      <w:r>
        <w:t xml:space="preserve">The important questions are:</w:t>
      </w:r>
    </w:p>
    <w:p>
      <w:pPr>
        <w:pStyle w:val="BlockText"/>
      </w:pPr>
      <w:r>
        <w:t xml:space="preserve">What is the player trying to make Rimae do?</w:t>
      </w:r>
    </w:p>
    <w:p>
      <w:pPr>
        <w:pStyle w:val="BlockText"/>
      </w:pPr>
      <w:r>
        <w:t xml:space="preserve">Which structures are involved?</w:t>
      </w:r>
    </w:p>
    <w:p>
      <w:pPr>
        <w:pStyle w:val="BlockText"/>
      </w:pPr>
      <w:r>
        <w:t xml:space="preserve">Can this character perform that operation under the current conditions?</w:t>
      </w:r>
    </w:p>
    <w:p>
      <w:r>
        <w:pict>
          <v:rect style="width:0;height:1.5pt" o:hralign="center" o:hrstd="t" o:hr="t"/>
        </w:pict>
      </w:r>
    </w:p>
    <w:bookmarkEnd w:id="20"/>
    <w:bookmarkStart w:id="21" w:name="the-five-structures"/>
    <w:p>
      <w:pPr>
        <w:pStyle w:val="Heading2"/>
      </w:pPr>
      <w:r>
        <w:t xml:space="preserve">8. The Five Structures</w:t>
      </w:r>
    </w:p>
    <w:p>
      <w:pPr>
        <w:pStyle w:val="FirstParagraph"/>
      </w:pPr>
      <w:r>
        <w:t xml:space="preserve">The known foundational progression of Rimae is:</w:t>
      </w:r>
    </w:p>
    <w:p>
      <w:pPr>
        <w:pStyle w:val="BlockText"/>
      </w:pPr>
      <w:r>
        <w:rPr>
          <w:b/>
          <w:bCs/>
        </w:rPr>
        <w:t xml:space="preserve">Magic → Liquid → Balance → Freeze → Burn</w:t>
      </w:r>
    </w:p>
    <w:p>
      <w:pPr>
        <w:pStyle w:val="FirstParagraph"/>
      </w:pPr>
      <w:r>
        <w:t xml:space="preserve">These are not ordinary elements.</w:t>
      </w:r>
    </w:p>
    <w:p>
      <w:pPr>
        <w:pStyle w:val="BodyText"/>
      </w:pPr>
      <w:r>
        <w:t xml:space="preserve">They are increasingly structured behaviors of magic.</w:t>
      </w:r>
    </w:p>
    <w:p>
      <w:r>
        <w:pict>
          <v:rect style="width:0;height:1.5pt" o:hralign="center" o:hrstd="t" o:hr="t"/>
        </w:pict>
      </w:r>
    </w:p>
    <w:bookmarkEnd w:id="21"/>
    <w:bookmarkStart w:id="22" w:name="magic"/>
    <w:p>
      <w:pPr>
        <w:pStyle w:val="Heading2"/>
      </w:pPr>
      <w:r>
        <w:t xml:space="preserve">9. Magic</w:t>
      </w:r>
    </w:p>
    <w:p>
      <w:pPr>
        <w:pStyle w:val="FirstParagraph"/>
      </w:pPr>
      <w:r>
        <w:t xml:space="preserve">Magic is uncommitted magical possibility.</w:t>
      </w:r>
    </w:p>
    <w:p>
      <w:pPr>
        <w:pStyle w:val="BodyText"/>
      </w:pPr>
      <w:r>
        <w:t xml:space="preserve">Many outcomes remain possible, but little useful structure has been imposed.</w:t>
      </w:r>
    </w:p>
    <w:p>
      <w:pPr>
        <w:pStyle w:val="BodyText"/>
      </w:pPr>
      <w:r>
        <w:t xml:space="preserve">Magic at this depth is difficult to handle directly because it has not yet been given stable behavior.</w:t>
      </w:r>
    </w:p>
    <w:p>
      <w:r>
        <w:pict>
          <v:rect style="width:0;height:1.5pt" o:hralign="center" o:hrstd="t" o:hr="t"/>
        </w:pict>
      </w:r>
    </w:p>
    <w:bookmarkEnd w:id="22"/>
    <w:bookmarkStart w:id="23" w:name="liquid"/>
    <w:p>
      <w:pPr>
        <w:pStyle w:val="Heading2"/>
      </w:pPr>
      <w:r>
        <w:t xml:space="preserve">10. Liquid</w:t>
      </w:r>
    </w:p>
    <w:p>
      <w:pPr>
        <w:pStyle w:val="FirstParagraph"/>
      </w:pPr>
      <w:r>
        <w:t xml:space="preserve">Liquid is continuity, movement and deformation.</w:t>
      </w:r>
    </w:p>
    <w:p>
      <w:pPr>
        <w:pStyle w:val="BodyText"/>
      </w:pPr>
      <w:r>
        <w:t xml:space="preserve">Liquid includes:</w:t>
      </w:r>
    </w:p>
    <w:p>
      <w:pPr>
        <w:pStyle w:val="Compact"/>
        <w:numPr>
          <w:ilvl w:val="0"/>
          <w:numId w:val="1016"/>
        </w:numPr>
      </w:pPr>
      <w:r>
        <w:t xml:space="preserve">flow;</w:t>
      </w:r>
    </w:p>
    <w:p>
      <w:pPr>
        <w:pStyle w:val="Compact"/>
        <w:numPr>
          <w:ilvl w:val="0"/>
          <w:numId w:val="1016"/>
        </w:numPr>
      </w:pPr>
      <w:r>
        <w:t xml:space="preserve">water;</w:t>
      </w:r>
    </w:p>
    <w:p>
      <w:pPr>
        <w:pStyle w:val="Compact"/>
        <w:numPr>
          <w:ilvl w:val="0"/>
          <w:numId w:val="1016"/>
        </w:numPr>
      </w:pPr>
      <w:r>
        <w:t xml:space="preserve">wind;</w:t>
      </w:r>
    </w:p>
    <w:p>
      <w:pPr>
        <w:pStyle w:val="Compact"/>
        <w:numPr>
          <w:ilvl w:val="0"/>
          <w:numId w:val="1016"/>
        </w:numPr>
      </w:pPr>
      <w:r>
        <w:t xml:space="preserve">viscosity;</w:t>
      </w:r>
    </w:p>
    <w:p>
      <w:pPr>
        <w:pStyle w:val="Compact"/>
        <w:numPr>
          <w:ilvl w:val="0"/>
          <w:numId w:val="1016"/>
        </w:numPr>
      </w:pPr>
      <w:r>
        <w:t xml:space="preserve">surface tension;</w:t>
      </w:r>
    </w:p>
    <w:p>
      <w:pPr>
        <w:pStyle w:val="Compact"/>
        <w:numPr>
          <w:ilvl w:val="0"/>
          <w:numId w:val="1016"/>
        </w:numPr>
      </w:pPr>
      <w:r>
        <w:t xml:space="preserve">mixing;</w:t>
      </w:r>
    </w:p>
    <w:p>
      <w:pPr>
        <w:pStyle w:val="Compact"/>
        <w:numPr>
          <w:ilvl w:val="0"/>
          <w:numId w:val="1016"/>
        </w:numPr>
      </w:pPr>
      <w:r>
        <w:t xml:space="preserve">momentum;</w:t>
      </w:r>
    </w:p>
    <w:p>
      <w:pPr>
        <w:pStyle w:val="Compact"/>
        <w:numPr>
          <w:ilvl w:val="0"/>
          <w:numId w:val="1016"/>
        </w:numPr>
      </w:pPr>
      <w:r>
        <w:t xml:space="preserve">current;</w:t>
      </w:r>
    </w:p>
    <w:p>
      <w:pPr>
        <w:pStyle w:val="Compact"/>
        <w:numPr>
          <w:ilvl w:val="0"/>
          <w:numId w:val="1016"/>
        </w:numPr>
      </w:pPr>
      <w:r>
        <w:t xml:space="preserve">rotation;</w:t>
      </w:r>
    </w:p>
    <w:p>
      <w:pPr>
        <w:pStyle w:val="Compact"/>
        <w:numPr>
          <w:ilvl w:val="0"/>
          <w:numId w:val="1016"/>
        </w:numPr>
      </w:pPr>
      <w:r>
        <w:t xml:space="preserve">relative motion;</w:t>
      </w:r>
    </w:p>
    <w:p>
      <w:pPr>
        <w:pStyle w:val="Compact"/>
        <w:numPr>
          <w:ilvl w:val="0"/>
          <w:numId w:val="1016"/>
        </w:numPr>
      </w:pPr>
      <w:r>
        <w:t xml:space="preserve">flexible geometry.</w:t>
      </w:r>
    </w:p>
    <w:p>
      <w:pPr>
        <w:pStyle w:val="FirstParagraph"/>
      </w:pPr>
      <w:r>
        <w:t xml:space="preserve">Water and wind are expressions of Liquid rather than separate foundational elements.</w:t>
      </w:r>
    </w:p>
    <w:p>
      <w:r>
        <w:pict>
          <v:rect style="width:0;height:1.5pt" o:hralign="center" o:hrstd="t" o:hr="t"/>
        </w:pict>
      </w:r>
    </w:p>
    <w:bookmarkEnd w:id="23"/>
    <w:bookmarkStart w:id="24" w:name="balance"/>
    <w:p>
      <w:pPr>
        <w:pStyle w:val="Heading2"/>
      </w:pPr>
      <w:r>
        <w:t xml:space="preserve">11. Balance</w:t>
      </w:r>
    </w:p>
    <w:p>
      <w:pPr>
        <w:pStyle w:val="FirstParagraph"/>
      </w:pPr>
      <w:r>
        <w:t xml:space="preserve">Balance is relation, comparison and meaningful difference.</w:t>
      </w:r>
    </w:p>
    <w:p>
      <w:pPr>
        <w:pStyle w:val="BodyText"/>
      </w:pPr>
      <w:r>
        <w:t xml:space="preserve">Balance includes:</w:t>
      </w:r>
    </w:p>
    <w:p>
      <w:pPr>
        <w:pStyle w:val="Compact"/>
        <w:numPr>
          <w:ilvl w:val="0"/>
          <w:numId w:val="1017"/>
        </w:numPr>
      </w:pPr>
      <w:r>
        <w:t xml:space="preserve">equality and inequality;</w:t>
      </w:r>
    </w:p>
    <w:p>
      <w:pPr>
        <w:pStyle w:val="Compact"/>
        <w:numPr>
          <w:ilvl w:val="0"/>
          <w:numId w:val="1017"/>
        </w:numPr>
      </w:pPr>
      <w:r>
        <w:t xml:space="preserve">fairness;</w:t>
      </w:r>
    </w:p>
    <w:p>
      <w:pPr>
        <w:pStyle w:val="Compact"/>
        <w:numPr>
          <w:ilvl w:val="0"/>
          <w:numId w:val="1017"/>
        </w:numPr>
      </w:pPr>
      <w:r>
        <w:t xml:space="preserve">karma;</w:t>
      </w:r>
    </w:p>
    <w:p>
      <w:pPr>
        <w:pStyle w:val="Compact"/>
        <w:numPr>
          <w:ilvl w:val="0"/>
          <w:numId w:val="1017"/>
        </w:numPr>
      </w:pPr>
      <w:r>
        <w:t xml:space="preserve">symmetry and asymmetry;</w:t>
      </w:r>
    </w:p>
    <w:p>
      <w:pPr>
        <w:pStyle w:val="Compact"/>
        <w:numPr>
          <w:ilvl w:val="0"/>
          <w:numId w:val="1017"/>
        </w:numPr>
      </w:pPr>
      <w:r>
        <w:t xml:space="preserve">ratio;</w:t>
      </w:r>
    </w:p>
    <w:p>
      <w:pPr>
        <w:pStyle w:val="Compact"/>
        <w:numPr>
          <w:ilvl w:val="0"/>
          <w:numId w:val="1017"/>
        </w:numPr>
      </w:pPr>
      <w:r>
        <w:t xml:space="preserve">geometry;</w:t>
      </w:r>
    </w:p>
    <w:p>
      <w:pPr>
        <w:pStyle w:val="Compact"/>
        <w:numPr>
          <w:ilvl w:val="0"/>
          <w:numId w:val="1017"/>
        </w:numPr>
      </w:pPr>
      <w:r>
        <w:t xml:space="preserve">light and dark;</w:t>
      </w:r>
    </w:p>
    <w:p>
      <w:pPr>
        <w:pStyle w:val="Compact"/>
        <w:numPr>
          <w:ilvl w:val="0"/>
          <w:numId w:val="1017"/>
        </w:numPr>
      </w:pPr>
      <w:r>
        <w:t xml:space="preserve">pressure;</w:t>
      </w:r>
    </w:p>
    <w:p>
      <w:pPr>
        <w:pStyle w:val="Compact"/>
        <w:numPr>
          <w:ilvl w:val="0"/>
          <w:numId w:val="1017"/>
        </w:numPr>
      </w:pPr>
      <w:r>
        <w:t xml:space="preserve">attraction and repulsion;</w:t>
      </w:r>
    </w:p>
    <w:p>
      <w:pPr>
        <w:pStyle w:val="Compact"/>
        <w:numPr>
          <w:ilvl w:val="0"/>
          <w:numId w:val="1017"/>
        </w:numPr>
      </w:pPr>
      <w:r>
        <w:t xml:space="preserve">exchange;</w:t>
      </w:r>
    </w:p>
    <w:p>
      <w:pPr>
        <w:pStyle w:val="Compact"/>
        <w:numPr>
          <w:ilvl w:val="0"/>
          <w:numId w:val="1017"/>
        </w:numPr>
      </w:pPr>
      <w:r>
        <w:t xml:space="preserve">inside and outside;</w:t>
      </w:r>
    </w:p>
    <w:p>
      <w:pPr>
        <w:pStyle w:val="Compact"/>
        <w:numPr>
          <w:ilvl w:val="0"/>
          <w:numId w:val="1017"/>
        </w:numPr>
      </w:pPr>
      <w:r>
        <w:t xml:space="preserve">space and container;</w:t>
      </w:r>
    </w:p>
    <w:p>
      <w:pPr>
        <w:pStyle w:val="Compact"/>
        <w:numPr>
          <w:ilvl w:val="0"/>
          <w:numId w:val="1017"/>
        </w:numPr>
      </w:pPr>
      <w:r>
        <w:t xml:space="preserve">opposing forces.</w:t>
      </w:r>
    </w:p>
    <w:p>
      <w:pPr>
        <w:pStyle w:val="FirstParagraph"/>
      </w:pPr>
      <w:r>
        <w:t xml:space="preserve">Balance allows one state to become meaningfully different from another.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spark event</w:t>
      </w:r>
      <w:r>
        <w:t xml:space="preserve"> </w:t>
      </w:r>
      <w:r>
        <w:t xml:space="preserve">may occur when a difference finds a crossing or release path.</w:t>
      </w:r>
    </w:p>
    <w:p>
      <w:pPr>
        <w:pStyle w:val="BodyText"/>
      </w:pPr>
      <w:r>
        <w:t xml:space="preserve">This is distinct from a person’s</w:t>
      </w:r>
      <w:r>
        <w:t xml:space="preserve"> </w:t>
      </w:r>
      <w:r>
        <w:rPr>
          <w:b/>
          <w:bCs/>
        </w:rPr>
        <w:t xml:space="preserve">Spark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freeze"/>
    <w:p>
      <w:pPr>
        <w:pStyle w:val="Heading2"/>
      </w:pPr>
      <w:r>
        <w:t xml:space="preserve">12. Freeze</w:t>
      </w:r>
    </w:p>
    <w:p>
      <w:pPr>
        <w:pStyle w:val="FirstParagraph"/>
      </w:pPr>
      <w:r>
        <w:t xml:space="preserve">Freeze is persistence through stabilization.</w:t>
      </w:r>
    </w:p>
    <w:p>
      <w:pPr>
        <w:pStyle w:val="BodyText"/>
      </w:pPr>
      <w:r>
        <w:t xml:space="preserve">A flow, distinction or relationship becomes held as form.</w:t>
      </w:r>
    </w:p>
    <w:p>
      <w:pPr>
        <w:pStyle w:val="BodyText"/>
      </w:pPr>
      <w:r>
        <w:t xml:space="preserve">Freeze includes:</w:t>
      </w:r>
    </w:p>
    <w:p>
      <w:pPr>
        <w:pStyle w:val="Compact"/>
        <w:numPr>
          <w:ilvl w:val="0"/>
          <w:numId w:val="1018"/>
        </w:numPr>
      </w:pPr>
      <w:r>
        <w:t xml:space="preserve">solidity;</w:t>
      </w:r>
    </w:p>
    <w:p>
      <w:pPr>
        <w:pStyle w:val="Compact"/>
        <w:numPr>
          <w:ilvl w:val="0"/>
          <w:numId w:val="1018"/>
        </w:numPr>
      </w:pPr>
      <w:r>
        <w:t xml:space="preserve">ice;</w:t>
      </w:r>
    </w:p>
    <w:p>
      <w:pPr>
        <w:pStyle w:val="Compact"/>
        <w:numPr>
          <w:ilvl w:val="0"/>
          <w:numId w:val="1018"/>
        </w:numPr>
      </w:pPr>
      <w:r>
        <w:t xml:space="preserve">barriers;</w:t>
      </w:r>
    </w:p>
    <w:p>
      <w:pPr>
        <w:pStyle w:val="Compact"/>
        <w:numPr>
          <w:ilvl w:val="0"/>
          <w:numId w:val="1018"/>
        </w:numPr>
      </w:pPr>
      <w:r>
        <w:t xml:space="preserve">binding;</w:t>
      </w:r>
    </w:p>
    <w:p>
      <w:pPr>
        <w:pStyle w:val="Compact"/>
        <w:numPr>
          <w:ilvl w:val="0"/>
          <w:numId w:val="1018"/>
        </w:numPr>
      </w:pPr>
      <w:r>
        <w:t xml:space="preserve">preservation;</w:t>
      </w:r>
    </w:p>
    <w:p>
      <w:pPr>
        <w:pStyle w:val="Compact"/>
        <w:numPr>
          <w:ilvl w:val="0"/>
          <w:numId w:val="1018"/>
        </w:numPr>
      </w:pPr>
      <w:r>
        <w:t xml:space="preserve">stored geometry;</w:t>
      </w:r>
    </w:p>
    <w:p>
      <w:pPr>
        <w:pStyle w:val="Compact"/>
        <w:numPr>
          <w:ilvl w:val="0"/>
          <w:numId w:val="1018"/>
        </w:numPr>
      </w:pPr>
      <w:r>
        <w:t xml:space="preserve">persistent enchantment;</w:t>
      </w:r>
    </w:p>
    <w:p>
      <w:pPr>
        <w:pStyle w:val="Compact"/>
        <w:numPr>
          <w:ilvl w:val="0"/>
          <w:numId w:val="1018"/>
        </w:numPr>
      </w:pPr>
      <w:r>
        <w:t xml:space="preserve">stable magical structure.</w:t>
      </w:r>
    </w:p>
    <w:p>
      <w:pPr>
        <w:pStyle w:val="FirstParagraph"/>
      </w:pPr>
      <w:r>
        <w:t xml:space="preserve">Freeze does not require literal cold.</w:t>
      </w:r>
    </w:p>
    <w:p>
      <w:r>
        <w:pict>
          <v:rect style="width:0;height:1.5pt" o:hralign="center" o:hrstd="t" o:hr="t"/>
        </w:pict>
      </w:r>
    </w:p>
    <w:bookmarkEnd w:id="25"/>
    <w:bookmarkStart w:id="26" w:name="burn"/>
    <w:p>
      <w:pPr>
        <w:pStyle w:val="Heading2"/>
      </w:pPr>
      <w:r>
        <w:t xml:space="preserve">13. Burn</w:t>
      </w:r>
    </w:p>
    <w:p>
      <w:pPr>
        <w:pStyle w:val="FirstParagraph"/>
      </w:pPr>
      <w:r>
        <w:t xml:space="preserve">Burn is release and transformation.</w:t>
      </w:r>
    </w:p>
    <w:p>
      <w:pPr>
        <w:pStyle w:val="BodyText"/>
      </w:pPr>
      <w:r>
        <w:t xml:space="preserve">A stored difference is spent, converted or allowed to propagate into change.</w:t>
      </w:r>
    </w:p>
    <w:p>
      <w:pPr>
        <w:pStyle w:val="BodyText"/>
      </w:pPr>
      <w:r>
        <w:t xml:space="preserve">Burn includes:</w:t>
      </w:r>
    </w:p>
    <w:p>
      <w:pPr>
        <w:pStyle w:val="Compact"/>
        <w:numPr>
          <w:ilvl w:val="0"/>
          <w:numId w:val="1019"/>
        </w:numPr>
      </w:pPr>
      <w:r>
        <w:t xml:space="preserve">fire;</w:t>
      </w:r>
    </w:p>
    <w:p>
      <w:pPr>
        <w:pStyle w:val="Compact"/>
        <w:numPr>
          <w:ilvl w:val="0"/>
          <w:numId w:val="1019"/>
        </w:numPr>
      </w:pPr>
      <w:r>
        <w:t xml:space="preserve">heat;</w:t>
      </w:r>
    </w:p>
    <w:p>
      <w:pPr>
        <w:pStyle w:val="Compact"/>
        <w:numPr>
          <w:ilvl w:val="0"/>
          <w:numId w:val="1019"/>
        </w:numPr>
      </w:pPr>
      <w:r>
        <w:t xml:space="preserve">consumption;</w:t>
      </w:r>
    </w:p>
    <w:p>
      <w:pPr>
        <w:pStyle w:val="Compact"/>
        <w:numPr>
          <w:ilvl w:val="0"/>
          <w:numId w:val="1019"/>
        </w:numPr>
      </w:pPr>
      <w:r>
        <w:t xml:space="preserve">release;</w:t>
      </w:r>
    </w:p>
    <w:p>
      <w:pPr>
        <w:pStyle w:val="Compact"/>
        <w:numPr>
          <w:ilvl w:val="0"/>
          <w:numId w:val="1019"/>
        </w:numPr>
      </w:pPr>
      <w:r>
        <w:t xml:space="preserve">dissolution;</w:t>
      </w:r>
    </w:p>
    <w:p>
      <w:pPr>
        <w:pStyle w:val="Compact"/>
        <w:numPr>
          <w:ilvl w:val="0"/>
          <w:numId w:val="1019"/>
        </w:numPr>
      </w:pPr>
      <w:r>
        <w:t xml:space="preserve">transformation;</w:t>
      </w:r>
    </w:p>
    <w:p>
      <w:pPr>
        <w:pStyle w:val="Compact"/>
        <w:numPr>
          <w:ilvl w:val="0"/>
          <w:numId w:val="1019"/>
        </w:numPr>
      </w:pPr>
      <w:r>
        <w:t xml:space="preserve">rapid conversion.</w:t>
      </w:r>
    </w:p>
    <w:p>
      <w:pPr>
        <w:pStyle w:val="FirstParagraph"/>
      </w:pPr>
      <w:r>
        <w:t xml:space="preserve">Burn may return a Frozen structure toward Liquid.</w:t>
      </w:r>
    </w:p>
    <w:p>
      <w:pPr>
        <w:pStyle w:val="BodyText"/>
      </w:pPr>
      <w:r>
        <w:t xml:space="preserve">The five structures therefore form a usable cycle rather than a one-way ladder.</w:t>
      </w:r>
    </w:p>
    <w:p>
      <w:r>
        <w:pict>
          <v:rect style="width:0;height:1.5pt" o:hralign="center" o:hrstd="t" o:hr="t"/>
        </w:pict>
      </w:r>
    </w:p>
    <w:bookmarkEnd w:id="26"/>
    <w:bookmarkStart w:id="27" w:name="spark"/>
    <w:p>
      <w:pPr>
        <w:pStyle w:val="Heading2"/>
      </w:pPr>
      <w:r>
        <w:t xml:space="preserve">14. Spark</w:t>
      </w:r>
    </w:p>
    <w:p>
      <w:pPr>
        <w:pStyle w:val="FirstParagraph"/>
      </w:pPr>
      <w:r>
        <w:rPr>
          <w:b/>
          <w:bCs/>
        </w:rPr>
        <w:t xml:space="preserve">Spark</w:t>
      </w:r>
      <w:r>
        <w:t xml:space="preserve"> </w:t>
      </w:r>
      <w:r>
        <w:t xml:space="preserve">is a being’s natural capacity for directly interacting with Rimae.</w:t>
      </w:r>
    </w:p>
    <w:p>
      <w:pPr>
        <w:pStyle w:val="BodyText"/>
      </w:pPr>
      <w:r>
        <w:t xml:space="preserve">Spark is not:</w:t>
      </w:r>
    </w:p>
    <w:p>
      <w:pPr>
        <w:pStyle w:val="Compact"/>
        <w:numPr>
          <w:ilvl w:val="0"/>
          <w:numId w:val="1020"/>
        </w:numPr>
      </w:pPr>
      <w:r>
        <w:t xml:space="preserve">moral worth;</w:t>
      </w:r>
    </w:p>
    <w:p>
      <w:pPr>
        <w:pStyle w:val="Compact"/>
        <w:numPr>
          <w:ilvl w:val="0"/>
          <w:numId w:val="1020"/>
        </w:numPr>
      </w:pPr>
      <w:r>
        <w:t xml:space="preserve">intelligence;</w:t>
      </w:r>
    </w:p>
    <w:p>
      <w:pPr>
        <w:pStyle w:val="Compact"/>
        <w:numPr>
          <w:ilvl w:val="0"/>
          <w:numId w:val="1020"/>
        </w:numPr>
      </w:pPr>
      <w:r>
        <w:t xml:space="preserve">wisdom;</w:t>
      </w:r>
    </w:p>
    <w:p>
      <w:pPr>
        <w:pStyle w:val="Compact"/>
        <w:numPr>
          <w:ilvl w:val="0"/>
          <w:numId w:val="1020"/>
        </w:numPr>
      </w:pPr>
      <w:r>
        <w:t xml:space="preserve">authority;</w:t>
      </w:r>
    </w:p>
    <w:p>
      <w:pPr>
        <w:pStyle w:val="Compact"/>
        <w:numPr>
          <w:ilvl w:val="0"/>
          <w:numId w:val="1020"/>
        </w:numPr>
      </w:pPr>
      <w:r>
        <w:t xml:space="preserve">social importance;</w:t>
      </w:r>
    </w:p>
    <w:p>
      <w:pPr>
        <w:pStyle w:val="Compact"/>
        <w:numPr>
          <w:ilvl w:val="0"/>
          <w:numId w:val="1020"/>
        </w:numPr>
      </w:pPr>
      <w:r>
        <w:t xml:space="preserve">destiny.</w:t>
      </w:r>
    </w:p>
    <w:p>
      <w:pPr>
        <w:pStyle w:val="FirstParagraph"/>
      </w:pPr>
      <w:r>
        <w:t xml:space="preserve">A person with little or no Spark may still understand Rimae deeply and manipulate magical processes through technical means.</w:t>
      </w:r>
    </w:p>
    <w:p>
      <w:pPr>
        <w:pStyle w:val="BodyText"/>
      </w:pPr>
      <w:r>
        <w:t xml:space="preserve">Three concepts remain distinct:</w:t>
      </w:r>
    </w:p>
    <w:p>
      <w:pPr>
        <w:pStyle w:val="BodyText"/>
      </w:pPr>
      <w:r>
        <w:rPr>
          <w:b/>
          <w:bCs/>
        </w:rPr>
        <w:t xml:space="preserve">Spark</w:t>
      </w:r>
      <w:r>
        <w:t xml:space="preserve"> </w:t>
      </w:r>
      <w:r>
        <w:t xml:space="preserve">— direct access to Rimae.</w:t>
      </w:r>
    </w:p>
    <w:p>
      <w:pPr>
        <w:pStyle w:val="BodyText"/>
      </w:pPr>
      <w:r>
        <w:rPr>
          <w:b/>
          <w:bCs/>
        </w:rPr>
        <w:t xml:space="preserve">Understanding</w:t>
      </w:r>
      <w:r>
        <w:t xml:space="preserve"> </w:t>
      </w:r>
      <w:r>
        <w:t xml:space="preserve">— knowing what is happening.</w:t>
      </w:r>
    </w:p>
    <w:p>
      <w:pPr>
        <w:pStyle w:val="BodyText"/>
      </w:pPr>
      <w:r>
        <w:rPr>
          <w:b/>
          <w:bCs/>
        </w:rPr>
        <w:t xml:space="preserve">Skill</w:t>
      </w:r>
      <w:r>
        <w:t xml:space="preserve"> </w:t>
      </w:r>
      <w:r>
        <w:t xml:space="preserve">— reliably accomplishing something.</w:t>
      </w:r>
    </w:p>
    <w:p>
      <w:pPr>
        <w:pStyle w:val="BodyText"/>
      </w:pPr>
      <w:r>
        <w:t xml:space="preserve">A person may possess these in radically different proportions.</w:t>
      </w:r>
    </w:p>
    <w:p>
      <w:pPr>
        <w:pStyle w:val="BodyText"/>
      </w:pPr>
      <w:r>
        <w:t xml:space="preserve">A powerful Weaver may have immense Spark but poor control.</w:t>
      </w:r>
    </w:p>
    <w:p>
      <w:pPr>
        <w:pStyle w:val="BodyText"/>
      </w:pPr>
      <w:r>
        <w:t xml:space="preserve">A Sparkless Reader may understand a magical process better than nearly every Weaver alive.</w:t>
      </w:r>
    </w:p>
    <w:p>
      <w:pPr>
        <w:pStyle w:val="BlockText"/>
      </w:pPr>
      <w:r>
        <w:rPr>
          <w:b/>
          <w:bCs/>
        </w:rPr>
        <w:t xml:space="preserve">Affinity grants access. It does not grant authority.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art-iv-plants-and-structured-rimae"/>
    <w:p>
      <w:pPr>
        <w:pStyle w:val="Heading1"/>
      </w:pPr>
      <w:r>
        <w:t xml:space="preserve">Part IV — Plants and Structured Rimae</w:t>
      </w:r>
    </w:p>
    <w:bookmarkStart w:id="29" w:name="plants-as-the-natural-interface"/>
    <w:p>
      <w:pPr>
        <w:pStyle w:val="Heading2"/>
      </w:pPr>
      <w:r>
        <w:t xml:space="preserve">15. Plants as the Natural Interface</w:t>
      </w:r>
    </w:p>
    <w:p>
      <w:pPr>
        <w:pStyle w:val="FirstParagraph"/>
      </w:pPr>
      <w:r>
        <w:t xml:space="preserve">Living plants are the primary natural interface through which structured Rimae enters ordinary biological and material economies.</w:t>
      </w:r>
    </w:p>
    <w:p>
      <w:pPr>
        <w:pStyle w:val="BodyText"/>
      </w:pPr>
      <w:r>
        <w:t xml:space="preserve">Plants occupy a distinctive boundary:</w:t>
      </w:r>
    </w:p>
    <w:p>
      <w:pPr>
        <w:pStyle w:val="Compact"/>
        <w:numPr>
          <w:ilvl w:val="0"/>
          <w:numId w:val="1021"/>
        </w:numPr>
      </w:pPr>
      <w:r>
        <w:t xml:space="preserve">they are alive;</w:t>
      </w:r>
    </w:p>
    <w:p>
      <w:pPr>
        <w:pStyle w:val="Compact"/>
        <w:numPr>
          <w:ilvl w:val="0"/>
          <w:numId w:val="1021"/>
        </w:numPr>
      </w:pPr>
      <w:r>
        <w:t xml:space="preserve">they are self-maintaining;</w:t>
      </w:r>
    </w:p>
    <w:p>
      <w:pPr>
        <w:pStyle w:val="Compact"/>
        <w:numPr>
          <w:ilvl w:val="0"/>
          <w:numId w:val="1021"/>
        </w:numPr>
      </w:pPr>
      <w:r>
        <w:t xml:space="preserve">they are not ordinarily sentient;</w:t>
      </w:r>
    </w:p>
    <w:p>
      <w:pPr>
        <w:pStyle w:val="Compact"/>
        <w:numPr>
          <w:ilvl w:val="0"/>
          <w:numId w:val="1021"/>
        </w:numPr>
      </w:pPr>
      <w:r>
        <w:t xml:space="preserve">they cannot be Folded while alive;</w:t>
      </w:r>
    </w:p>
    <w:p>
      <w:pPr>
        <w:pStyle w:val="Compact"/>
        <w:numPr>
          <w:ilvl w:val="0"/>
          <w:numId w:val="1021"/>
        </w:numPr>
      </w:pPr>
      <w:r>
        <w:t xml:space="preserve">they naturally absorb, organize and retain Rimae.</w:t>
      </w:r>
    </w:p>
    <w:p>
      <w:pPr>
        <w:pStyle w:val="FirstParagraph"/>
      </w:pPr>
      <w:r>
        <w:t xml:space="preserve">Plants perform structural work that most people and machines cannot easily reproduce.</w:t>
      </w:r>
    </w:p>
    <w:p>
      <w:pPr>
        <w:pStyle w:val="BodyText"/>
      </w:pPr>
      <w:r>
        <w:t xml:space="preserve">They receive diffuse or concentrated Rimae and turn it into persistent living forms.</w:t>
      </w:r>
    </w:p>
    <w:p>
      <w:r>
        <w:pict>
          <v:rect style="width:0;height:1.5pt" o:hralign="center" o:hrstd="t" o:hr="t"/>
        </w:pict>
      </w:r>
    </w:p>
    <w:bookmarkEnd w:id="29"/>
    <w:bookmarkStart w:id="30" w:name="plant-derived-rimae"/>
    <w:p>
      <w:pPr>
        <w:pStyle w:val="Heading2"/>
      </w:pPr>
      <w:r>
        <w:t xml:space="preserve">16. Plant-Derived Rimae</w:t>
      </w:r>
    </w:p>
    <w:p>
      <w:pPr>
        <w:pStyle w:val="FirstParagraph"/>
      </w:pPr>
      <w:r>
        <w:t xml:space="preserve">The active structured Rimae used in ordinary civilization generally traces to:</w:t>
      </w:r>
    </w:p>
    <w:p>
      <w:pPr>
        <w:pStyle w:val="Compact"/>
        <w:numPr>
          <w:ilvl w:val="0"/>
          <w:numId w:val="1022"/>
        </w:numPr>
      </w:pPr>
      <w:r>
        <w:t xml:space="preserve">living plants;</w:t>
      </w:r>
    </w:p>
    <w:p>
      <w:pPr>
        <w:pStyle w:val="Compact"/>
        <w:numPr>
          <w:ilvl w:val="0"/>
          <w:numId w:val="1022"/>
        </w:numPr>
      </w:pPr>
      <w:r>
        <w:t xml:space="preserve">harvested plant matter;</w:t>
      </w:r>
    </w:p>
    <w:p>
      <w:pPr>
        <w:pStyle w:val="Compact"/>
        <w:numPr>
          <w:ilvl w:val="0"/>
          <w:numId w:val="1022"/>
        </w:numPr>
      </w:pPr>
      <w:r>
        <w:t xml:space="preserve">animals that consumed Rimae-bearing plants;</w:t>
      </w:r>
    </w:p>
    <w:p>
      <w:pPr>
        <w:pStyle w:val="Compact"/>
        <w:numPr>
          <w:ilvl w:val="0"/>
          <w:numId w:val="1022"/>
        </w:numPr>
      </w:pPr>
      <w:r>
        <w:t xml:space="preserve">soils altered by long plant growth;</w:t>
      </w:r>
    </w:p>
    <w:p>
      <w:pPr>
        <w:pStyle w:val="Compact"/>
        <w:numPr>
          <w:ilvl w:val="0"/>
          <w:numId w:val="1022"/>
        </w:numPr>
      </w:pPr>
      <w:r>
        <w:t xml:space="preserve">materials processed through plant-derived reactions;</w:t>
      </w:r>
    </w:p>
    <w:p>
      <w:pPr>
        <w:pStyle w:val="Compact"/>
        <w:numPr>
          <w:ilvl w:val="0"/>
          <w:numId w:val="1022"/>
        </w:numPr>
      </w:pPr>
      <w:r>
        <w:t xml:space="preserve">ecosystems organized around plant uptake.</w:t>
      </w:r>
    </w:p>
    <w:p>
      <w:pPr>
        <w:pStyle w:val="FirstParagraph"/>
      </w:pPr>
      <w:r>
        <w:t xml:space="preserve">Plants therefore support:</w:t>
      </w:r>
    </w:p>
    <w:p>
      <w:pPr>
        <w:pStyle w:val="Compact"/>
        <w:numPr>
          <w:ilvl w:val="0"/>
          <w:numId w:val="1023"/>
        </w:numPr>
      </w:pPr>
      <w:r>
        <w:t xml:space="preserve">alchemy;</w:t>
      </w:r>
    </w:p>
    <w:p>
      <w:pPr>
        <w:pStyle w:val="Compact"/>
        <w:numPr>
          <w:ilvl w:val="0"/>
          <w:numId w:val="1023"/>
        </w:numPr>
      </w:pPr>
      <w:r>
        <w:t xml:space="preserve">medicine;</w:t>
      </w:r>
    </w:p>
    <w:p>
      <w:pPr>
        <w:pStyle w:val="Compact"/>
        <w:numPr>
          <w:ilvl w:val="0"/>
          <w:numId w:val="1023"/>
        </w:numPr>
      </w:pPr>
      <w:r>
        <w:t xml:space="preserve">enhancement;</w:t>
      </w:r>
    </w:p>
    <w:p>
      <w:pPr>
        <w:pStyle w:val="Compact"/>
        <w:numPr>
          <w:ilvl w:val="0"/>
          <w:numId w:val="1023"/>
        </w:numPr>
      </w:pPr>
      <w:r>
        <w:t xml:space="preserve">poisons;</w:t>
      </w:r>
    </w:p>
    <w:p>
      <w:pPr>
        <w:pStyle w:val="Compact"/>
        <w:numPr>
          <w:ilvl w:val="0"/>
          <w:numId w:val="1023"/>
        </w:numPr>
      </w:pPr>
      <w:r>
        <w:t xml:space="preserve">potions;</w:t>
      </w:r>
    </w:p>
    <w:p>
      <w:pPr>
        <w:pStyle w:val="Compact"/>
        <w:numPr>
          <w:ilvl w:val="0"/>
          <w:numId w:val="1023"/>
        </w:numPr>
      </w:pPr>
      <w:r>
        <w:t xml:space="preserve">magical fuel;</w:t>
      </w:r>
    </w:p>
    <w:p>
      <w:pPr>
        <w:pStyle w:val="Compact"/>
        <w:numPr>
          <w:ilvl w:val="0"/>
          <w:numId w:val="1023"/>
        </w:numPr>
      </w:pPr>
      <w:r>
        <w:t xml:space="preserve">dyes;</w:t>
      </w:r>
    </w:p>
    <w:p>
      <w:pPr>
        <w:pStyle w:val="Compact"/>
        <w:numPr>
          <w:ilvl w:val="0"/>
          <w:numId w:val="1023"/>
        </w:numPr>
      </w:pPr>
      <w:r>
        <w:t xml:space="preserve">inks;</w:t>
      </w:r>
    </w:p>
    <w:p>
      <w:pPr>
        <w:pStyle w:val="Compact"/>
        <w:numPr>
          <w:ilvl w:val="0"/>
          <w:numId w:val="1023"/>
        </w:numPr>
      </w:pPr>
      <w:r>
        <w:t xml:space="preserve">rune substrates;</w:t>
      </w:r>
    </w:p>
    <w:p>
      <w:pPr>
        <w:pStyle w:val="Compact"/>
        <w:numPr>
          <w:ilvl w:val="0"/>
          <w:numId w:val="1023"/>
        </w:numPr>
      </w:pPr>
      <w:r>
        <w:t xml:space="preserve">preservation;</w:t>
      </w:r>
    </w:p>
    <w:p>
      <w:pPr>
        <w:pStyle w:val="Compact"/>
        <w:numPr>
          <w:ilvl w:val="0"/>
          <w:numId w:val="1023"/>
        </w:numPr>
      </w:pPr>
      <w:r>
        <w:t xml:space="preserve">construction materials;</w:t>
      </w:r>
    </w:p>
    <w:p>
      <w:pPr>
        <w:pStyle w:val="Compact"/>
        <w:numPr>
          <w:ilvl w:val="0"/>
          <w:numId w:val="1023"/>
        </w:numPr>
      </w:pPr>
      <w:r>
        <w:t xml:space="preserve">Reader processes.</w:t>
      </w:r>
    </w:p>
    <w:p>
      <w:pPr>
        <w:pStyle w:val="FirstParagraph"/>
      </w:pPr>
      <w:r>
        <w:t xml:space="preserve">This does not mean every useful plant is rare or magical in an obvious way.</w:t>
      </w:r>
    </w:p>
    <w:p>
      <w:pPr>
        <w:pStyle w:val="BodyText"/>
      </w:pPr>
      <w:r>
        <w:t xml:space="preserve">A common moss may perform one narrow Rimae transformation extremely well.</w:t>
      </w:r>
    </w:p>
    <w:p>
      <w:pPr>
        <w:pStyle w:val="BodyText"/>
      </w:pPr>
      <w:r>
        <w:t xml:space="preserve">A rare tree may take centuries to accumulate a valuable structure.</w:t>
      </w:r>
    </w:p>
    <w:p>
      <w:pPr>
        <w:pStyle w:val="BodyText"/>
      </w:pPr>
      <w:r>
        <w:t xml:space="preserve">Growth conditions matter.</w:t>
      </w:r>
    </w:p>
    <w:p>
      <w:pPr>
        <w:pStyle w:val="BodyText"/>
      </w:pPr>
      <w:r>
        <w:t xml:space="preserve">A plant growing beside:</w:t>
      </w:r>
    </w:p>
    <w:p>
      <w:pPr>
        <w:pStyle w:val="Compact"/>
        <w:numPr>
          <w:ilvl w:val="0"/>
          <w:numId w:val="1024"/>
        </w:numPr>
      </w:pPr>
      <w:r>
        <w:t xml:space="preserve">turbulent water;</w:t>
      </w:r>
    </w:p>
    <w:p>
      <w:pPr>
        <w:pStyle w:val="Compact"/>
        <w:numPr>
          <w:ilvl w:val="0"/>
          <w:numId w:val="1024"/>
        </w:numPr>
      </w:pPr>
      <w:r>
        <w:t xml:space="preserve">repeated fire;</w:t>
      </w:r>
    </w:p>
    <w:p>
      <w:pPr>
        <w:pStyle w:val="Compact"/>
        <w:numPr>
          <w:ilvl w:val="0"/>
          <w:numId w:val="1024"/>
        </w:numPr>
      </w:pPr>
      <w:r>
        <w:t xml:space="preserve">unusual mineral deposits;</w:t>
      </w:r>
    </w:p>
    <w:p>
      <w:pPr>
        <w:pStyle w:val="Compact"/>
        <w:numPr>
          <w:ilvl w:val="0"/>
          <w:numId w:val="1024"/>
        </w:numPr>
      </w:pPr>
      <w:r>
        <w:t xml:space="preserve">a stable Balance anomaly;</w:t>
      </w:r>
    </w:p>
    <w:p>
      <w:pPr>
        <w:pStyle w:val="Compact"/>
        <w:numPr>
          <w:ilvl w:val="0"/>
          <w:numId w:val="1024"/>
        </w:numPr>
      </w:pPr>
      <w:r>
        <w:t xml:space="preserve">a Ley Line;</w:t>
      </w:r>
    </w:p>
    <w:p>
      <w:pPr>
        <w:pStyle w:val="FirstParagraph"/>
      </w:pPr>
      <w:r>
        <w:t xml:space="preserve">may develop distinct properties.</w:t>
      </w:r>
    </w:p>
    <w:p>
      <w:r>
        <w:pict>
          <v:rect style="width:0;height:1.5pt" o:hralign="center" o:hrstd="t" o:hr="t"/>
        </w:pict>
      </w:r>
    </w:p>
    <w:bookmarkEnd w:id="30"/>
    <w:bookmarkStart w:id="31" w:name="cultivation"/>
    <w:p>
      <w:pPr>
        <w:pStyle w:val="Heading2"/>
      </w:pPr>
      <w:r>
        <w:t xml:space="preserve">17. Cultivation</w:t>
      </w:r>
    </w:p>
    <w:p>
      <w:pPr>
        <w:pStyle w:val="FirstParagraph"/>
      </w:pPr>
      <w:r>
        <w:t xml:space="preserve">Magical agriculture is a major field.</w:t>
      </w:r>
    </w:p>
    <w:p>
      <w:pPr>
        <w:pStyle w:val="BodyText"/>
      </w:pPr>
      <w:r>
        <w:t xml:space="preserve">Readers, farmers, herbalists and alchemists may study:</w:t>
      </w:r>
    </w:p>
    <w:p>
      <w:pPr>
        <w:pStyle w:val="Compact"/>
        <w:numPr>
          <w:ilvl w:val="0"/>
          <w:numId w:val="1025"/>
        </w:numPr>
      </w:pPr>
      <w:r>
        <w:t xml:space="preserve">soil;</w:t>
      </w:r>
    </w:p>
    <w:p>
      <w:pPr>
        <w:pStyle w:val="Compact"/>
        <w:numPr>
          <w:ilvl w:val="0"/>
          <w:numId w:val="1025"/>
        </w:numPr>
      </w:pPr>
      <w:r>
        <w:t xml:space="preserve">water;</w:t>
      </w:r>
    </w:p>
    <w:p>
      <w:pPr>
        <w:pStyle w:val="Compact"/>
        <w:numPr>
          <w:ilvl w:val="0"/>
          <w:numId w:val="1025"/>
        </w:numPr>
      </w:pPr>
      <w:r>
        <w:t xml:space="preserve">light;</w:t>
      </w:r>
    </w:p>
    <w:p>
      <w:pPr>
        <w:pStyle w:val="Compact"/>
        <w:numPr>
          <w:ilvl w:val="0"/>
          <w:numId w:val="1025"/>
        </w:numPr>
      </w:pPr>
      <w:r>
        <w:t xml:space="preserve">temperature;</w:t>
      </w:r>
    </w:p>
    <w:p>
      <w:pPr>
        <w:pStyle w:val="Compact"/>
        <w:numPr>
          <w:ilvl w:val="0"/>
          <w:numId w:val="1025"/>
        </w:numPr>
      </w:pPr>
      <w:r>
        <w:t xml:space="preserve">surrounding species;</w:t>
      </w:r>
    </w:p>
    <w:p>
      <w:pPr>
        <w:pStyle w:val="Compact"/>
        <w:numPr>
          <w:ilvl w:val="0"/>
          <w:numId w:val="1025"/>
        </w:numPr>
      </w:pPr>
      <w:r>
        <w:t xml:space="preserve">harvesting time;</w:t>
      </w:r>
    </w:p>
    <w:p>
      <w:pPr>
        <w:pStyle w:val="Compact"/>
        <w:numPr>
          <w:ilvl w:val="0"/>
          <w:numId w:val="1025"/>
        </w:numPr>
      </w:pPr>
      <w:r>
        <w:t xml:space="preserve">Ley proximity;</w:t>
      </w:r>
    </w:p>
    <w:p>
      <w:pPr>
        <w:pStyle w:val="Compact"/>
        <w:numPr>
          <w:ilvl w:val="0"/>
          <w:numId w:val="1025"/>
        </w:numPr>
      </w:pPr>
      <w:r>
        <w:t xml:space="preserve">pruning;</w:t>
      </w:r>
    </w:p>
    <w:p>
      <w:pPr>
        <w:pStyle w:val="Compact"/>
        <w:numPr>
          <w:ilvl w:val="0"/>
          <w:numId w:val="1025"/>
        </w:numPr>
      </w:pPr>
      <w:r>
        <w:t xml:space="preserve">stress exposure;</w:t>
      </w:r>
    </w:p>
    <w:p>
      <w:pPr>
        <w:pStyle w:val="Compact"/>
        <w:numPr>
          <w:ilvl w:val="0"/>
          <w:numId w:val="1025"/>
        </w:numPr>
      </w:pPr>
      <w:r>
        <w:t xml:space="preserve">seasonal cycles.</w:t>
      </w:r>
    </w:p>
    <w:p>
      <w:pPr>
        <w:pStyle w:val="FirstParagraph"/>
      </w:pPr>
      <w:r>
        <w:t xml:space="preserve">Cultivation may change which Rimae structures a plant stores.</w:t>
      </w:r>
    </w:p>
    <w:p>
      <w:pPr>
        <w:pStyle w:val="BodyText"/>
      </w:pPr>
      <w:r>
        <w:t xml:space="preserve">A potion ingredient is not valuable merely because it belongs to a named species.</w:t>
      </w:r>
    </w:p>
    <w:p>
      <w:pPr>
        <w:pStyle w:val="BodyText"/>
      </w:pPr>
      <w:r>
        <w:t xml:space="preserve">Its:</w:t>
      </w:r>
    </w:p>
    <w:p>
      <w:pPr>
        <w:pStyle w:val="Compact"/>
        <w:numPr>
          <w:ilvl w:val="0"/>
          <w:numId w:val="1026"/>
        </w:numPr>
      </w:pPr>
      <w:r>
        <w:t xml:space="preserve">age;</w:t>
      </w:r>
    </w:p>
    <w:p>
      <w:pPr>
        <w:pStyle w:val="Compact"/>
        <w:numPr>
          <w:ilvl w:val="0"/>
          <w:numId w:val="1026"/>
        </w:numPr>
      </w:pPr>
      <w:r>
        <w:t xml:space="preserve">health;</w:t>
      </w:r>
    </w:p>
    <w:p>
      <w:pPr>
        <w:pStyle w:val="Compact"/>
        <w:numPr>
          <w:ilvl w:val="0"/>
          <w:numId w:val="1026"/>
        </w:numPr>
      </w:pPr>
      <w:r>
        <w:t xml:space="preserve">environment;</w:t>
      </w:r>
    </w:p>
    <w:p>
      <w:pPr>
        <w:pStyle w:val="Compact"/>
        <w:numPr>
          <w:ilvl w:val="0"/>
          <w:numId w:val="1026"/>
        </w:numPr>
      </w:pPr>
      <w:r>
        <w:t xml:space="preserve">harvest;</w:t>
      </w:r>
    </w:p>
    <w:p>
      <w:pPr>
        <w:pStyle w:val="Compact"/>
        <w:numPr>
          <w:ilvl w:val="0"/>
          <w:numId w:val="1026"/>
        </w:numPr>
      </w:pPr>
      <w:r>
        <w:t xml:space="preserve">processing;</w:t>
      </w:r>
    </w:p>
    <w:p>
      <w:pPr>
        <w:pStyle w:val="FirstParagraph"/>
      </w:pPr>
      <w:r>
        <w:t xml:space="preserve">may matter just as much.</w:t>
      </w:r>
    </w:p>
    <w:p>
      <w:r>
        <w:pict>
          <v:rect style="width:0;height:1.5pt" o:hralign="center" o:hrstd="t" o:hr="t"/>
        </w:pict>
      </w:r>
    </w:p>
    <w:bookmarkEnd w:id="31"/>
    <w:bookmarkStart w:id="32" w:name="harvested-plants"/>
    <w:p>
      <w:pPr>
        <w:pStyle w:val="Heading2"/>
      </w:pPr>
      <w:r>
        <w:t xml:space="preserve">18. Harvested Plants</w:t>
      </w:r>
    </w:p>
    <w:p>
      <w:pPr>
        <w:pStyle w:val="FirstParagraph"/>
      </w:pPr>
      <w:r>
        <w:t xml:space="preserve">A living plant cannot ordinarily be Folded.</w:t>
      </w:r>
    </w:p>
    <w:p>
      <w:pPr>
        <w:pStyle w:val="BodyText"/>
      </w:pPr>
      <w:r>
        <w:t xml:space="preserve">Once harvested and no longer living, its matter may be treated as inanimate.</w:t>
      </w:r>
    </w:p>
    <w:p>
      <w:pPr>
        <w:pStyle w:val="BodyText"/>
      </w:pPr>
      <w:r>
        <w:t xml:space="preserve">Improper harvesting may:</w:t>
      </w:r>
    </w:p>
    <w:p>
      <w:pPr>
        <w:pStyle w:val="Compact"/>
        <w:numPr>
          <w:ilvl w:val="0"/>
          <w:numId w:val="1027"/>
        </w:numPr>
      </w:pPr>
      <w:r>
        <w:t xml:space="preserve">destroy its useful structure;</w:t>
      </w:r>
    </w:p>
    <w:p>
      <w:pPr>
        <w:pStyle w:val="Compact"/>
        <w:numPr>
          <w:ilvl w:val="0"/>
          <w:numId w:val="1027"/>
        </w:numPr>
      </w:pPr>
      <w:r>
        <w:t xml:space="preserve">alter its Rimae properties;</w:t>
      </w:r>
    </w:p>
    <w:p>
      <w:pPr>
        <w:pStyle w:val="Compact"/>
        <w:numPr>
          <w:ilvl w:val="0"/>
          <w:numId w:val="1027"/>
        </w:numPr>
      </w:pPr>
      <w:r>
        <w:t xml:space="preserve">reduce potency;</w:t>
      </w:r>
    </w:p>
    <w:p>
      <w:pPr>
        <w:pStyle w:val="Compact"/>
        <w:numPr>
          <w:ilvl w:val="0"/>
          <w:numId w:val="1027"/>
        </w:numPr>
      </w:pPr>
      <w:r>
        <w:t xml:space="preserve">create harmful residues;</w:t>
      </w:r>
    </w:p>
    <w:p>
      <w:pPr>
        <w:pStyle w:val="Compact"/>
        <w:numPr>
          <w:ilvl w:val="0"/>
          <w:numId w:val="1027"/>
        </w:numPr>
      </w:pPr>
      <w:r>
        <w:t xml:space="preserve">kill future growth.</w:t>
      </w:r>
    </w:p>
    <w:p>
      <w:pPr>
        <w:pStyle w:val="FirstParagraph"/>
      </w:pPr>
      <w:r>
        <w:t xml:space="preserve">Sustainable harvesting can therefore be both economically and magically important.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art-v-ley-lines-and-ley-forests"/>
    <w:p>
      <w:pPr>
        <w:pStyle w:val="Heading1"/>
      </w:pPr>
      <w:r>
        <w:t xml:space="preserve">Part V — Ley Lines and Ley Forests</w:t>
      </w:r>
    </w:p>
    <w:bookmarkStart w:id="34" w:name="ley-lines"/>
    <w:p>
      <w:pPr>
        <w:pStyle w:val="Heading2"/>
      </w:pPr>
      <w:r>
        <w:t xml:space="preserve">19. Ley Lines</w:t>
      </w:r>
    </w:p>
    <w:p>
      <w:pPr>
        <w:pStyle w:val="FirstParagraph"/>
      </w:pPr>
      <w:r>
        <w:rPr>
          <w:b/>
          <w:bCs/>
        </w:rPr>
        <w:t xml:space="preserve">Ley Lines</w:t>
      </w:r>
      <w:r>
        <w:t xml:space="preserve"> </w:t>
      </w:r>
      <w:r>
        <w:t xml:space="preserve">are large-scale natural flows of concentrated Rimae.</w:t>
      </w:r>
    </w:p>
    <w:p>
      <w:pPr>
        <w:pStyle w:val="BodyText"/>
      </w:pPr>
      <w:r>
        <w:t xml:space="preserve">Plants are the safe, distributed interface through which structured Rimae ordinarily enters civilization.</w:t>
      </w:r>
    </w:p>
    <w:p>
      <w:pPr>
        <w:pStyle w:val="BodyText"/>
      </w:pPr>
      <w:r>
        <w:t xml:space="preserve">Ley Lines are raw flow.</w:t>
      </w:r>
    </w:p>
    <w:p>
      <w:pPr>
        <w:pStyle w:val="BodyText"/>
      </w:pPr>
      <w:r>
        <w:t xml:space="preserve">A Ley Line is not merely a convenient source of free MP.</w:t>
      </w:r>
    </w:p>
    <w:p>
      <w:pPr>
        <w:pStyle w:val="BodyText"/>
      </w:pPr>
      <w:r>
        <w:t xml:space="preserve">It is closer to an artery running through the world.</w:t>
      </w:r>
    </w:p>
    <w:p>
      <w:pPr>
        <w:pStyle w:val="BodyText"/>
      </w:pPr>
      <w:r>
        <w:t xml:space="preserve">People may:</w:t>
      </w:r>
    </w:p>
    <w:p>
      <w:pPr>
        <w:pStyle w:val="Compact"/>
        <w:numPr>
          <w:ilvl w:val="0"/>
          <w:numId w:val="1028"/>
        </w:numPr>
      </w:pPr>
      <w:r>
        <w:t xml:space="preserve">detect;</w:t>
      </w:r>
    </w:p>
    <w:p>
      <w:pPr>
        <w:pStyle w:val="Compact"/>
        <w:numPr>
          <w:ilvl w:val="0"/>
          <w:numId w:val="1028"/>
        </w:numPr>
      </w:pPr>
      <w:r>
        <w:t xml:space="preserve">map;</w:t>
      </w:r>
    </w:p>
    <w:p>
      <w:pPr>
        <w:pStyle w:val="Compact"/>
        <w:numPr>
          <w:ilvl w:val="0"/>
          <w:numId w:val="1028"/>
        </w:numPr>
      </w:pPr>
      <w:r>
        <w:t xml:space="preserve">study;</w:t>
      </w:r>
    </w:p>
    <w:p>
      <w:pPr>
        <w:pStyle w:val="Compact"/>
        <w:numPr>
          <w:ilvl w:val="0"/>
          <w:numId w:val="1028"/>
        </w:numPr>
      </w:pPr>
      <w:r>
        <w:t xml:space="preserve">draw from;</w:t>
      </w:r>
    </w:p>
    <w:p>
      <w:pPr>
        <w:pStyle w:val="Compact"/>
        <w:numPr>
          <w:ilvl w:val="0"/>
          <w:numId w:val="1028"/>
        </w:numPr>
      </w:pPr>
      <w:r>
        <w:t xml:space="preserve">obstruct;</w:t>
      </w:r>
    </w:p>
    <w:p>
      <w:pPr>
        <w:pStyle w:val="Compact"/>
        <w:numPr>
          <w:ilvl w:val="0"/>
          <w:numId w:val="1028"/>
        </w:numPr>
      </w:pPr>
      <w:r>
        <w:t xml:space="preserve">redirect;</w:t>
      </w:r>
    </w:p>
    <w:p>
      <w:pPr>
        <w:pStyle w:val="Compact"/>
        <w:numPr>
          <w:ilvl w:val="0"/>
          <w:numId w:val="1028"/>
        </w:numPr>
      </w:pPr>
      <w:r>
        <w:t xml:space="preserve">stabilize;</w:t>
      </w:r>
    </w:p>
    <w:p>
      <w:pPr>
        <w:pStyle w:val="FirstParagraph"/>
      </w:pPr>
      <w:r>
        <w:t xml:space="preserve">a Ley Line.</w:t>
      </w:r>
    </w:p>
    <w:p>
      <w:pPr>
        <w:pStyle w:val="BodyText"/>
      </w:pPr>
      <w:r>
        <w:t xml:space="preserve">Doing so may affect entire regions.</w:t>
      </w:r>
    </w:p>
    <w:p>
      <w:r>
        <w:pict>
          <v:rect style="width:0;height:1.5pt" o:hralign="center" o:hrstd="t" o:hr="t"/>
        </w:pict>
      </w:r>
    </w:p>
    <w:bookmarkEnd w:id="34"/>
    <w:bookmarkStart w:id="35" w:name="ley-line-danger"/>
    <w:p>
      <w:pPr>
        <w:pStyle w:val="Heading2"/>
      </w:pPr>
      <w:r>
        <w:t xml:space="preserve">20. Ley-Line Danger</w:t>
      </w:r>
    </w:p>
    <w:p>
      <w:pPr>
        <w:pStyle w:val="FirstParagraph"/>
      </w:pPr>
      <w:r>
        <w:t xml:space="preserve">Directly interfering with a Ley Line is inherently dangerous.</w:t>
      </w:r>
    </w:p>
    <w:p>
      <w:pPr>
        <w:pStyle w:val="BodyText"/>
      </w:pPr>
      <w:r>
        <w:t xml:space="preserve">Interference may produce:</w:t>
      </w:r>
    </w:p>
    <w:p>
      <w:pPr>
        <w:pStyle w:val="Compact"/>
        <w:numPr>
          <w:ilvl w:val="0"/>
          <w:numId w:val="1029"/>
        </w:numPr>
      </w:pPr>
      <w:r>
        <w:t xml:space="preserve">regional imbalance;</w:t>
      </w:r>
    </w:p>
    <w:p>
      <w:pPr>
        <w:pStyle w:val="Compact"/>
        <w:numPr>
          <w:ilvl w:val="0"/>
          <w:numId w:val="1029"/>
        </w:numPr>
      </w:pPr>
      <w:r>
        <w:t xml:space="preserve">ecological disruption;</w:t>
      </w:r>
    </w:p>
    <w:p>
      <w:pPr>
        <w:pStyle w:val="Compact"/>
        <w:numPr>
          <w:ilvl w:val="0"/>
          <w:numId w:val="1029"/>
        </w:numPr>
      </w:pPr>
      <w:r>
        <w:t xml:space="preserve">unstable plant growth;</w:t>
      </w:r>
    </w:p>
    <w:p>
      <w:pPr>
        <w:pStyle w:val="Compact"/>
        <w:numPr>
          <w:ilvl w:val="0"/>
          <w:numId w:val="1029"/>
        </w:numPr>
      </w:pPr>
      <w:r>
        <w:t xml:space="preserve">magical weather;</w:t>
      </w:r>
    </w:p>
    <w:p>
      <w:pPr>
        <w:pStyle w:val="Compact"/>
        <w:numPr>
          <w:ilvl w:val="0"/>
          <w:numId w:val="1029"/>
        </w:numPr>
      </w:pPr>
      <w:r>
        <w:t xml:space="preserve">failed enchantments;</w:t>
      </w:r>
    </w:p>
    <w:p>
      <w:pPr>
        <w:pStyle w:val="Compact"/>
        <w:numPr>
          <w:ilvl w:val="0"/>
          <w:numId w:val="1029"/>
        </w:numPr>
      </w:pPr>
      <w:r>
        <w:t xml:space="preserve">redirected creature migration;</w:t>
      </w:r>
    </w:p>
    <w:p>
      <w:pPr>
        <w:pStyle w:val="Compact"/>
        <w:numPr>
          <w:ilvl w:val="0"/>
          <w:numId w:val="1029"/>
        </w:numPr>
      </w:pPr>
      <w:r>
        <w:t xml:space="preserve">infrastructure collapse;</w:t>
      </w:r>
    </w:p>
    <w:p>
      <w:pPr>
        <w:pStyle w:val="Compact"/>
        <w:numPr>
          <w:ilvl w:val="0"/>
          <w:numId w:val="1029"/>
        </w:numPr>
      </w:pPr>
      <w:r>
        <w:t xml:space="preserve">rapid concentration;</w:t>
      </w:r>
    </w:p>
    <w:p>
      <w:pPr>
        <w:pStyle w:val="Compact"/>
        <w:numPr>
          <w:ilvl w:val="0"/>
          <w:numId w:val="1029"/>
        </w:numPr>
      </w:pPr>
      <w:r>
        <w:t xml:space="preserve">Reparare.</w:t>
      </w:r>
    </w:p>
    <w:p>
      <w:pPr>
        <w:pStyle w:val="FirstParagraph"/>
      </w:pPr>
      <w:r>
        <w:t xml:space="preserve">A sufficiently serious Ley intervention may create Reparare conditions by itself.</w:t>
      </w:r>
    </w:p>
    <w:p>
      <w:pPr>
        <w:pStyle w:val="BodyText"/>
      </w:pPr>
      <w:r>
        <w:t xml:space="preserve">Most mature Solums regulate major Ley work heavily.</w:t>
      </w:r>
    </w:p>
    <w:p>
      <w:pPr>
        <w:pStyle w:val="BodyText"/>
      </w:pPr>
      <w:r>
        <w:t xml:space="preserve">Unauthorized interference may be treated as:</w:t>
      </w:r>
    </w:p>
    <w:p>
      <w:pPr>
        <w:pStyle w:val="Compact"/>
        <w:numPr>
          <w:ilvl w:val="0"/>
          <w:numId w:val="1030"/>
        </w:numPr>
      </w:pPr>
      <w:r>
        <w:t xml:space="preserve">ecological sabotage;</w:t>
      </w:r>
    </w:p>
    <w:p>
      <w:pPr>
        <w:pStyle w:val="Compact"/>
        <w:numPr>
          <w:ilvl w:val="0"/>
          <w:numId w:val="1030"/>
        </w:numPr>
      </w:pPr>
      <w:r>
        <w:t xml:space="preserve">public endangerment;</w:t>
      </w:r>
    </w:p>
    <w:p>
      <w:pPr>
        <w:pStyle w:val="Compact"/>
        <w:numPr>
          <w:ilvl w:val="0"/>
          <w:numId w:val="1030"/>
        </w:numPr>
      </w:pPr>
      <w:r>
        <w:t xml:space="preserve">treason;</w:t>
      </w:r>
    </w:p>
    <w:p>
      <w:pPr>
        <w:pStyle w:val="Compact"/>
        <w:numPr>
          <w:ilvl w:val="0"/>
          <w:numId w:val="1030"/>
        </w:numPr>
      </w:pPr>
      <w:r>
        <w:t xml:space="preserve">a civilization-scale crime.</w:t>
      </w:r>
    </w:p>
    <w:p>
      <w:r>
        <w:pict>
          <v:rect style="width:0;height:1.5pt" o:hralign="center" o:hrstd="t" o:hr="t"/>
        </w:pict>
      </w:r>
    </w:p>
    <w:bookmarkEnd w:id="35"/>
    <w:bookmarkStart w:id="36" w:name="ley-forests"/>
    <w:p>
      <w:pPr>
        <w:pStyle w:val="Heading2"/>
      </w:pPr>
      <w:r>
        <w:t xml:space="preserve">21. Ley Forests</w:t>
      </w:r>
    </w:p>
    <w:p>
      <w:pPr>
        <w:pStyle w:val="FirstParagraph"/>
      </w:pPr>
      <w:r>
        <w:t xml:space="preserve">Forests frequently grow over and around Ley Lines.</w:t>
      </w:r>
    </w:p>
    <w:p>
      <w:pPr>
        <w:pStyle w:val="BodyText"/>
      </w:pPr>
      <w:r>
        <w:t xml:space="preserve">Over centuries, dense plant life may become a natural distribution network.</w:t>
      </w:r>
    </w:p>
    <w:p>
      <w:pPr>
        <w:pStyle w:val="BodyText"/>
      </w:pPr>
      <w:r>
        <w:t xml:space="preserve">A Ley forest may:</w:t>
      </w:r>
    </w:p>
    <w:p>
      <w:pPr>
        <w:pStyle w:val="Compact"/>
        <w:numPr>
          <w:ilvl w:val="0"/>
          <w:numId w:val="1031"/>
        </w:numPr>
      </w:pPr>
      <w:r>
        <w:t xml:space="preserve">absorb concentrated Rimae;</w:t>
      </w:r>
    </w:p>
    <w:p>
      <w:pPr>
        <w:pStyle w:val="Compact"/>
        <w:numPr>
          <w:ilvl w:val="0"/>
          <w:numId w:val="1031"/>
        </w:numPr>
      </w:pPr>
      <w:r>
        <w:t xml:space="preserve">divide it among many living structures;</w:t>
      </w:r>
    </w:p>
    <w:p>
      <w:pPr>
        <w:pStyle w:val="Compact"/>
        <w:numPr>
          <w:ilvl w:val="0"/>
          <w:numId w:val="1031"/>
        </w:numPr>
      </w:pPr>
      <w:r>
        <w:t xml:space="preserve">store it;</w:t>
      </w:r>
    </w:p>
    <w:p>
      <w:pPr>
        <w:pStyle w:val="Compact"/>
        <w:numPr>
          <w:ilvl w:val="0"/>
          <w:numId w:val="1031"/>
        </w:numPr>
      </w:pPr>
      <w:r>
        <w:t xml:space="preserve">convert it;</w:t>
      </w:r>
    </w:p>
    <w:p>
      <w:pPr>
        <w:pStyle w:val="Compact"/>
        <w:numPr>
          <w:ilvl w:val="0"/>
          <w:numId w:val="1031"/>
        </w:numPr>
      </w:pPr>
      <w:r>
        <w:t xml:space="preserve">release it gradually;</w:t>
      </w:r>
    </w:p>
    <w:p>
      <w:pPr>
        <w:pStyle w:val="Compact"/>
        <w:numPr>
          <w:ilvl w:val="0"/>
          <w:numId w:val="1031"/>
        </w:numPr>
      </w:pPr>
      <w:r>
        <w:t xml:space="preserve">distribute it through soil, water and food chains;</w:t>
      </w:r>
    </w:p>
    <w:p>
      <w:pPr>
        <w:pStyle w:val="Compact"/>
        <w:numPr>
          <w:ilvl w:val="0"/>
          <w:numId w:val="1031"/>
        </w:numPr>
      </w:pPr>
      <w:r>
        <w:t xml:space="preserve">reduce dangerous local concentration.</w:t>
      </w:r>
    </w:p>
    <w:p>
      <w:pPr>
        <w:pStyle w:val="BlockText"/>
      </w:pPr>
      <w:r>
        <w:rPr>
          <w:b/>
          <w:bCs/>
        </w:rPr>
        <w:t xml:space="preserve">Plants distribute. Ley Lines concentrate.</w:t>
      </w:r>
    </w:p>
    <w:p>
      <w:pPr>
        <w:pStyle w:val="FirstParagraph"/>
      </w:pPr>
      <w:r>
        <w:t xml:space="preserve">A Ley forest may therefore function as a natural buffer against Reparare.</w:t>
      </w:r>
    </w:p>
    <w:p>
      <w:pPr>
        <w:pStyle w:val="BodyText"/>
      </w:pPr>
      <w:r>
        <w:t xml:space="preserve">Not every forest is a Ley forest.</w:t>
      </w:r>
    </w:p>
    <w:p>
      <w:pPr>
        <w:pStyle w:val="BodyText"/>
      </w:pPr>
      <w:r>
        <w:t xml:space="preserve">Not every Ley Line is forested.</w:t>
      </w:r>
    </w:p>
    <w:p>
      <w:pPr>
        <w:pStyle w:val="BodyText"/>
      </w:pPr>
      <w:r>
        <w:t xml:space="preserve">The relationship must be established locally.</w:t>
      </w:r>
    </w:p>
    <w:p>
      <w:r>
        <w:pict>
          <v:rect style="width:0;height:1.5pt" o:hralign="center" o:hrstd="t" o:hr="t"/>
        </w:pict>
      </w:r>
    </w:p>
    <w:bookmarkEnd w:id="36"/>
    <w:bookmarkStart w:id="37" w:name="ley-forest-politics"/>
    <w:p>
      <w:pPr>
        <w:pStyle w:val="Heading2"/>
      </w:pPr>
      <w:r>
        <w:t xml:space="preserve">22. Ley-Forest Politics</w:t>
      </w:r>
    </w:p>
    <w:p>
      <w:pPr>
        <w:pStyle w:val="FirstParagraph"/>
      </w:pPr>
      <w:r>
        <w:t xml:space="preserve">Ley forests create persistent civic and economic tension.</w:t>
      </w:r>
    </w:p>
    <w:p>
      <w:pPr>
        <w:pStyle w:val="BodyText"/>
      </w:pPr>
      <w:r>
        <w:t xml:space="preserve">A forest may contain:</w:t>
      </w:r>
    </w:p>
    <w:p>
      <w:pPr>
        <w:pStyle w:val="Compact"/>
        <w:numPr>
          <w:ilvl w:val="0"/>
          <w:numId w:val="1032"/>
        </w:numPr>
      </w:pPr>
      <w:r>
        <w:t xml:space="preserve">timber;</w:t>
      </w:r>
    </w:p>
    <w:p>
      <w:pPr>
        <w:pStyle w:val="Compact"/>
        <w:numPr>
          <w:ilvl w:val="0"/>
          <w:numId w:val="1032"/>
        </w:numPr>
      </w:pPr>
      <w:r>
        <w:t xml:space="preserve">farmland;</w:t>
      </w:r>
    </w:p>
    <w:p>
      <w:pPr>
        <w:pStyle w:val="Compact"/>
        <w:numPr>
          <w:ilvl w:val="0"/>
          <w:numId w:val="1032"/>
        </w:numPr>
      </w:pPr>
      <w:r>
        <w:t xml:space="preserve">medicines;</w:t>
      </w:r>
    </w:p>
    <w:p>
      <w:pPr>
        <w:pStyle w:val="Compact"/>
        <w:numPr>
          <w:ilvl w:val="0"/>
          <w:numId w:val="1032"/>
        </w:numPr>
      </w:pPr>
      <w:r>
        <w:t xml:space="preserve">alchemical ingredients;</w:t>
      </w:r>
    </w:p>
    <w:p>
      <w:pPr>
        <w:pStyle w:val="Compact"/>
        <w:numPr>
          <w:ilvl w:val="0"/>
          <w:numId w:val="1032"/>
        </w:numPr>
      </w:pPr>
      <w:r>
        <w:t xml:space="preserve">mineral access;</w:t>
      </w:r>
    </w:p>
    <w:p>
      <w:pPr>
        <w:pStyle w:val="Compact"/>
        <w:numPr>
          <w:ilvl w:val="0"/>
          <w:numId w:val="1032"/>
        </w:numPr>
      </w:pPr>
      <w:r>
        <w:t xml:space="preserve">room for housing;</w:t>
      </w:r>
    </w:p>
    <w:p>
      <w:pPr>
        <w:pStyle w:val="Compact"/>
        <w:numPr>
          <w:ilvl w:val="0"/>
          <w:numId w:val="1032"/>
        </w:numPr>
      </w:pPr>
      <w:r>
        <w:t xml:space="preserve">direct Ley access;</w:t>
      </w:r>
    </w:p>
    <w:p>
      <w:pPr>
        <w:pStyle w:val="Compact"/>
        <w:numPr>
          <w:ilvl w:val="0"/>
          <w:numId w:val="1032"/>
        </w:numPr>
      </w:pPr>
      <w:r>
        <w:t xml:space="preserve">rare creatures;</w:t>
      </w:r>
    </w:p>
    <w:p>
      <w:pPr>
        <w:pStyle w:val="Compact"/>
        <w:numPr>
          <w:ilvl w:val="0"/>
          <w:numId w:val="1032"/>
        </w:numPr>
      </w:pPr>
      <w:r>
        <w:t xml:space="preserve">sacred sites.</w:t>
      </w:r>
    </w:p>
    <w:p>
      <w:pPr>
        <w:pStyle w:val="FirstParagraph"/>
      </w:pPr>
      <w:r>
        <w:t xml:space="preserve">Development may improve lives.</w:t>
      </w:r>
    </w:p>
    <w:p>
      <w:pPr>
        <w:pStyle w:val="BodyText"/>
      </w:pPr>
      <w:r>
        <w:t xml:space="preserve">Preservation may prevent catastrophe.</w:t>
      </w:r>
    </w:p>
    <w:p>
      <w:pPr>
        <w:pStyle w:val="BodyText"/>
      </w:pPr>
      <w:r>
        <w:t xml:space="preserve">A Keeper approving additional clearing may be:</w:t>
      </w:r>
    </w:p>
    <w:p>
      <w:pPr>
        <w:pStyle w:val="Compact"/>
        <w:numPr>
          <w:ilvl w:val="0"/>
          <w:numId w:val="1033"/>
        </w:numPr>
      </w:pPr>
      <w:r>
        <w:t xml:space="preserve">corrupt;</w:t>
      </w:r>
    </w:p>
    <w:p>
      <w:pPr>
        <w:pStyle w:val="Compact"/>
        <w:numPr>
          <w:ilvl w:val="0"/>
          <w:numId w:val="1033"/>
        </w:numPr>
      </w:pPr>
      <w:r>
        <w:t xml:space="preserve">careless;</w:t>
      </w:r>
    </w:p>
    <w:p>
      <w:pPr>
        <w:pStyle w:val="Compact"/>
        <w:numPr>
          <w:ilvl w:val="0"/>
          <w:numId w:val="1033"/>
        </w:numPr>
      </w:pPr>
      <w:r>
        <w:t xml:space="preserve">desperate to house refugees;</w:t>
      </w:r>
    </w:p>
    <w:p>
      <w:pPr>
        <w:pStyle w:val="Compact"/>
        <w:numPr>
          <w:ilvl w:val="0"/>
          <w:numId w:val="1033"/>
        </w:numPr>
      </w:pPr>
      <w:r>
        <w:t xml:space="preserve">persuaded by modern infrastructure;</w:t>
      </w:r>
    </w:p>
    <w:p>
      <w:pPr>
        <w:pStyle w:val="Compact"/>
        <w:numPr>
          <w:ilvl w:val="0"/>
          <w:numId w:val="1033"/>
        </w:numPr>
      </w:pPr>
      <w:r>
        <w:t xml:space="preserve">working from incomplete evidence;</w:t>
      </w:r>
    </w:p>
    <w:p>
      <w:pPr>
        <w:pStyle w:val="Compact"/>
        <w:numPr>
          <w:ilvl w:val="0"/>
          <w:numId w:val="1033"/>
        </w:numPr>
      </w:pPr>
      <w:r>
        <w:t xml:space="preserve">making the least harmful available choice.</w:t>
      </w:r>
    </w:p>
    <w:p>
      <w:pPr>
        <w:pStyle w:val="FirstParagraph"/>
      </w:pPr>
      <w:r>
        <w:t xml:space="preserve">A Reader warning against development may be:</w:t>
      </w:r>
    </w:p>
    <w:p>
      <w:pPr>
        <w:pStyle w:val="Compact"/>
        <w:numPr>
          <w:ilvl w:val="0"/>
          <w:numId w:val="1034"/>
        </w:numPr>
      </w:pPr>
      <w:r>
        <w:t xml:space="preserve">correct;</w:t>
      </w:r>
    </w:p>
    <w:p>
      <w:pPr>
        <w:pStyle w:val="Compact"/>
        <w:numPr>
          <w:ilvl w:val="0"/>
          <w:numId w:val="1034"/>
        </w:numPr>
      </w:pPr>
      <w:r>
        <w:t xml:space="preserve">overly cautious;</w:t>
      </w:r>
    </w:p>
    <w:p>
      <w:pPr>
        <w:pStyle w:val="Compact"/>
        <w:numPr>
          <w:ilvl w:val="0"/>
          <w:numId w:val="1034"/>
        </w:numPr>
      </w:pPr>
      <w:r>
        <w:t xml:space="preserve">institutionally biased;</w:t>
      </w:r>
    </w:p>
    <w:p>
      <w:pPr>
        <w:pStyle w:val="Compact"/>
        <w:numPr>
          <w:ilvl w:val="0"/>
          <w:numId w:val="1034"/>
        </w:numPr>
      </w:pPr>
      <w:r>
        <w:t xml:space="preserve">using inadequate models;</w:t>
      </w:r>
    </w:p>
    <w:p>
      <w:pPr>
        <w:pStyle w:val="Compact"/>
        <w:numPr>
          <w:ilvl w:val="0"/>
          <w:numId w:val="1034"/>
        </w:numPr>
      </w:pPr>
      <w:r>
        <w:t xml:space="preserve">protecting a research interest.</w:t>
      </w:r>
    </w:p>
    <w:p>
      <w:pPr>
        <w:pStyle w:val="FirstParagraph"/>
      </w:pPr>
      <w:r>
        <w:t xml:space="preserve">The DM should preserve genuine uncertainty where the world has not earned certainty.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vi-gardeners-and-the-first-garden"/>
    <w:p>
      <w:pPr>
        <w:pStyle w:val="Heading1"/>
      </w:pPr>
      <w:r>
        <w:t xml:space="preserve">Part VI — Gardeners and the First Garden</w:t>
      </w:r>
    </w:p>
    <w:bookmarkStart w:id="39" w:name="the-first-garden-hypothesis"/>
    <w:p>
      <w:pPr>
        <w:pStyle w:val="Heading2"/>
      </w:pPr>
      <w:r>
        <w:t xml:space="preserve">23. The First Garden Hypothesis</w:t>
      </w:r>
    </w:p>
    <w:p>
      <w:pPr>
        <w:pStyle w:val="FirstParagraph"/>
      </w:pPr>
      <w:r>
        <w:t xml:space="preserve">Some people believe that all structured matter ultimately began as primordial plant-like life.</w:t>
      </w:r>
    </w:p>
    <w:p>
      <w:pPr>
        <w:pStyle w:val="BodyText"/>
      </w:pPr>
      <w:r>
        <w:t xml:space="preserve">This belief is called the</w:t>
      </w:r>
      <w:r>
        <w:t xml:space="preserve"> </w:t>
      </w:r>
      <w:r>
        <w:rPr>
          <w:b/>
          <w:bCs/>
        </w:rPr>
        <w:t xml:space="preserve">First Garden hypothesis</w:t>
      </w:r>
      <w:r>
        <w:t xml:space="preserve">.</w:t>
      </w:r>
    </w:p>
    <w:p>
      <w:pPr>
        <w:pStyle w:val="BodyText"/>
      </w:pPr>
      <w:r>
        <w:t xml:space="preserve">Its adherents are commonly called</w:t>
      </w:r>
      <w:r>
        <w:t xml:space="preserve"> </w:t>
      </w:r>
      <w:r>
        <w:rPr>
          <w:b/>
          <w:bCs/>
        </w:rPr>
        <w:t xml:space="preserve">Gardeners</w:t>
      </w:r>
      <w:r>
        <w:t xml:space="preserve">.</w:t>
      </w:r>
    </w:p>
    <w:p>
      <w:pPr>
        <w:pStyle w:val="BodyText"/>
      </w:pPr>
      <w:r>
        <w:t xml:space="preserve">Their central claim is:</w:t>
      </w:r>
    </w:p>
    <w:p>
      <w:pPr>
        <w:pStyle w:val="BlockText"/>
      </w:pPr>
      <w:r>
        <w:rPr>
          <w:b/>
          <w:bCs/>
        </w:rPr>
        <w:t xml:space="preserve">Everything structured was once alive.</w:t>
      </w:r>
    </w:p>
    <w:p>
      <w:pPr>
        <w:pStyle w:val="FirstParagraph"/>
      </w:pPr>
      <w:r>
        <w:t xml:space="preserve">They argue that:</w:t>
      </w:r>
    </w:p>
    <w:p>
      <w:pPr>
        <w:pStyle w:val="Compact"/>
        <w:numPr>
          <w:ilvl w:val="0"/>
          <w:numId w:val="1035"/>
        </w:numPr>
      </w:pPr>
      <w:r>
        <w:t xml:space="preserve">stone;</w:t>
      </w:r>
    </w:p>
    <w:p>
      <w:pPr>
        <w:pStyle w:val="Compact"/>
        <w:numPr>
          <w:ilvl w:val="0"/>
          <w:numId w:val="1035"/>
        </w:numPr>
      </w:pPr>
      <w:r>
        <w:t xml:space="preserve">soil;</w:t>
      </w:r>
    </w:p>
    <w:p>
      <w:pPr>
        <w:pStyle w:val="Compact"/>
        <w:numPr>
          <w:ilvl w:val="0"/>
          <w:numId w:val="1035"/>
        </w:numPr>
      </w:pPr>
      <w:r>
        <w:t xml:space="preserve">metal;</w:t>
      </w:r>
    </w:p>
    <w:p>
      <w:pPr>
        <w:pStyle w:val="Compact"/>
        <w:numPr>
          <w:ilvl w:val="0"/>
          <w:numId w:val="1035"/>
        </w:numPr>
      </w:pPr>
      <w:r>
        <w:t xml:space="preserve">air;</w:t>
      </w:r>
    </w:p>
    <w:p>
      <w:pPr>
        <w:pStyle w:val="Compact"/>
        <w:numPr>
          <w:ilvl w:val="0"/>
          <w:numId w:val="1035"/>
        </w:numPr>
      </w:pPr>
      <w:r>
        <w:t xml:space="preserve">water;</w:t>
      </w:r>
    </w:p>
    <w:p>
      <w:pPr>
        <w:pStyle w:val="Compact"/>
        <w:numPr>
          <w:ilvl w:val="0"/>
          <w:numId w:val="1035"/>
        </w:numPr>
      </w:pPr>
      <w:r>
        <w:t xml:space="preserve">ordinary matter;</w:t>
      </w:r>
    </w:p>
    <w:p>
      <w:pPr>
        <w:pStyle w:val="FirstParagraph"/>
      </w:pPr>
      <w:r>
        <w:t xml:space="preserve">may be the deeply Frozen remains or descendants of primordial growth from a time before sentience.</w:t>
      </w:r>
    </w:p>
    <w:p>
      <w:pPr>
        <w:pStyle w:val="BodyText"/>
      </w:pPr>
      <w:r>
        <w:t xml:space="preserve">In this view:</w:t>
      </w:r>
    </w:p>
    <w:p>
      <w:pPr>
        <w:pStyle w:val="BlockText"/>
      </w:pPr>
      <w:r>
        <w:rPr>
          <w:b/>
          <w:bCs/>
        </w:rPr>
        <w:t xml:space="preserve">Rimae → primordial growth → deeper Freeze → matter</w:t>
      </w:r>
    </w:p>
    <w:p>
      <w:pPr>
        <w:pStyle w:val="FirstParagraph"/>
      </w:pPr>
      <w:r>
        <w:t xml:space="preserve">Modern plants are not merely organisms that contain structured Rimae.</w:t>
      </w:r>
    </w:p>
    <w:p>
      <w:pPr>
        <w:pStyle w:val="BodyText"/>
      </w:pPr>
      <w:r>
        <w:t xml:space="preserve">They are surviving expressions of the process that first made persistent structure possible.</w:t>
      </w:r>
    </w:p>
    <w:p>
      <w:r>
        <w:pict>
          <v:rect style="width:0;height:1.5pt" o:hralign="center" o:hrstd="t" o:hr="t"/>
        </w:pict>
      </w:r>
    </w:p>
    <w:bookmarkEnd w:id="39"/>
    <w:bookmarkStart w:id="40" w:name="status-of-the-first-garden"/>
    <w:p>
      <w:pPr>
        <w:pStyle w:val="Heading2"/>
      </w:pPr>
      <w:r>
        <w:t xml:space="preserve">24. Status of the First Garden</w:t>
      </w:r>
    </w:p>
    <w:p>
      <w:pPr>
        <w:pStyle w:val="FirstParagraph"/>
      </w:pPr>
      <w:r>
        <w:t xml:space="preserve">The First Garden hypothesis is unresolved.</w:t>
      </w:r>
    </w:p>
    <w:p>
      <w:pPr>
        <w:pStyle w:val="BodyText"/>
      </w:pPr>
      <w:r>
        <w:t xml:space="preserve">It is not established world fact.</w:t>
      </w:r>
    </w:p>
    <w:p>
      <w:pPr>
        <w:pStyle w:val="BodyText"/>
      </w:pPr>
      <w:r>
        <w:t xml:space="preserve">Unlike ordinary Greater claims, some Gardener research is taken seriously because genuine correspondences exist between:</w:t>
      </w:r>
    </w:p>
    <w:p>
      <w:pPr>
        <w:pStyle w:val="Compact"/>
        <w:numPr>
          <w:ilvl w:val="0"/>
          <w:numId w:val="1036"/>
        </w:numPr>
      </w:pPr>
      <w:r>
        <w:t xml:space="preserve">plant Rimae structures;</w:t>
      </w:r>
    </w:p>
    <w:p>
      <w:pPr>
        <w:pStyle w:val="Compact"/>
        <w:numPr>
          <w:ilvl w:val="0"/>
          <w:numId w:val="1036"/>
        </w:numPr>
      </w:pPr>
      <w:r>
        <w:t xml:space="preserve">minerals;</w:t>
      </w:r>
    </w:p>
    <w:p>
      <w:pPr>
        <w:pStyle w:val="Compact"/>
        <w:numPr>
          <w:ilvl w:val="0"/>
          <w:numId w:val="1036"/>
        </w:numPr>
      </w:pPr>
      <w:r>
        <w:t xml:space="preserve">soils;</w:t>
      </w:r>
    </w:p>
    <w:p>
      <w:pPr>
        <w:pStyle w:val="Compact"/>
        <w:numPr>
          <w:ilvl w:val="0"/>
          <w:numId w:val="1036"/>
        </w:numPr>
      </w:pPr>
      <w:r>
        <w:t xml:space="preserve">atmospheric processes;</w:t>
      </w:r>
    </w:p>
    <w:p>
      <w:pPr>
        <w:pStyle w:val="Compact"/>
        <w:numPr>
          <w:ilvl w:val="0"/>
          <w:numId w:val="1036"/>
        </w:numPr>
      </w:pPr>
      <w:r>
        <w:t xml:space="preserve">Ley behavior.</w:t>
      </w:r>
    </w:p>
    <w:p>
      <w:pPr>
        <w:pStyle w:val="FirstParagraph"/>
      </w:pPr>
      <w:r>
        <w:t xml:space="preserve">Those correspondences do not by themselves prove that granite was once a plant.</w:t>
      </w:r>
    </w:p>
    <w:p>
      <w:pPr>
        <w:pStyle w:val="BodyText"/>
      </w:pPr>
      <w:r>
        <w:t xml:space="preserve">Gardeners may appear as:</w:t>
      </w:r>
    </w:p>
    <w:p>
      <w:pPr>
        <w:pStyle w:val="Compact"/>
        <w:numPr>
          <w:ilvl w:val="0"/>
          <w:numId w:val="1037"/>
        </w:numPr>
      </w:pPr>
      <w:r>
        <w:t xml:space="preserve">respected researchers;</w:t>
      </w:r>
    </w:p>
    <w:p>
      <w:pPr>
        <w:pStyle w:val="Compact"/>
        <w:numPr>
          <w:ilvl w:val="0"/>
          <w:numId w:val="1037"/>
        </w:numPr>
      </w:pPr>
      <w:r>
        <w:t xml:space="preserve">farmers;</w:t>
      </w:r>
    </w:p>
    <w:p>
      <w:pPr>
        <w:pStyle w:val="Compact"/>
        <w:numPr>
          <w:ilvl w:val="0"/>
          <w:numId w:val="1037"/>
        </w:numPr>
      </w:pPr>
      <w:r>
        <w:t xml:space="preserve">monastic orders;</w:t>
      </w:r>
    </w:p>
    <w:p>
      <w:pPr>
        <w:pStyle w:val="Compact"/>
        <w:numPr>
          <w:ilvl w:val="0"/>
          <w:numId w:val="1037"/>
        </w:numPr>
      </w:pPr>
      <w:r>
        <w:t xml:space="preserve">political conservation movements;</w:t>
      </w:r>
    </w:p>
    <w:p>
      <w:pPr>
        <w:pStyle w:val="Compact"/>
        <w:numPr>
          <w:ilvl w:val="0"/>
          <w:numId w:val="1037"/>
        </w:numPr>
      </w:pPr>
      <w:r>
        <w:t xml:space="preserve">religions;</w:t>
      </w:r>
    </w:p>
    <w:p>
      <w:pPr>
        <w:pStyle w:val="Compact"/>
        <w:numPr>
          <w:ilvl w:val="0"/>
          <w:numId w:val="1037"/>
        </w:numPr>
      </w:pPr>
      <w:r>
        <w:t xml:space="preserve">ecological radicals;</w:t>
      </w:r>
    </w:p>
    <w:p>
      <w:pPr>
        <w:pStyle w:val="Compact"/>
        <w:numPr>
          <w:ilvl w:val="0"/>
          <w:numId w:val="1037"/>
        </w:numPr>
      </w:pPr>
      <w:r>
        <w:t xml:space="preserve">ordinary people with a cultural tradition.</w:t>
      </w:r>
    </w:p>
    <w:p>
      <w:pPr>
        <w:pStyle w:val="FirstParagraph"/>
      </w:pPr>
      <w:r>
        <w:t xml:space="preserve">No single organization speaks for all Gardeners.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art-vii-core-stats"/>
    <w:p>
      <w:pPr>
        <w:pStyle w:val="Heading1"/>
      </w:pPr>
      <w:r>
        <w:t xml:space="preserve">Part VII — Core Stats</w:t>
      </w:r>
    </w:p>
    <w:bookmarkStart w:id="42" w:name="strength-str"/>
    <w:p>
      <w:pPr>
        <w:pStyle w:val="Heading2"/>
      </w:pPr>
      <w:r>
        <w:t xml:space="preserve">25. Strength — STR</w:t>
      </w:r>
    </w:p>
    <w:p>
      <w:pPr>
        <w:pStyle w:val="FirstParagraph"/>
      </w:pPr>
      <w:r>
        <w:t xml:space="preserve">Strength represents physical force, structural robustness and the capacity to withstand direct physical pressure.</w:t>
      </w:r>
    </w:p>
    <w:p>
      <w:pPr>
        <w:pStyle w:val="BodyText"/>
      </w:pPr>
      <w:r>
        <w:t xml:space="preserve">STR influences:</w:t>
      </w:r>
    </w:p>
    <w:p>
      <w:pPr>
        <w:pStyle w:val="Compact"/>
        <w:numPr>
          <w:ilvl w:val="0"/>
          <w:numId w:val="1038"/>
        </w:numPr>
      </w:pPr>
      <w:r>
        <w:t xml:space="preserve">physical damage dealt;</w:t>
      </w:r>
    </w:p>
    <w:p>
      <w:pPr>
        <w:pStyle w:val="Compact"/>
        <w:numPr>
          <w:ilvl w:val="0"/>
          <w:numId w:val="1038"/>
        </w:numPr>
      </w:pPr>
      <w:r>
        <w:t xml:space="preserve">resistance to physical damage;</w:t>
      </w:r>
    </w:p>
    <w:p>
      <w:pPr>
        <w:pStyle w:val="Compact"/>
        <w:numPr>
          <w:ilvl w:val="0"/>
          <w:numId w:val="1038"/>
        </w:numPr>
      </w:pPr>
      <w:r>
        <w:t xml:space="preserve">lifting;</w:t>
      </w:r>
    </w:p>
    <w:p>
      <w:pPr>
        <w:pStyle w:val="Compact"/>
        <w:numPr>
          <w:ilvl w:val="0"/>
          <w:numId w:val="1038"/>
        </w:numPr>
      </w:pPr>
      <w:r>
        <w:t xml:space="preserve">carrying;</w:t>
      </w:r>
    </w:p>
    <w:p>
      <w:pPr>
        <w:pStyle w:val="Compact"/>
        <w:numPr>
          <w:ilvl w:val="0"/>
          <w:numId w:val="1038"/>
        </w:numPr>
      </w:pPr>
      <w:r>
        <w:t xml:space="preserve">grappling;</w:t>
      </w:r>
    </w:p>
    <w:p>
      <w:pPr>
        <w:pStyle w:val="Compact"/>
        <w:numPr>
          <w:ilvl w:val="0"/>
          <w:numId w:val="1038"/>
        </w:numPr>
      </w:pPr>
      <w:r>
        <w:t xml:space="preserve">forcing objects;</w:t>
      </w:r>
    </w:p>
    <w:p>
      <w:pPr>
        <w:pStyle w:val="Compact"/>
        <w:numPr>
          <w:ilvl w:val="0"/>
          <w:numId w:val="1038"/>
        </w:numPr>
      </w:pPr>
      <w:r>
        <w:t xml:space="preserve">physically overpowering resistance;</w:t>
      </w:r>
    </w:p>
    <w:p>
      <w:pPr>
        <w:pStyle w:val="Compact"/>
        <w:numPr>
          <w:ilvl w:val="0"/>
          <w:numId w:val="1038"/>
        </w:numPr>
      </w:pPr>
      <w:r>
        <w:t xml:space="preserve">bracing against impact.</w:t>
      </w:r>
    </w:p>
    <w:p>
      <w:pPr>
        <w:pStyle w:val="FirstParagraph"/>
      </w:pPr>
      <w:r>
        <w:t xml:space="preserve">Armor and technique remain independently important.</w:t>
      </w:r>
    </w:p>
    <w:p>
      <w:pPr>
        <w:pStyle w:val="BodyText"/>
      </w:pPr>
      <w:r>
        <w:t xml:space="preserve">Strength does not determine courage, aggression or intelligence.</w:t>
      </w:r>
    </w:p>
    <w:p>
      <w:r>
        <w:pict>
          <v:rect style="width:0;height:1.5pt" o:hralign="center" o:hrstd="t" o:hr="t"/>
        </w:pict>
      </w:r>
    </w:p>
    <w:bookmarkEnd w:id="42"/>
    <w:bookmarkStart w:id="43" w:name="agility-agi"/>
    <w:p>
      <w:pPr>
        <w:pStyle w:val="Heading2"/>
      </w:pPr>
      <w:r>
        <w:t xml:space="preserve">26. Agility — AGI</w:t>
      </w:r>
    </w:p>
    <w:p>
      <w:pPr>
        <w:pStyle w:val="FirstParagraph"/>
      </w:pPr>
      <w:r>
        <w:t xml:space="preserve">Agility represents speed, coordination and reaction.</w:t>
      </w:r>
    </w:p>
    <w:p>
      <w:pPr>
        <w:pStyle w:val="BodyText"/>
      </w:pPr>
      <w:r>
        <w:t xml:space="preserve">AGI influences:</w:t>
      </w:r>
    </w:p>
    <w:p>
      <w:pPr>
        <w:pStyle w:val="Compact"/>
        <w:numPr>
          <w:ilvl w:val="0"/>
          <w:numId w:val="1039"/>
        </w:numPr>
      </w:pPr>
      <w:r>
        <w:t xml:space="preserve">initiative;</w:t>
      </w:r>
    </w:p>
    <w:p>
      <w:pPr>
        <w:pStyle w:val="Compact"/>
        <w:numPr>
          <w:ilvl w:val="0"/>
          <w:numId w:val="1039"/>
        </w:numPr>
      </w:pPr>
      <w:r>
        <w:t xml:space="preserve">reflexes;</w:t>
      </w:r>
    </w:p>
    <w:p>
      <w:pPr>
        <w:pStyle w:val="Compact"/>
        <w:numPr>
          <w:ilvl w:val="0"/>
          <w:numId w:val="1039"/>
        </w:numPr>
      </w:pPr>
      <w:r>
        <w:t xml:space="preserve">evasion;</w:t>
      </w:r>
    </w:p>
    <w:p>
      <w:pPr>
        <w:pStyle w:val="Compact"/>
        <w:numPr>
          <w:ilvl w:val="0"/>
          <w:numId w:val="1039"/>
        </w:numPr>
      </w:pPr>
      <w:r>
        <w:t xml:space="preserve">movement precision;</w:t>
      </w:r>
    </w:p>
    <w:p>
      <w:pPr>
        <w:pStyle w:val="Compact"/>
        <w:numPr>
          <w:ilvl w:val="0"/>
          <w:numId w:val="1039"/>
        </w:numPr>
      </w:pPr>
      <w:r>
        <w:t xml:space="preserve">rapid balance correction;</w:t>
      </w:r>
    </w:p>
    <w:p>
      <w:pPr>
        <w:pStyle w:val="Compact"/>
        <w:numPr>
          <w:ilvl w:val="0"/>
          <w:numId w:val="1039"/>
        </w:numPr>
      </w:pPr>
      <w:r>
        <w:t xml:space="preserve">quick weapon handling;</w:t>
      </w:r>
    </w:p>
    <w:p>
      <w:pPr>
        <w:pStyle w:val="Compact"/>
        <w:numPr>
          <w:ilvl w:val="0"/>
          <w:numId w:val="1039"/>
        </w:numPr>
      </w:pPr>
      <w:r>
        <w:t xml:space="preserve">reaction-dependent techniques;</w:t>
      </w:r>
    </w:p>
    <w:p>
      <w:pPr>
        <w:pStyle w:val="Compact"/>
        <w:numPr>
          <w:ilvl w:val="0"/>
          <w:numId w:val="1039"/>
        </w:numPr>
      </w:pPr>
      <w:r>
        <w:t xml:space="preserve">complex movement under pressure.</w:t>
      </w:r>
    </w:p>
    <w:p>
      <w:r>
        <w:pict>
          <v:rect style="width:0;height:1.5pt" o:hralign="center" o:hrstd="t" o:hr="t"/>
        </w:pict>
      </w:r>
    </w:p>
    <w:bookmarkEnd w:id="43"/>
    <w:bookmarkStart w:id="44" w:name="stamina-sta"/>
    <w:p>
      <w:pPr>
        <w:pStyle w:val="Heading2"/>
      </w:pPr>
      <w:r>
        <w:t xml:space="preserve">27. Stamina — STA</w:t>
      </w:r>
    </w:p>
    <w:p>
      <w:pPr>
        <w:pStyle w:val="FirstParagraph"/>
      </w:pPr>
      <w:r>
        <w:t xml:space="preserve">Stamina represents sustained bodily capacity.</w:t>
      </w:r>
    </w:p>
    <w:p>
      <w:pPr>
        <w:pStyle w:val="BodyText"/>
      </w:pPr>
      <w:r>
        <w:t xml:space="preserve">STA influences:</w:t>
      </w:r>
    </w:p>
    <w:p>
      <w:pPr>
        <w:pStyle w:val="Compact"/>
        <w:numPr>
          <w:ilvl w:val="0"/>
          <w:numId w:val="1040"/>
        </w:numPr>
      </w:pPr>
      <w:r>
        <w:t xml:space="preserve">maximum HP;</w:t>
      </w:r>
    </w:p>
    <w:p>
      <w:pPr>
        <w:pStyle w:val="Compact"/>
        <w:numPr>
          <w:ilvl w:val="0"/>
          <w:numId w:val="1040"/>
        </w:numPr>
      </w:pPr>
      <w:r>
        <w:t xml:space="preserve">maximum Fatigue;</w:t>
      </w:r>
    </w:p>
    <w:p>
      <w:pPr>
        <w:pStyle w:val="Compact"/>
        <w:numPr>
          <w:ilvl w:val="0"/>
          <w:numId w:val="1040"/>
        </w:numPr>
      </w:pPr>
      <w:r>
        <w:t xml:space="preserve">endurance;</w:t>
      </w:r>
    </w:p>
    <w:p>
      <w:pPr>
        <w:pStyle w:val="Compact"/>
        <w:numPr>
          <w:ilvl w:val="0"/>
          <w:numId w:val="1040"/>
        </w:numPr>
      </w:pPr>
      <w:r>
        <w:t xml:space="preserve">resistance to exhaustion;</w:t>
      </w:r>
    </w:p>
    <w:p>
      <w:pPr>
        <w:pStyle w:val="Compact"/>
        <w:numPr>
          <w:ilvl w:val="0"/>
          <w:numId w:val="1040"/>
        </w:numPr>
      </w:pPr>
      <w:r>
        <w:t xml:space="preserve">Fatigue recovery;</w:t>
      </w:r>
    </w:p>
    <w:p>
      <w:pPr>
        <w:pStyle w:val="Compact"/>
        <w:numPr>
          <w:ilvl w:val="0"/>
          <w:numId w:val="1040"/>
        </w:numPr>
      </w:pPr>
      <w:r>
        <w:t xml:space="preserve">prolonged exertion;</w:t>
      </w:r>
    </w:p>
    <w:p>
      <w:pPr>
        <w:pStyle w:val="Compact"/>
        <w:numPr>
          <w:ilvl w:val="0"/>
          <w:numId w:val="1040"/>
        </w:numPr>
      </w:pPr>
      <w:r>
        <w:t xml:space="preserve">physical recovery.</w:t>
      </w:r>
    </w:p>
    <w:p>
      <w:r>
        <w:pict>
          <v:rect style="width:0;height:1.5pt" o:hralign="center" o:hrstd="t" o:hr="t"/>
        </w:pict>
      </w:r>
    </w:p>
    <w:bookmarkEnd w:id="44"/>
    <w:bookmarkStart w:id="45" w:name="wisdom-wis"/>
    <w:p>
      <w:pPr>
        <w:pStyle w:val="Heading2"/>
      </w:pPr>
      <w:r>
        <w:t xml:space="preserve">28. Wisdom — WIS</w:t>
      </w:r>
    </w:p>
    <w:p>
      <w:pPr>
        <w:pStyle w:val="FirstParagraph"/>
      </w:pPr>
      <w:r>
        <w:t xml:space="preserve">Wisdom represents sensitivity, control, structural awareness and the ability to maintain complex intent.</w:t>
      </w:r>
    </w:p>
    <w:p>
      <w:pPr>
        <w:pStyle w:val="BodyText"/>
      </w:pPr>
      <w:r>
        <w:t xml:space="preserve">WIS influences:</w:t>
      </w:r>
    </w:p>
    <w:p>
      <w:pPr>
        <w:pStyle w:val="Compact"/>
        <w:numPr>
          <w:ilvl w:val="0"/>
          <w:numId w:val="1041"/>
        </w:numPr>
      </w:pPr>
      <w:r>
        <w:t xml:space="preserve">maximum MP;</w:t>
      </w:r>
    </w:p>
    <w:p>
      <w:pPr>
        <w:pStyle w:val="Compact"/>
        <w:numPr>
          <w:ilvl w:val="0"/>
          <w:numId w:val="1041"/>
        </w:numPr>
      </w:pPr>
      <w:r>
        <w:t xml:space="preserve">Rimae sensitivity;</w:t>
      </w:r>
    </w:p>
    <w:p>
      <w:pPr>
        <w:pStyle w:val="Compact"/>
        <w:numPr>
          <w:ilvl w:val="0"/>
          <w:numId w:val="1041"/>
        </w:numPr>
      </w:pPr>
      <w:r>
        <w:t xml:space="preserve">magical control;</w:t>
      </w:r>
    </w:p>
    <w:p>
      <w:pPr>
        <w:pStyle w:val="Compact"/>
        <w:numPr>
          <w:ilvl w:val="0"/>
          <w:numId w:val="1041"/>
        </w:numPr>
      </w:pPr>
      <w:r>
        <w:t xml:space="preserve">magical perception;</w:t>
      </w:r>
    </w:p>
    <w:p>
      <w:pPr>
        <w:pStyle w:val="Compact"/>
        <w:numPr>
          <w:ilvl w:val="0"/>
          <w:numId w:val="1041"/>
        </w:numPr>
      </w:pPr>
      <w:r>
        <w:t xml:space="preserve">stability of difficult magical operations;</w:t>
      </w:r>
    </w:p>
    <w:p>
      <w:pPr>
        <w:pStyle w:val="Compact"/>
        <w:numPr>
          <w:ilvl w:val="0"/>
          <w:numId w:val="1041"/>
        </w:numPr>
      </w:pPr>
      <w:r>
        <w:t xml:space="preserve">sustained concentration.</w:t>
      </w:r>
    </w:p>
    <w:p>
      <w:pPr>
        <w:pStyle w:val="FirstParagraph"/>
      </w:pPr>
      <w:r>
        <w:t xml:space="preserve">WIS does not substitute for the player’s intelligence.</w:t>
      </w:r>
    </w:p>
    <w:p>
      <w:pPr>
        <w:pStyle w:val="BodyText"/>
      </w:pPr>
      <w:r>
        <w:t xml:space="preserve">Players may reason, invent and solve problems regardless of WIS.</w:t>
      </w:r>
    </w:p>
    <w:p>
      <w:pPr>
        <w:pStyle w:val="BodyText"/>
      </w:pPr>
      <w:r>
        <w:t xml:space="preserve">A character with high WIS but no Spark may be an exceptional Reader.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art-viii-derived-resources"/>
    <w:p>
      <w:pPr>
        <w:pStyle w:val="Heading1"/>
      </w:pPr>
      <w:r>
        <w:t xml:space="preserve">Part VIII — Derived Resources</w:t>
      </w:r>
    </w:p>
    <w:bookmarkStart w:id="47" w:name="hp"/>
    <w:p>
      <w:pPr>
        <w:pStyle w:val="Heading2"/>
      </w:pPr>
      <w:r>
        <w:t xml:space="preserve">29. HP</w:t>
      </w:r>
    </w:p>
    <w:p>
      <w:pPr>
        <w:pStyle w:val="FirstParagraph"/>
      </w:pPr>
      <w:r>
        <w:t xml:space="preserve">HP represents physical integrity.</w:t>
      </w:r>
    </w:p>
    <w:p>
      <w:pPr>
        <w:pStyle w:val="BodyText"/>
      </w:pPr>
      <w:r>
        <w:t xml:space="preserve">HP decreases through:</w:t>
      </w:r>
    </w:p>
    <w:p>
      <w:pPr>
        <w:pStyle w:val="Compact"/>
        <w:numPr>
          <w:ilvl w:val="0"/>
          <w:numId w:val="1042"/>
        </w:numPr>
      </w:pPr>
      <w:r>
        <w:t xml:space="preserve">injury;</w:t>
      </w:r>
    </w:p>
    <w:p>
      <w:pPr>
        <w:pStyle w:val="Compact"/>
        <w:numPr>
          <w:ilvl w:val="0"/>
          <w:numId w:val="1042"/>
        </w:numPr>
      </w:pPr>
      <w:r>
        <w:t xml:space="preserve">illness;</w:t>
      </w:r>
    </w:p>
    <w:p>
      <w:pPr>
        <w:pStyle w:val="Compact"/>
        <w:numPr>
          <w:ilvl w:val="0"/>
          <w:numId w:val="1042"/>
        </w:numPr>
      </w:pPr>
      <w:r>
        <w:t xml:space="preserve">physical trauma;</w:t>
      </w:r>
    </w:p>
    <w:p>
      <w:pPr>
        <w:pStyle w:val="Compact"/>
        <w:numPr>
          <w:ilvl w:val="0"/>
          <w:numId w:val="1042"/>
        </w:numPr>
      </w:pPr>
      <w:r>
        <w:t xml:space="preserve">harmful environments;</w:t>
      </w:r>
    </w:p>
    <w:p>
      <w:pPr>
        <w:pStyle w:val="Compact"/>
        <w:numPr>
          <w:ilvl w:val="0"/>
          <w:numId w:val="1042"/>
        </w:numPr>
      </w:pPr>
      <w:r>
        <w:t xml:space="preserve">destructive magic.</w:t>
      </w:r>
    </w:p>
    <w:p>
      <w:pPr>
        <w:pStyle w:val="FirstParagraph"/>
      </w:pPr>
      <w:r>
        <w:t xml:space="preserve">STA determines maximum HP.</w:t>
      </w:r>
    </w:p>
    <w:p>
      <w:pPr>
        <w:pStyle w:val="BodyText"/>
      </w:pPr>
      <w:r>
        <w:t xml:space="preserve">Reaching zero HP places a character in mortal danger.</w:t>
      </w:r>
    </w:p>
    <w:p>
      <w:pPr>
        <w:pStyle w:val="BodyText"/>
      </w:pPr>
      <w:r>
        <w:t xml:space="preserve">It does not automatically mean instant death when aid remains possible.</w:t>
      </w:r>
    </w:p>
    <w:p>
      <w:r>
        <w:pict>
          <v:rect style="width:0;height:1.5pt" o:hralign="center" o:hrstd="t" o:hr="t"/>
        </w:pict>
      </w:r>
    </w:p>
    <w:bookmarkEnd w:id="47"/>
    <w:bookmarkStart w:id="48" w:name="mp"/>
    <w:p>
      <w:pPr>
        <w:pStyle w:val="Heading2"/>
      </w:pPr>
      <w:r>
        <w:t xml:space="preserve">30. MP</w:t>
      </w:r>
    </w:p>
    <w:p>
      <w:pPr>
        <w:pStyle w:val="FirstParagraph"/>
      </w:pPr>
      <w:r>
        <w:t xml:space="preserve">MP represents immediately usable magical capacity.</w:t>
      </w:r>
    </w:p>
    <w:p>
      <w:pPr>
        <w:pStyle w:val="BodyText"/>
      </w:pPr>
      <w:r>
        <w:t xml:space="preserve">WIS determines maximum MP.</w:t>
      </w:r>
    </w:p>
    <w:p>
      <w:pPr>
        <w:pStyle w:val="BodyText"/>
      </w:pPr>
      <w:r>
        <w:t xml:space="preserve">Direct Weaving ordinarily requires Spark.</w:t>
      </w:r>
    </w:p>
    <w:p>
      <w:pPr>
        <w:pStyle w:val="BodyText"/>
      </w:pPr>
      <w:r>
        <w:t xml:space="preserve">Readers may route MP through:</w:t>
      </w:r>
    </w:p>
    <w:p>
      <w:pPr>
        <w:pStyle w:val="Compact"/>
        <w:numPr>
          <w:ilvl w:val="0"/>
          <w:numId w:val="1043"/>
        </w:numPr>
      </w:pPr>
      <w:r>
        <w:t xml:space="preserve">tools;</w:t>
      </w:r>
    </w:p>
    <w:p>
      <w:pPr>
        <w:pStyle w:val="Compact"/>
        <w:numPr>
          <w:ilvl w:val="0"/>
          <w:numId w:val="1043"/>
        </w:numPr>
      </w:pPr>
      <w:r>
        <w:t xml:space="preserve">runes;</w:t>
      </w:r>
    </w:p>
    <w:p>
      <w:pPr>
        <w:pStyle w:val="Compact"/>
        <w:numPr>
          <w:ilvl w:val="0"/>
          <w:numId w:val="1043"/>
        </w:numPr>
      </w:pPr>
      <w:r>
        <w:t xml:space="preserve">materials;</w:t>
      </w:r>
    </w:p>
    <w:p>
      <w:pPr>
        <w:pStyle w:val="Compact"/>
        <w:numPr>
          <w:ilvl w:val="0"/>
          <w:numId w:val="1043"/>
        </w:numPr>
      </w:pPr>
      <w:r>
        <w:t xml:space="preserve">artifacts;</w:t>
      </w:r>
    </w:p>
    <w:p>
      <w:pPr>
        <w:pStyle w:val="Compact"/>
        <w:numPr>
          <w:ilvl w:val="0"/>
          <w:numId w:val="1043"/>
        </w:numPr>
      </w:pPr>
      <w:r>
        <w:t xml:space="preserve">technical processes.</w:t>
      </w:r>
    </w:p>
    <w:p>
      <w:pPr>
        <w:pStyle w:val="FirstParagraph"/>
      </w:pPr>
      <w:r>
        <w:t xml:space="preserve">External sources may also power Reader processes.</w:t>
      </w:r>
    </w:p>
    <w:p>
      <w:r>
        <w:pict>
          <v:rect style="width:0;height:1.5pt" o:hralign="center" o:hrstd="t" o:hr="t"/>
        </w:pict>
      </w:r>
    </w:p>
    <w:bookmarkEnd w:id="48"/>
    <w:bookmarkStart w:id="49" w:name="fatigue"/>
    <w:p>
      <w:pPr>
        <w:pStyle w:val="Heading2"/>
      </w:pPr>
      <w:r>
        <w:t xml:space="preserve">31. Fatigue</w:t>
      </w:r>
    </w:p>
    <w:p>
      <w:pPr>
        <w:pStyle w:val="FirstParagraph"/>
      </w:pPr>
      <w:r>
        <w:t xml:space="preserve">Fatigue measures accumulated exertion.</w:t>
      </w:r>
    </w:p>
    <w:p>
      <w:pPr>
        <w:pStyle w:val="BodyText"/>
      </w:pPr>
      <w:r>
        <w:t xml:space="preserve">Fatigue begins low and rises.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Fatigue 18.4/120</w:t>
      </w:r>
    </w:p>
    <w:p>
      <w:pPr>
        <w:pStyle w:val="FirstParagraph"/>
      </w:pPr>
      <w:r>
        <w:t xml:space="preserve">Fatigue may accumulate from:</w:t>
      </w:r>
    </w:p>
    <w:p>
      <w:pPr>
        <w:pStyle w:val="Compact"/>
        <w:numPr>
          <w:ilvl w:val="0"/>
          <w:numId w:val="1044"/>
        </w:numPr>
      </w:pPr>
      <w:r>
        <w:t xml:space="preserve">sprinting;</w:t>
      </w:r>
    </w:p>
    <w:p>
      <w:pPr>
        <w:pStyle w:val="Compact"/>
        <w:numPr>
          <w:ilvl w:val="0"/>
          <w:numId w:val="1044"/>
        </w:numPr>
      </w:pPr>
      <w:r>
        <w:t xml:space="preserve">climbing;</w:t>
      </w:r>
    </w:p>
    <w:p>
      <w:pPr>
        <w:pStyle w:val="Compact"/>
        <w:numPr>
          <w:ilvl w:val="0"/>
          <w:numId w:val="1044"/>
        </w:numPr>
      </w:pPr>
      <w:r>
        <w:t xml:space="preserve">swimming;</w:t>
      </w:r>
    </w:p>
    <w:p>
      <w:pPr>
        <w:pStyle w:val="Compact"/>
        <w:numPr>
          <w:ilvl w:val="0"/>
          <w:numId w:val="1044"/>
        </w:numPr>
      </w:pPr>
      <w:r>
        <w:t xml:space="preserve">prolonged combat;</w:t>
      </w:r>
    </w:p>
    <w:p>
      <w:pPr>
        <w:pStyle w:val="Compact"/>
        <w:numPr>
          <w:ilvl w:val="0"/>
          <w:numId w:val="1044"/>
        </w:numPr>
      </w:pPr>
      <w:r>
        <w:t xml:space="preserve">missed sleep;</w:t>
      </w:r>
    </w:p>
    <w:p>
      <w:pPr>
        <w:pStyle w:val="Compact"/>
        <w:numPr>
          <w:ilvl w:val="0"/>
          <w:numId w:val="1044"/>
        </w:numPr>
      </w:pPr>
      <w:r>
        <w:t xml:space="preserve">hunger;</w:t>
      </w:r>
    </w:p>
    <w:p>
      <w:pPr>
        <w:pStyle w:val="Compact"/>
        <w:numPr>
          <w:ilvl w:val="0"/>
          <w:numId w:val="1044"/>
        </w:numPr>
      </w:pPr>
      <w:r>
        <w:t xml:space="preserve">dehydration;</w:t>
      </w:r>
    </w:p>
    <w:p>
      <w:pPr>
        <w:pStyle w:val="Compact"/>
        <w:numPr>
          <w:ilvl w:val="0"/>
          <w:numId w:val="1044"/>
        </w:numPr>
      </w:pPr>
      <w:r>
        <w:t xml:space="preserve">heavy loads;</w:t>
      </w:r>
    </w:p>
    <w:p>
      <w:pPr>
        <w:pStyle w:val="Compact"/>
        <w:numPr>
          <w:ilvl w:val="0"/>
          <w:numId w:val="1044"/>
        </w:numPr>
      </w:pPr>
      <w:r>
        <w:t xml:space="preserve">strenuous labor;</w:t>
      </w:r>
    </w:p>
    <w:p>
      <w:pPr>
        <w:pStyle w:val="Compact"/>
        <w:numPr>
          <w:ilvl w:val="0"/>
          <w:numId w:val="1044"/>
        </w:numPr>
      </w:pPr>
      <w:r>
        <w:t xml:space="preserve">difficult magical maintenance;</w:t>
      </w:r>
    </w:p>
    <w:p>
      <w:pPr>
        <w:pStyle w:val="Compact"/>
        <w:numPr>
          <w:ilvl w:val="0"/>
          <w:numId w:val="1044"/>
        </w:numPr>
      </w:pPr>
      <w:r>
        <w:t xml:space="preserve">magical overdraw;</w:t>
      </w:r>
    </w:p>
    <w:p>
      <w:pPr>
        <w:pStyle w:val="Compact"/>
        <w:numPr>
          <w:ilvl w:val="0"/>
          <w:numId w:val="1044"/>
        </w:numPr>
      </w:pPr>
      <w:r>
        <w:t xml:space="preserve">Folding;</w:t>
      </w:r>
    </w:p>
    <w:p>
      <w:pPr>
        <w:pStyle w:val="Compact"/>
        <w:numPr>
          <w:ilvl w:val="0"/>
          <w:numId w:val="1044"/>
        </w:numPr>
      </w:pPr>
      <w:r>
        <w:t xml:space="preserve">class abilities;</w:t>
      </w:r>
    </w:p>
    <w:p>
      <w:pPr>
        <w:pStyle w:val="Compact"/>
        <w:numPr>
          <w:ilvl w:val="0"/>
          <w:numId w:val="1044"/>
        </w:numPr>
      </w:pPr>
      <w:r>
        <w:t xml:space="preserve">injuries.</w:t>
      </w:r>
    </w:p>
    <w:p>
      <w:pPr>
        <w:pStyle w:val="FirstParagraph"/>
      </w:pPr>
      <w:r>
        <w:t xml:space="preserve">Fatigue imposes escalating consequences.</w:t>
      </w:r>
    </w:p>
    <w:p>
      <w:pPr>
        <w:pStyle w:val="BodyText"/>
      </w:pPr>
      <w:r>
        <w:rPr>
          <w:b/>
          <w:bCs/>
        </w:rPr>
        <w:t xml:space="preserve">Low Fatigue:</w:t>
      </w:r>
      <w:r>
        <w:t xml:space="preserve"> </w:t>
      </w:r>
      <w:r>
        <w:t xml:space="preserve">usually insignificant.</w:t>
      </w:r>
    </w:p>
    <w:p>
      <w:pPr>
        <w:pStyle w:val="BodyText"/>
      </w:pPr>
      <w:r>
        <w:rPr>
          <w:b/>
          <w:bCs/>
        </w:rPr>
        <w:t xml:space="preserve">Moderate Fatigue:</w:t>
      </w:r>
      <w:r>
        <w:t xml:space="preserve"> </w:t>
      </w:r>
      <w:r>
        <w:t xml:space="preserve">strenuous actions become harder.</w:t>
      </w:r>
    </w:p>
    <w:p>
      <w:pPr>
        <w:pStyle w:val="BodyText"/>
      </w:pPr>
      <w:r>
        <w:rPr>
          <w:b/>
          <w:bCs/>
        </w:rPr>
        <w:t xml:space="preserve">High Fatigue:</w:t>
      </w:r>
      <w:r>
        <w:t xml:space="preserve"> </w:t>
      </w:r>
      <w:r>
        <w:t xml:space="preserve">concentration, reaction and sustained output deteriorate.</w:t>
      </w:r>
    </w:p>
    <w:p>
      <w:pPr>
        <w:pStyle w:val="BodyText"/>
      </w:pPr>
      <w:r>
        <w:rPr>
          <w:b/>
          <w:bCs/>
        </w:rPr>
        <w:t xml:space="preserve">Extreme Fatigue:</w:t>
      </w:r>
      <w:r>
        <w:t xml:space="preserve"> </w:t>
      </w:r>
      <w:r>
        <w:t xml:space="preserve">risk of collapse, failed concentration, injury or unconsciousness.</w:t>
      </w:r>
    </w:p>
    <w:p>
      <w:pPr>
        <w:pStyle w:val="BodyText"/>
      </w:pPr>
      <w:r>
        <w:t xml:space="preserve">Sleep is the strongest ordinary recovery method.</w:t>
      </w:r>
    </w:p>
    <w:p>
      <w:pPr>
        <w:pStyle w:val="BodyText"/>
      </w:pPr>
      <w:r>
        <w:t xml:space="preserve">Food, water, rest, medicine, shelter, comfort, training and magic may influence recovery.</w:t>
      </w:r>
    </w:p>
    <w:p>
      <w:pPr>
        <w:pStyle w:val="BodyText"/>
      </w:pPr>
      <w:r>
        <w:t xml:space="preserve">Fatigue may be tracked in tenths when small costs matter.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part-ix-experience-and-adaptation"/>
    <w:p>
      <w:pPr>
        <w:pStyle w:val="Heading1"/>
      </w:pPr>
      <w:r>
        <w:t xml:space="preserve">Part IX — Experience and Adaptation</w:t>
      </w:r>
    </w:p>
    <w:bookmarkStart w:id="51" w:name="meaning-of-exp"/>
    <w:p>
      <w:pPr>
        <w:pStyle w:val="Heading2"/>
      </w:pPr>
      <w:r>
        <w:t xml:space="preserve">32. Meaning of EXP</w:t>
      </w:r>
    </w:p>
    <w:p>
      <w:pPr>
        <w:pStyle w:val="FirstParagraph"/>
      </w:pPr>
      <w:r>
        <w:t xml:space="preserve">EXP represents adaptation through meaningful effort.</w:t>
      </w:r>
    </w:p>
    <w:p>
      <w:pPr>
        <w:pStyle w:val="BodyText"/>
      </w:pPr>
      <w:r>
        <w:t xml:space="preserve">It does not merely measure how many enemies have died nearby.</w:t>
      </w:r>
    </w:p>
    <w:p>
      <w:pPr>
        <w:pStyle w:val="BodyText"/>
      </w:pPr>
      <w:r>
        <w:t xml:space="preserve">Combat is one source of EXP, not the universal source.</w:t>
      </w:r>
    </w:p>
    <w:p>
      <w:pPr>
        <w:pStyle w:val="BodyText"/>
      </w:pPr>
      <w:r>
        <w:t xml:space="preserve">EXP may be earned through:</w:t>
      </w:r>
    </w:p>
    <w:p>
      <w:pPr>
        <w:pStyle w:val="Compact"/>
        <w:numPr>
          <w:ilvl w:val="0"/>
          <w:numId w:val="1045"/>
        </w:numPr>
      </w:pPr>
      <w:r>
        <w:t xml:space="preserve">combat;</w:t>
      </w:r>
    </w:p>
    <w:p>
      <w:pPr>
        <w:pStyle w:val="Compact"/>
        <w:numPr>
          <w:ilvl w:val="0"/>
          <w:numId w:val="1045"/>
        </w:numPr>
      </w:pPr>
      <w:r>
        <w:t xml:space="preserve">research;</w:t>
      </w:r>
    </w:p>
    <w:p>
      <w:pPr>
        <w:pStyle w:val="Compact"/>
        <w:numPr>
          <w:ilvl w:val="0"/>
          <w:numId w:val="1045"/>
        </w:numPr>
      </w:pPr>
      <w:r>
        <w:t xml:space="preserve">experimentation;</w:t>
      </w:r>
    </w:p>
    <w:p>
      <w:pPr>
        <w:pStyle w:val="Compact"/>
        <w:numPr>
          <w:ilvl w:val="0"/>
          <w:numId w:val="1045"/>
        </w:numPr>
      </w:pPr>
      <w:r>
        <w:t xml:space="preserve">study;</w:t>
      </w:r>
    </w:p>
    <w:p>
      <w:pPr>
        <w:pStyle w:val="Compact"/>
        <w:numPr>
          <w:ilvl w:val="0"/>
          <w:numId w:val="1045"/>
        </w:numPr>
      </w:pPr>
      <w:r>
        <w:t xml:space="preserve">exploration;</w:t>
      </w:r>
    </w:p>
    <w:p>
      <w:pPr>
        <w:pStyle w:val="Compact"/>
        <w:numPr>
          <w:ilvl w:val="0"/>
          <w:numId w:val="1045"/>
        </w:numPr>
      </w:pPr>
      <w:r>
        <w:t xml:space="preserve">trade;</w:t>
      </w:r>
    </w:p>
    <w:p>
      <w:pPr>
        <w:pStyle w:val="Compact"/>
        <w:numPr>
          <w:ilvl w:val="0"/>
          <w:numId w:val="1045"/>
        </w:numPr>
      </w:pPr>
      <w:r>
        <w:t xml:space="preserve">crafting;</w:t>
      </w:r>
    </w:p>
    <w:p>
      <w:pPr>
        <w:pStyle w:val="Compact"/>
        <w:numPr>
          <w:ilvl w:val="0"/>
          <w:numId w:val="1045"/>
        </w:numPr>
      </w:pPr>
      <w:r>
        <w:t xml:space="preserve">artistic work;</w:t>
      </w:r>
    </w:p>
    <w:p>
      <w:pPr>
        <w:pStyle w:val="Compact"/>
        <w:numPr>
          <w:ilvl w:val="0"/>
          <w:numId w:val="1045"/>
        </w:numPr>
      </w:pPr>
      <w:r>
        <w:t xml:space="preserve">sport;</w:t>
      </w:r>
    </w:p>
    <w:p>
      <w:pPr>
        <w:pStyle w:val="Compact"/>
        <w:numPr>
          <w:ilvl w:val="0"/>
          <w:numId w:val="1045"/>
        </w:numPr>
      </w:pPr>
      <w:r>
        <w:t xml:space="preserve">negotiation;</w:t>
      </w:r>
    </w:p>
    <w:p>
      <w:pPr>
        <w:pStyle w:val="Compact"/>
        <w:numPr>
          <w:ilvl w:val="0"/>
          <w:numId w:val="1045"/>
        </w:numPr>
      </w:pPr>
      <w:r>
        <w:t xml:space="preserve">survival;</w:t>
      </w:r>
    </w:p>
    <w:p>
      <w:pPr>
        <w:pStyle w:val="Compact"/>
        <w:numPr>
          <w:ilvl w:val="0"/>
          <w:numId w:val="1045"/>
        </w:numPr>
      </w:pPr>
      <w:r>
        <w:t xml:space="preserve">professional practice;</w:t>
      </w:r>
    </w:p>
    <w:p>
      <w:pPr>
        <w:pStyle w:val="Compact"/>
        <w:numPr>
          <w:ilvl w:val="0"/>
          <w:numId w:val="1045"/>
        </w:numPr>
      </w:pPr>
      <w:r>
        <w:t xml:space="preserve">solving problems;</w:t>
      </w:r>
    </w:p>
    <w:p>
      <w:pPr>
        <w:pStyle w:val="Compact"/>
        <w:numPr>
          <w:ilvl w:val="0"/>
          <w:numId w:val="1045"/>
        </w:numPr>
      </w:pPr>
      <w:r>
        <w:t xml:space="preserve">relationships;</w:t>
      </w:r>
    </w:p>
    <w:p>
      <w:pPr>
        <w:pStyle w:val="Compact"/>
        <w:numPr>
          <w:ilvl w:val="0"/>
          <w:numId w:val="1045"/>
        </w:numPr>
      </w:pPr>
      <w:r>
        <w:t xml:space="preserve">important personal achievements.</w:t>
      </w:r>
    </w:p>
    <w:p>
      <w:r>
        <w:pict>
          <v:rect style="width:0;height:1.5pt" o:hralign="center" o:hrstd="t" o:hr="t"/>
        </w:pict>
      </w:r>
    </w:p>
    <w:bookmarkEnd w:id="51"/>
    <w:bookmarkStart w:id="52" w:name="resource-expenditure-and-exp"/>
    <w:p>
      <w:pPr>
        <w:pStyle w:val="Heading2"/>
      </w:pPr>
      <w:r>
        <w:t xml:space="preserve">33. Resource Expenditure and EXP</w:t>
      </w:r>
    </w:p>
    <w:p>
      <w:pPr>
        <w:pStyle w:val="FirstParagraph"/>
      </w:pPr>
      <w:r>
        <w:t xml:space="preserve">A deliberate action that:</w:t>
      </w:r>
    </w:p>
    <w:p>
      <w:pPr>
        <w:pStyle w:val="Compact"/>
        <w:numPr>
          <w:ilvl w:val="0"/>
          <w:numId w:val="1046"/>
        </w:numPr>
      </w:pPr>
      <w:r>
        <w:t xml:space="preserve">consumes MP;</w:t>
      </w:r>
    </w:p>
    <w:p>
      <w:pPr>
        <w:pStyle w:val="Compact"/>
        <w:numPr>
          <w:ilvl w:val="0"/>
          <w:numId w:val="1046"/>
        </w:numPr>
      </w:pPr>
      <w:r>
        <w:t xml:space="preserve">increases Fatigue;</w:t>
      </w:r>
    </w:p>
    <w:p>
      <w:pPr>
        <w:pStyle w:val="Compact"/>
        <w:numPr>
          <w:ilvl w:val="0"/>
          <w:numId w:val="1046"/>
        </w:numPr>
      </w:pPr>
      <w:r>
        <w:t xml:space="preserve">pushes a practiced capability;</w:t>
      </w:r>
    </w:p>
    <w:p>
      <w:pPr>
        <w:pStyle w:val="Compact"/>
        <w:numPr>
          <w:ilvl w:val="0"/>
          <w:numId w:val="1046"/>
        </w:numPr>
      </w:pPr>
      <w:r>
        <w:t xml:space="preserve">requires meaningful concentration;</w:t>
      </w:r>
    </w:p>
    <w:p>
      <w:pPr>
        <w:pStyle w:val="FirstParagraph"/>
      </w:pPr>
      <w:r>
        <w:t xml:space="preserve">may produce EXP.</w:t>
      </w:r>
    </w:p>
    <w:p>
      <w:pPr>
        <w:pStyle w:val="BodyText"/>
      </w:pPr>
      <w:r>
        <w:t xml:space="preserve">Resource loss is evidence of exertion.</w:t>
      </w:r>
    </w:p>
    <w:p>
      <w:pPr>
        <w:pStyle w:val="BodyText"/>
      </w:pPr>
      <w:r>
        <w:t xml:space="preserve">It is not sufficient evidence of learning.</w:t>
      </w:r>
    </w:p>
    <w:p>
      <w:pPr>
        <w:pStyle w:val="BodyText"/>
      </w:pPr>
      <w:r>
        <w:t xml:space="preserve">The DM should evaluate:</w:t>
      </w:r>
    </w:p>
    <w:p>
      <w:pPr>
        <w:pStyle w:val="BlockText"/>
      </w:pPr>
      <w:r>
        <w:rPr>
          <w:b/>
          <w:bCs/>
        </w:rPr>
        <w:t xml:space="preserve">Exertion × Novelty × Challenge × Relevance</w:t>
      </w:r>
    </w:p>
    <w:p>
      <w:pPr>
        <w:pStyle w:val="FirstParagraph"/>
      </w:pPr>
      <w:r>
        <w:t xml:space="preserve">A player cannot gain unlimited EXP by:</w:t>
      </w:r>
    </w:p>
    <w:p>
      <w:pPr>
        <w:pStyle w:val="Compact"/>
        <w:numPr>
          <w:ilvl w:val="0"/>
          <w:numId w:val="1047"/>
        </w:numPr>
      </w:pPr>
      <w:r>
        <w:t xml:space="preserve">casting harmless spells into a wall;</w:t>
      </w:r>
    </w:p>
    <w:p>
      <w:pPr>
        <w:pStyle w:val="Compact"/>
        <w:numPr>
          <w:ilvl w:val="0"/>
          <w:numId w:val="1047"/>
        </w:numPr>
      </w:pPr>
      <w:r>
        <w:t xml:space="preserve">Folding and Unfolding the same spoon indefinitely;</w:t>
      </w:r>
    </w:p>
    <w:p>
      <w:pPr>
        <w:pStyle w:val="Compact"/>
        <w:numPr>
          <w:ilvl w:val="0"/>
          <w:numId w:val="1047"/>
        </w:numPr>
      </w:pPr>
      <w:r>
        <w:t xml:space="preserve">deliberately wasting MP;</w:t>
      </w:r>
    </w:p>
    <w:p>
      <w:pPr>
        <w:pStyle w:val="Compact"/>
        <w:numPr>
          <w:ilvl w:val="0"/>
          <w:numId w:val="1047"/>
        </w:numPr>
      </w:pPr>
      <w:r>
        <w:t xml:space="preserve">repeating an already mastered motion without meaningful variation.</w:t>
      </w:r>
    </w:p>
    <w:p>
      <w:r>
        <w:pict>
          <v:rect style="width:0;height:1.5pt" o:hralign="center" o:hrstd="t" o:hr="t"/>
        </w:pict>
      </w:r>
    </w:p>
    <w:bookmarkEnd w:id="52"/>
    <w:bookmarkStart w:id="53" w:name="diminishing-learning"/>
    <w:p>
      <w:pPr>
        <w:pStyle w:val="Heading2"/>
      </w:pPr>
      <w:r>
        <w:t xml:space="preserve">34. Diminishing Learning</w:t>
      </w:r>
    </w:p>
    <w:p>
      <w:pPr>
        <w:pStyle w:val="FirstParagraph"/>
      </w:pPr>
      <w:r>
        <w:t xml:space="preserve">Repeated substantially identical activity grants diminishing EXP as the character adapts.</w:t>
      </w:r>
    </w:p>
    <w:p>
      <w:pPr>
        <w:pStyle w:val="BodyText"/>
      </w:pPr>
      <w:r>
        <w:t xml:space="preserve">A first Foldworks shift may involve:</w:t>
      </w:r>
    </w:p>
    <w:p>
      <w:pPr>
        <w:pStyle w:val="Compact"/>
        <w:numPr>
          <w:ilvl w:val="0"/>
          <w:numId w:val="1048"/>
        </w:numPr>
      </w:pPr>
      <w:r>
        <w:t xml:space="preserve">unfamiliar Fold geometry;</w:t>
      </w:r>
    </w:p>
    <w:p>
      <w:pPr>
        <w:pStyle w:val="Compact"/>
        <w:numPr>
          <w:ilvl w:val="0"/>
          <w:numId w:val="1048"/>
        </w:numPr>
      </w:pPr>
      <w:r>
        <w:t xml:space="preserve">timing;</w:t>
      </w:r>
    </w:p>
    <w:p>
      <w:pPr>
        <w:pStyle w:val="Compact"/>
        <w:numPr>
          <w:ilvl w:val="0"/>
          <w:numId w:val="1048"/>
        </w:numPr>
      </w:pPr>
      <w:r>
        <w:t xml:space="preserve">rhythm;</w:t>
      </w:r>
    </w:p>
    <w:p>
      <w:pPr>
        <w:pStyle w:val="Compact"/>
        <w:numPr>
          <w:ilvl w:val="0"/>
          <w:numId w:val="1048"/>
        </w:numPr>
      </w:pPr>
      <w:r>
        <w:t xml:space="preserve">safe Fatigue management;</w:t>
      </w:r>
    </w:p>
    <w:p>
      <w:pPr>
        <w:pStyle w:val="Compact"/>
        <w:numPr>
          <w:ilvl w:val="0"/>
          <w:numId w:val="1048"/>
        </w:numPr>
      </w:pPr>
      <w:r>
        <w:t xml:space="preserve">workplace procedure.</w:t>
      </w:r>
    </w:p>
    <w:p>
      <w:pPr>
        <w:pStyle w:val="FirstParagraph"/>
      </w:pPr>
      <w:r>
        <w:t xml:space="preserve">It may grant approximately:</w:t>
      </w:r>
    </w:p>
    <w:p>
      <w:pPr>
        <w:pStyle w:val="BlockText"/>
      </w:pPr>
      <w:r>
        <w:rPr>
          <w:b/>
          <w:bCs/>
        </w:rPr>
        <w:t xml:space="preserve">+20 to +30 EXP</w:t>
      </w:r>
    </w:p>
    <w:p>
      <w:pPr>
        <w:pStyle w:val="FirstParagraph"/>
      </w:pPr>
      <w:r>
        <w:t xml:space="preserve">After several shifts, the same work may grant:</w:t>
      </w:r>
    </w:p>
    <w:p>
      <w:pPr>
        <w:pStyle w:val="BlockText"/>
      </w:pPr>
      <w:r>
        <w:rPr>
          <w:b/>
          <w:bCs/>
        </w:rPr>
        <w:t xml:space="preserve">+10 EXP</w:t>
      </w:r>
    </w:p>
    <w:p>
      <w:pPr>
        <w:pStyle w:val="FirstParagraph"/>
      </w:pPr>
      <w:r>
        <w:t xml:space="preserve">After a week of routine familiarity, it may grant:</w:t>
      </w:r>
    </w:p>
    <w:p>
      <w:pPr>
        <w:pStyle w:val="BlockText"/>
      </w:pPr>
      <w:r>
        <w:rPr>
          <w:b/>
          <w:bCs/>
        </w:rPr>
        <w:t xml:space="preserve">+3 EXP per shift</w:t>
      </w:r>
    </w:p>
    <w:p>
      <w:pPr>
        <w:pStyle w:val="FirstParagraph"/>
      </w:pPr>
      <w:r>
        <w:t xml:space="preserve">After long mastery, routine work may grant little or no meaningful EXP unless circumstances change.</w:t>
      </w:r>
    </w:p>
    <w:p>
      <w:r>
        <w:pict>
          <v:rect style="width:0;height:1.5pt" o:hralign="center" o:hrstd="t" o:hr="t"/>
        </w:pict>
      </w:r>
    </w:p>
    <w:bookmarkEnd w:id="53"/>
    <w:bookmarkStart w:id="54" w:name="renewed-learning"/>
    <w:p>
      <w:pPr>
        <w:pStyle w:val="Heading2"/>
      </w:pPr>
      <w:r>
        <w:t xml:space="preserve">35. Renewed Learning</w:t>
      </w:r>
    </w:p>
    <w:p>
      <w:pPr>
        <w:pStyle w:val="FirstParagraph"/>
      </w:pPr>
      <w:r>
        <w:t xml:space="preserve">A familiar activity may become developmentally meaningful again when:</w:t>
      </w:r>
    </w:p>
    <w:p>
      <w:pPr>
        <w:pStyle w:val="Compact"/>
        <w:numPr>
          <w:ilvl w:val="0"/>
          <w:numId w:val="1049"/>
        </w:numPr>
      </w:pPr>
      <w:r>
        <w:t xml:space="preserve">the material changes;</w:t>
      </w:r>
    </w:p>
    <w:p>
      <w:pPr>
        <w:pStyle w:val="Compact"/>
        <w:numPr>
          <w:ilvl w:val="0"/>
          <w:numId w:val="1049"/>
        </w:numPr>
      </w:pPr>
      <w:r>
        <w:t xml:space="preserve">the required precision increases;</w:t>
      </w:r>
    </w:p>
    <w:p>
      <w:pPr>
        <w:pStyle w:val="Compact"/>
        <w:numPr>
          <w:ilvl w:val="0"/>
          <w:numId w:val="1049"/>
        </w:numPr>
      </w:pPr>
      <w:r>
        <w:t xml:space="preserve">the environment becomes difficult;</w:t>
      </w:r>
    </w:p>
    <w:p>
      <w:pPr>
        <w:pStyle w:val="Compact"/>
        <w:numPr>
          <w:ilvl w:val="0"/>
          <w:numId w:val="1049"/>
        </w:numPr>
      </w:pPr>
      <w:r>
        <w:t xml:space="preserve">a deeper Fold is attempted;</w:t>
      </w:r>
    </w:p>
    <w:p>
      <w:pPr>
        <w:pStyle w:val="Compact"/>
        <w:numPr>
          <w:ilvl w:val="0"/>
          <w:numId w:val="1049"/>
        </w:numPr>
      </w:pPr>
      <w:r>
        <w:t xml:space="preserve">the character supervises others;</w:t>
      </w:r>
    </w:p>
    <w:p>
      <w:pPr>
        <w:pStyle w:val="Compact"/>
        <w:numPr>
          <w:ilvl w:val="0"/>
          <w:numId w:val="1049"/>
        </w:numPr>
      </w:pPr>
      <w:r>
        <w:t xml:space="preserve">a new technique is introduced;</w:t>
      </w:r>
    </w:p>
    <w:p>
      <w:pPr>
        <w:pStyle w:val="Compact"/>
        <w:numPr>
          <w:ilvl w:val="0"/>
          <w:numId w:val="1049"/>
        </w:numPr>
      </w:pPr>
      <w:r>
        <w:t xml:space="preserve">the stakes become greater;</w:t>
      </w:r>
    </w:p>
    <w:p>
      <w:pPr>
        <w:pStyle w:val="Compact"/>
        <w:numPr>
          <w:ilvl w:val="0"/>
          <w:numId w:val="1049"/>
        </w:numPr>
      </w:pPr>
      <w:r>
        <w:t xml:space="preserve">an old ability is used in a novel situation.</w:t>
      </w:r>
    </w:p>
    <w:p>
      <w:pPr>
        <w:pStyle w:val="FirstParagraph"/>
      </w:pPr>
      <w:r>
        <w:t xml:space="preserve">EXP should normally be granted for a meaningful block of activity rather than every microscopic repetition.</w:t>
      </w:r>
    </w:p>
    <w:p>
      <w:pPr>
        <w:pStyle w:val="BodyText"/>
      </w:pPr>
      <w:r>
        <w:t xml:space="preserve">A factory worker receives a shift-level award.</w:t>
      </w:r>
    </w:p>
    <w:p>
      <w:pPr>
        <w:pStyle w:val="BodyText"/>
      </w:pPr>
      <w:r>
        <w:t xml:space="preserve">The DM does not announce</w:t>
      </w:r>
      <w:r>
        <w:t xml:space="preserve"> </w:t>
      </w:r>
      <w:r>
        <w:rPr>
          <w:rStyle w:val="VerbatimChar"/>
        </w:rPr>
        <w:t xml:space="preserve">+0.1 EXP</w:t>
      </w:r>
      <w:r>
        <w:t xml:space="preserve"> </w:t>
      </w:r>
      <w:r>
        <w:t xml:space="preserve">for every crate unless detailed tracking serves the campaign.</w:t>
      </w:r>
    </w:p>
    <w:p>
      <w:r>
        <w:pict>
          <v:rect style="width:0;height:1.5pt" o:hralign="center" o:hrstd="t" o:hr="t"/>
        </w:pict>
      </w:r>
    </w:p>
    <w:bookmarkEnd w:id="54"/>
    <w:bookmarkStart w:id="55" w:name="ordinary-life-progression"/>
    <w:p>
      <w:pPr>
        <w:pStyle w:val="Heading2"/>
      </w:pPr>
      <w:r>
        <w:t xml:space="preserve">36. Ordinary-Life Progression</w:t>
      </w:r>
    </w:p>
    <w:p>
      <w:pPr>
        <w:pStyle w:val="FirstParagraph"/>
      </w:pPr>
      <w:r>
        <w:t xml:space="preserve">A character does not need to adventure in order to develop.</w:t>
      </w:r>
    </w:p>
    <w:p>
      <w:pPr>
        <w:pStyle w:val="BodyText"/>
      </w:pPr>
      <w:r>
        <w:t xml:space="preserve">A person may progress through:</w:t>
      </w:r>
    </w:p>
    <w:p>
      <w:pPr>
        <w:pStyle w:val="Compact"/>
        <w:numPr>
          <w:ilvl w:val="0"/>
          <w:numId w:val="1050"/>
        </w:numPr>
      </w:pPr>
      <w:r>
        <w:t xml:space="preserve">factory work;</w:t>
      </w:r>
    </w:p>
    <w:p>
      <w:pPr>
        <w:pStyle w:val="Compact"/>
        <w:numPr>
          <w:ilvl w:val="0"/>
          <w:numId w:val="1050"/>
        </w:numPr>
      </w:pPr>
      <w:r>
        <w:t xml:space="preserve">farming;</w:t>
      </w:r>
    </w:p>
    <w:p>
      <w:pPr>
        <w:pStyle w:val="Compact"/>
        <w:numPr>
          <w:ilvl w:val="0"/>
          <w:numId w:val="1050"/>
        </w:numPr>
      </w:pPr>
      <w:r>
        <w:t xml:space="preserve">study;</w:t>
      </w:r>
    </w:p>
    <w:p>
      <w:pPr>
        <w:pStyle w:val="Compact"/>
        <w:numPr>
          <w:ilvl w:val="0"/>
          <w:numId w:val="1050"/>
        </w:numPr>
      </w:pPr>
      <w:r>
        <w:t xml:space="preserve">art;</w:t>
      </w:r>
    </w:p>
    <w:p>
      <w:pPr>
        <w:pStyle w:val="Compact"/>
        <w:numPr>
          <w:ilvl w:val="0"/>
          <w:numId w:val="1050"/>
        </w:numPr>
      </w:pPr>
      <w:r>
        <w:t xml:space="preserve">trade;</w:t>
      </w:r>
    </w:p>
    <w:p>
      <w:pPr>
        <w:pStyle w:val="Compact"/>
        <w:numPr>
          <w:ilvl w:val="0"/>
          <w:numId w:val="1050"/>
        </w:numPr>
      </w:pPr>
      <w:r>
        <w:t xml:space="preserve">teaching;</w:t>
      </w:r>
    </w:p>
    <w:p>
      <w:pPr>
        <w:pStyle w:val="Compact"/>
        <w:numPr>
          <w:ilvl w:val="0"/>
          <w:numId w:val="1050"/>
        </w:numPr>
      </w:pPr>
      <w:r>
        <w:t xml:space="preserve">athletics;</w:t>
      </w:r>
    </w:p>
    <w:p>
      <w:pPr>
        <w:pStyle w:val="Compact"/>
        <w:numPr>
          <w:ilvl w:val="0"/>
          <w:numId w:val="1050"/>
        </w:numPr>
      </w:pPr>
      <w:r>
        <w:t xml:space="preserve">civic service;</w:t>
      </w:r>
    </w:p>
    <w:p>
      <w:pPr>
        <w:pStyle w:val="Compact"/>
        <w:numPr>
          <w:ilvl w:val="0"/>
          <w:numId w:val="1050"/>
        </w:numPr>
      </w:pPr>
      <w:r>
        <w:t xml:space="preserve">research;</w:t>
      </w:r>
    </w:p>
    <w:p>
      <w:pPr>
        <w:pStyle w:val="Compact"/>
        <w:numPr>
          <w:ilvl w:val="0"/>
          <w:numId w:val="1050"/>
        </w:numPr>
      </w:pPr>
      <w:r>
        <w:t xml:space="preserve">caregiving;</w:t>
      </w:r>
    </w:p>
    <w:p>
      <w:pPr>
        <w:pStyle w:val="Compact"/>
        <w:numPr>
          <w:ilvl w:val="0"/>
          <w:numId w:val="1050"/>
        </w:numPr>
      </w:pPr>
      <w:r>
        <w:t xml:space="preserve">professional craft.</w:t>
      </w:r>
    </w:p>
    <w:p>
      <w:pPr>
        <w:pStyle w:val="FirstParagraph"/>
      </w:pPr>
      <w:r>
        <w:t xml:space="preserve">Routine produces slower advancement than continuous novelty.</w:t>
      </w:r>
    </w:p>
    <w:p>
      <w:pPr>
        <w:pStyle w:val="BodyText"/>
      </w:pPr>
      <w:r>
        <w:t xml:space="preserve">It still produces real capability.</w:t>
      </w:r>
    </w:p>
    <w:p>
      <w:pPr>
        <w:pStyle w:val="BlockText"/>
      </w:pPr>
      <w:r>
        <w:rPr>
          <w:b/>
          <w:bCs/>
        </w:rPr>
        <w:t xml:space="preserve">The world does not require violence. It requires learning.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1" w:name="part-x-classes"/>
    <w:p>
      <w:pPr>
        <w:pStyle w:val="Heading1"/>
      </w:pPr>
      <w:r>
        <w:t xml:space="preserve">Part X — Classes</w:t>
      </w:r>
    </w:p>
    <w:bookmarkStart w:id="57" w:name="class-principle"/>
    <w:p>
      <w:pPr>
        <w:pStyle w:val="Heading2"/>
      </w:pPr>
      <w:r>
        <w:t xml:space="preserve">37. Class Principle</w:t>
      </w:r>
    </w:p>
    <w:p>
      <w:pPr>
        <w:pStyle w:val="FirstParagraph"/>
      </w:pPr>
      <w:r>
        <w:t xml:space="preserve">A Class establishes an initial direction of development.</w:t>
      </w:r>
    </w:p>
    <w:p>
      <w:pPr>
        <w:pStyle w:val="BodyText"/>
      </w:pPr>
      <w:r>
        <w:t xml:space="preserve">It does not define the full potential of a character.</w:t>
      </w:r>
    </w:p>
    <w:p>
      <w:pPr>
        <w:pStyle w:val="BodyText"/>
      </w:pPr>
      <w:r>
        <w:t xml:space="preserve">Classes do not permanently restrict:</w:t>
      </w:r>
    </w:p>
    <w:p>
      <w:pPr>
        <w:pStyle w:val="Compact"/>
        <w:numPr>
          <w:ilvl w:val="0"/>
          <w:numId w:val="1051"/>
        </w:numPr>
      </w:pPr>
      <w:r>
        <w:t xml:space="preserve">equipment;</w:t>
      </w:r>
    </w:p>
    <w:p>
      <w:pPr>
        <w:pStyle w:val="Compact"/>
        <w:numPr>
          <w:ilvl w:val="0"/>
          <w:numId w:val="1051"/>
        </w:numPr>
      </w:pPr>
      <w:r>
        <w:t xml:space="preserve">later abilities;</w:t>
      </w:r>
    </w:p>
    <w:p>
      <w:pPr>
        <w:pStyle w:val="Compact"/>
        <w:numPr>
          <w:ilvl w:val="0"/>
          <w:numId w:val="1051"/>
        </w:numPr>
      </w:pPr>
      <w:r>
        <w:t xml:space="preserve">professions;</w:t>
      </w:r>
    </w:p>
    <w:p>
      <w:pPr>
        <w:pStyle w:val="Compact"/>
        <w:numPr>
          <w:ilvl w:val="0"/>
          <w:numId w:val="1051"/>
        </w:numPr>
      </w:pPr>
      <w:r>
        <w:t xml:space="preserve">multiclass development;</w:t>
      </w:r>
    </w:p>
    <w:p>
      <w:pPr>
        <w:pStyle w:val="Compact"/>
        <w:numPr>
          <w:ilvl w:val="0"/>
          <w:numId w:val="1051"/>
        </w:numPr>
      </w:pPr>
      <w:r>
        <w:t xml:space="preserve">methods of problem-solving.</w:t>
      </w:r>
    </w:p>
    <w:p>
      <w:r>
        <w:pict>
          <v:rect style="width:0;height:1.5pt" o:hralign="center" o:hrstd="t" o:hr="t"/>
        </w:pict>
      </w:r>
    </w:p>
    <w:bookmarkEnd w:id="57"/>
    <w:bookmarkStart w:id="58" w:name="weaver"/>
    <w:p>
      <w:pPr>
        <w:pStyle w:val="Heading2"/>
      </w:pPr>
      <w:r>
        <w:t xml:space="preserve">38. Weaver</w:t>
      </w:r>
    </w:p>
    <w:p>
      <w:pPr>
        <w:pStyle w:val="FirstParagraph"/>
      </w:pPr>
      <w:r>
        <w:t xml:space="preserve">A Weaver directly manipulates Rimae through Spark.</w:t>
      </w:r>
    </w:p>
    <w:p>
      <w:pPr>
        <w:pStyle w:val="BodyText"/>
      </w:pPr>
      <w:r>
        <w:t xml:space="preserve">Weavers develop:</w:t>
      </w:r>
    </w:p>
    <w:p>
      <w:pPr>
        <w:pStyle w:val="Compact"/>
        <w:numPr>
          <w:ilvl w:val="0"/>
          <w:numId w:val="1052"/>
        </w:numPr>
      </w:pPr>
      <w:r>
        <w:t xml:space="preserve">disciplines;</w:t>
      </w:r>
    </w:p>
    <w:p>
      <w:pPr>
        <w:pStyle w:val="Compact"/>
        <w:numPr>
          <w:ilvl w:val="0"/>
          <w:numId w:val="1052"/>
        </w:numPr>
      </w:pPr>
      <w:r>
        <w:t xml:space="preserve">affinities;</w:t>
      </w:r>
    </w:p>
    <w:p>
      <w:pPr>
        <w:pStyle w:val="Compact"/>
        <w:numPr>
          <w:ilvl w:val="0"/>
          <w:numId w:val="1052"/>
        </w:numPr>
      </w:pPr>
      <w:r>
        <w:t xml:space="preserve">techniques;</w:t>
      </w:r>
    </w:p>
    <w:p>
      <w:pPr>
        <w:pStyle w:val="Compact"/>
        <w:numPr>
          <w:ilvl w:val="0"/>
          <w:numId w:val="1052"/>
        </w:numPr>
      </w:pPr>
      <w:r>
        <w:t xml:space="preserve">personal geometries;</w:t>
      </w:r>
    </w:p>
    <w:p>
      <w:pPr>
        <w:pStyle w:val="Compact"/>
        <w:numPr>
          <w:ilvl w:val="0"/>
          <w:numId w:val="1052"/>
        </w:numPr>
      </w:pPr>
      <w:r>
        <w:t xml:space="preserve">known processes.</w:t>
      </w:r>
    </w:p>
    <w:p>
      <w:pPr>
        <w:pStyle w:val="FirstParagraph"/>
      </w:pPr>
      <w:r>
        <w:t xml:space="preserve">A Weaver may devote a lifetime to:</w:t>
      </w:r>
    </w:p>
    <w:p>
      <w:pPr>
        <w:pStyle w:val="Compact"/>
        <w:numPr>
          <w:ilvl w:val="0"/>
          <w:numId w:val="1053"/>
        </w:numPr>
      </w:pPr>
      <w:r>
        <w:t xml:space="preserve">water;</w:t>
      </w:r>
    </w:p>
    <w:p>
      <w:pPr>
        <w:pStyle w:val="Compact"/>
        <w:numPr>
          <w:ilvl w:val="0"/>
          <w:numId w:val="1053"/>
        </w:numPr>
      </w:pPr>
      <w:r>
        <w:t xml:space="preserve">wind;</w:t>
      </w:r>
    </w:p>
    <w:p>
      <w:pPr>
        <w:pStyle w:val="Compact"/>
        <w:numPr>
          <w:ilvl w:val="0"/>
          <w:numId w:val="1053"/>
        </w:numPr>
      </w:pPr>
      <w:r>
        <w:t xml:space="preserve">viscosity;</w:t>
      </w:r>
    </w:p>
    <w:p>
      <w:pPr>
        <w:pStyle w:val="Compact"/>
        <w:numPr>
          <w:ilvl w:val="0"/>
          <w:numId w:val="1053"/>
        </w:numPr>
      </w:pPr>
      <w:r>
        <w:t xml:space="preserve">surface tension;</w:t>
      </w:r>
    </w:p>
    <w:p>
      <w:pPr>
        <w:pStyle w:val="Compact"/>
        <w:numPr>
          <w:ilvl w:val="0"/>
          <w:numId w:val="1053"/>
        </w:numPr>
      </w:pPr>
      <w:r>
        <w:t xml:space="preserve">pressure;</w:t>
      </w:r>
    </w:p>
    <w:p>
      <w:pPr>
        <w:pStyle w:val="Compact"/>
        <w:numPr>
          <w:ilvl w:val="0"/>
          <w:numId w:val="1053"/>
        </w:numPr>
      </w:pPr>
      <w:r>
        <w:t xml:space="preserve">light;</w:t>
      </w:r>
    </w:p>
    <w:p>
      <w:pPr>
        <w:pStyle w:val="Compact"/>
        <w:numPr>
          <w:ilvl w:val="0"/>
          <w:numId w:val="1053"/>
        </w:numPr>
      </w:pPr>
      <w:r>
        <w:t xml:space="preserve">symmetry;</w:t>
      </w:r>
    </w:p>
    <w:p>
      <w:pPr>
        <w:pStyle w:val="Compact"/>
        <w:numPr>
          <w:ilvl w:val="0"/>
          <w:numId w:val="1053"/>
        </w:numPr>
      </w:pPr>
      <w:r>
        <w:t xml:space="preserve">barriers;</w:t>
      </w:r>
    </w:p>
    <w:p>
      <w:pPr>
        <w:pStyle w:val="Compact"/>
        <w:numPr>
          <w:ilvl w:val="0"/>
          <w:numId w:val="1053"/>
        </w:numPr>
      </w:pPr>
      <w:r>
        <w:t xml:space="preserve">ice;</w:t>
      </w:r>
    </w:p>
    <w:p>
      <w:pPr>
        <w:pStyle w:val="Compact"/>
        <w:numPr>
          <w:ilvl w:val="0"/>
          <w:numId w:val="1053"/>
        </w:numPr>
      </w:pPr>
      <w:r>
        <w:t xml:space="preserve">fire;</w:t>
      </w:r>
    </w:p>
    <w:p>
      <w:pPr>
        <w:pStyle w:val="Compact"/>
        <w:numPr>
          <w:ilvl w:val="0"/>
          <w:numId w:val="1053"/>
        </w:numPr>
      </w:pPr>
      <w:r>
        <w:t xml:space="preserve">transformation;</w:t>
      </w:r>
    </w:p>
    <w:p>
      <w:pPr>
        <w:pStyle w:val="Compact"/>
        <w:numPr>
          <w:ilvl w:val="0"/>
          <w:numId w:val="1053"/>
        </w:numPr>
      </w:pPr>
      <w:r>
        <w:t xml:space="preserve">raw Rimae;</w:t>
      </w:r>
    </w:p>
    <w:p>
      <w:pPr>
        <w:pStyle w:val="Compact"/>
        <w:numPr>
          <w:ilvl w:val="0"/>
          <w:numId w:val="1053"/>
        </w:numPr>
      </w:pPr>
      <w:r>
        <w:t xml:space="preserve">one narrow interaction between them.</w:t>
      </w:r>
    </w:p>
    <w:p>
      <w:pPr>
        <w:pStyle w:val="FirstParagraph"/>
      </w:pPr>
      <w:r>
        <w:t xml:space="preserve">Two fire Weavers may use fundamentally different processes.</w:t>
      </w:r>
    </w:p>
    <w:p>
      <w:r>
        <w:pict>
          <v:rect style="width:0;height:1.5pt" o:hralign="center" o:hrstd="t" o:hr="t"/>
        </w:pict>
      </w:r>
    </w:p>
    <w:bookmarkEnd w:id="58"/>
    <w:bookmarkStart w:id="62" w:name="reader"/>
    <w:p>
      <w:pPr>
        <w:pStyle w:val="Heading2"/>
      </w:pPr>
      <w:r>
        <w:t xml:space="preserve">39. Reader</w:t>
      </w:r>
    </w:p>
    <w:p>
      <w:pPr>
        <w:pStyle w:val="FirstParagraph"/>
      </w:pPr>
      <w:r>
        <w:t xml:space="preserve">Readers use Rimae through understanding, construction and repeatable processes.</w:t>
      </w:r>
    </w:p>
    <w:p>
      <w:pPr>
        <w:pStyle w:val="BodyText"/>
      </w:pPr>
      <w:r>
        <w:t xml:space="preserve">Readers do not require strong Spark.</w:t>
      </w:r>
    </w:p>
    <w:bookmarkStart w:id="59" w:name="runesmith"/>
    <w:p>
      <w:pPr>
        <w:pStyle w:val="Heading3"/>
      </w:pPr>
      <w:r>
        <w:t xml:space="preserve">Runesmith</w:t>
      </w:r>
    </w:p>
    <w:p>
      <w:pPr>
        <w:pStyle w:val="FirstParagraph"/>
      </w:pPr>
      <w:r>
        <w:t xml:space="preserve">Encodes magical behavior into:</w:t>
      </w:r>
    </w:p>
    <w:p>
      <w:pPr>
        <w:pStyle w:val="Compact"/>
        <w:numPr>
          <w:ilvl w:val="0"/>
          <w:numId w:val="1054"/>
        </w:numPr>
      </w:pPr>
      <w:r>
        <w:t xml:space="preserve">objects;</w:t>
      </w:r>
    </w:p>
    <w:p>
      <w:pPr>
        <w:pStyle w:val="Compact"/>
        <w:numPr>
          <w:ilvl w:val="0"/>
          <w:numId w:val="1054"/>
        </w:numPr>
      </w:pPr>
      <w:r>
        <w:t xml:space="preserve">surfaces;</w:t>
      </w:r>
    </w:p>
    <w:p>
      <w:pPr>
        <w:pStyle w:val="Compact"/>
        <w:numPr>
          <w:ilvl w:val="0"/>
          <w:numId w:val="1054"/>
        </w:numPr>
      </w:pPr>
      <w:r>
        <w:t xml:space="preserve">architecture;</w:t>
      </w:r>
    </w:p>
    <w:p>
      <w:pPr>
        <w:pStyle w:val="Compact"/>
        <w:numPr>
          <w:ilvl w:val="0"/>
          <w:numId w:val="1054"/>
        </w:numPr>
      </w:pPr>
      <w:r>
        <w:t xml:space="preserve">tools;</w:t>
      </w:r>
    </w:p>
    <w:p>
      <w:pPr>
        <w:pStyle w:val="Compact"/>
        <w:numPr>
          <w:ilvl w:val="0"/>
          <w:numId w:val="1054"/>
        </w:numPr>
      </w:pPr>
      <w:r>
        <w:t xml:space="preserve">weapons;</w:t>
      </w:r>
    </w:p>
    <w:p>
      <w:pPr>
        <w:pStyle w:val="Compact"/>
        <w:numPr>
          <w:ilvl w:val="0"/>
          <w:numId w:val="1054"/>
        </w:numPr>
      </w:pPr>
      <w:r>
        <w:t xml:space="preserve">containers;</w:t>
      </w:r>
    </w:p>
    <w:p>
      <w:pPr>
        <w:pStyle w:val="Compact"/>
        <w:numPr>
          <w:ilvl w:val="0"/>
          <w:numId w:val="1054"/>
        </w:numPr>
      </w:pPr>
      <w:r>
        <w:t xml:space="preserve">infrastructure;</w:t>
      </w:r>
    </w:p>
    <w:p>
      <w:pPr>
        <w:pStyle w:val="Compact"/>
        <w:numPr>
          <w:ilvl w:val="0"/>
          <w:numId w:val="1054"/>
        </w:numPr>
      </w:pPr>
      <w:r>
        <w:t xml:space="preserve">persistent geometry.</w:t>
      </w:r>
    </w:p>
    <w:bookmarkEnd w:id="59"/>
    <w:bookmarkStart w:id="60" w:name="alchemist"/>
    <w:p>
      <w:pPr>
        <w:pStyle w:val="Heading3"/>
      </w:pPr>
      <w:r>
        <w:t xml:space="preserve">Alchemist</w:t>
      </w:r>
    </w:p>
    <w:p>
      <w:pPr>
        <w:pStyle w:val="FirstParagraph"/>
      </w:pPr>
      <w:r>
        <w:t xml:space="preserve">Uses controlled:</w:t>
      </w:r>
    </w:p>
    <w:p>
      <w:pPr>
        <w:pStyle w:val="Compact"/>
        <w:numPr>
          <w:ilvl w:val="0"/>
          <w:numId w:val="1055"/>
        </w:numPr>
      </w:pPr>
      <w:r>
        <w:t xml:space="preserve">substances;</w:t>
      </w:r>
    </w:p>
    <w:p>
      <w:pPr>
        <w:pStyle w:val="Compact"/>
        <w:numPr>
          <w:ilvl w:val="0"/>
          <w:numId w:val="1055"/>
        </w:numPr>
      </w:pPr>
      <w:r>
        <w:t xml:space="preserve">mixtures;</w:t>
      </w:r>
    </w:p>
    <w:p>
      <w:pPr>
        <w:pStyle w:val="Compact"/>
        <w:numPr>
          <w:ilvl w:val="0"/>
          <w:numId w:val="1055"/>
        </w:numPr>
      </w:pPr>
      <w:r>
        <w:t xml:space="preserve">temperatures;</w:t>
      </w:r>
    </w:p>
    <w:p>
      <w:pPr>
        <w:pStyle w:val="Compact"/>
        <w:numPr>
          <w:ilvl w:val="0"/>
          <w:numId w:val="1055"/>
        </w:numPr>
      </w:pPr>
      <w:r>
        <w:t xml:space="preserve">reactions;</w:t>
      </w:r>
    </w:p>
    <w:p>
      <w:pPr>
        <w:pStyle w:val="Compact"/>
        <w:numPr>
          <w:ilvl w:val="0"/>
          <w:numId w:val="1055"/>
        </w:numPr>
      </w:pPr>
      <w:r>
        <w:t xml:space="preserve">environments;</w:t>
      </w:r>
    </w:p>
    <w:p>
      <w:pPr>
        <w:pStyle w:val="Compact"/>
        <w:numPr>
          <w:ilvl w:val="0"/>
          <w:numId w:val="1055"/>
        </w:numPr>
      </w:pPr>
      <w:r>
        <w:t xml:space="preserve">timing;</w:t>
      </w:r>
    </w:p>
    <w:p>
      <w:pPr>
        <w:pStyle w:val="Compact"/>
        <w:numPr>
          <w:ilvl w:val="0"/>
          <w:numId w:val="1055"/>
        </w:numPr>
      </w:pPr>
      <w:r>
        <w:t xml:space="preserve">plant-derived structures.</w:t>
      </w:r>
    </w:p>
    <w:bookmarkEnd w:id="60"/>
    <w:bookmarkStart w:id="61" w:name="conjurer"/>
    <w:p>
      <w:pPr>
        <w:pStyle w:val="Heading3"/>
      </w:pPr>
      <w:r>
        <w:t xml:space="preserve">Conjurer</w:t>
      </w:r>
    </w:p>
    <w:p>
      <w:pPr>
        <w:pStyle w:val="FirstParagraph"/>
      </w:pPr>
      <w:r>
        <w:t xml:space="preserve">Constructs conditions capable of supporting:</w:t>
      </w:r>
    </w:p>
    <w:p>
      <w:pPr>
        <w:pStyle w:val="Compact"/>
        <w:numPr>
          <w:ilvl w:val="0"/>
          <w:numId w:val="1056"/>
        </w:numPr>
      </w:pPr>
      <w:r>
        <w:t xml:space="preserve">familiars;</w:t>
      </w:r>
    </w:p>
    <w:p>
      <w:pPr>
        <w:pStyle w:val="Compact"/>
        <w:numPr>
          <w:ilvl w:val="0"/>
          <w:numId w:val="1056"/>
        </w:numPr>
      </w:pPr>
      <w:r>
        <w:t xml:space="preserve">summons;</w:t>
      </w:r>
    </w:p>
    <w:p>
      <w:pPr>
        <w:pStyle w:val="Compact"/>
        <w:numPr>
          <w:ilvl w:val="0"/>
          <w:numId w:val="1056"/>
        </w:numPr>
      </w:pPr>
      <w:r>
        <w:t xml:space="preserve">bindings;</w:t>
      </w:r>
    </w:p>
    <w:p>
      <w:pPr>
        <w:pStyle w:val="Compact"/>
        <w:numPr>
          <w:ilvl w:val="0"/>
          <w:numId w:val="1056"/>
        </w:numPr>
      </w:pPr>
      <w:r>
        <w:t xml:space="preserve">autonomous magical processes;</w:t>
      </w:r>
    </w:p>
    <w:p>
      <w:pPr>
        <w:pStyle w:val="Compact"/>
        <w:numPr>
          <w:ilvl w:val="0"/>
          <w:numId w:val="1056"/>
        </w:numPr>
      </w:pPr>
      <w:r>
        <w:t xml:space="preserve">persistent magical entities;</w:t>
      </w:r>
    </w:p>
    <w:p>
      <w:pPr>
        <w:pStyle w:val="Compact"/>
        <w:numPr>
          <w:ilvl w:val="0"/>
          <w:numId w:val="1056"/>
        </w:numPr>
      </w:pPr>
      <w:r>
        <w:t xml:space="preserve">controlled manifestations.</w:t>
      </w:r>
    </w:p>
    <w:p>
      <w:pPr>
        <w:pStyle w:val="FirstParagraph"/>
      </w:pPr>
      <w:r>
        <w:t xml:space="preserve">Reader specializations may overlap.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warrior"/>
    <w:p>
      <w:pPr>
        <w:pStyle w:val="Heading2"/>
      </w:pPr>
      <w:r>
        <w:t xml:space="preserve">40. Warrior</w:t>
      </w:r>
    </w:p>
    <w:p>
      <w:pPr>
        <w:pStyle w:val="FirstParagraph"/>
      </w:pPr>
      <w:r>
        <w:t xml:space="preserve">Warriors approach physical problems through power, resilience and direct action.</w:t>
      </w:r>
    </w:p>
    <w:bookmarkStart w:id="63" w:name="vanguard"/>
    <w:p>
      <w:pPr>
        <w:pStyle w:val="Heading3"/>
      </w:pPr>
      <w:r>
        <w:t xml:space="preserve">Vanguard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57"/>
        </w:numPr>
      </w:pPr>
      <w:r>
        <w:t xml:space="preserve">defense;</w:t>
      </w:r>
    </w:p>
    <w:p>
      <w:pPr>
        <w:pStyle w:val="Compact"/>
        <w:numPr>
          <w:ilvl w:val="0"/>
          <w:numId w:val="1057"/>
        </w:numPr>
      </w:pPr>
      <w:r>
        <w:t xml:space="preserve">armor;</w:t>
      </w:r>
    </w:p>
    <w:p>
      <w:pPr>
        <w:pStyle w:val="Compact"/>
        <w:numPr>
          <w:ilvl w:val="0"/>
          <w:numId w:val="1057"/>
        </w:numPr>
      </w:pPr>
      <w:r>
        <w:t xml:space="preserve">protection;</w:t>
      </w:r>
    </w:p>
    <w:p>
      <w:pPr>
        <w:pStyle w:val="Compact"/>
        <w:numPr>
          <w:ilvl w:val="0"/>
          <w:numId w:val="1057"/>
        </w:numPr>
      </w:pPr>
      <w:r>
        <w:t xml:space="preserve">formation;</w:t>
      </w:r>
    </w:p>
    <w:p>
      <w:pPr>
        <w:pStyle w:val="Compact"/>
        <w:numPr>
          <w:ilvl w:val="0"/>
          <w:numId w:val="1057"/>
        </w:numPr>
      </w:pPr>
      <w:r>
        <w:t xml:space="preserve">control of space;</w:t>
      </w:r>
    </w:p>
    <w:p>
      <w:pPr>
        <w:pStyle w:val="Compact"/>
        <w:numPr>
          <w:ilvl w:val="0"/>
          <w:numId w:val="1057"/>
        </w:numPr>
      </w:pPr>
      <w:r>
        <w:t xml:space="preserve">enduring confrontation.</w:t>
      </w:r>
    </w:p>
    <w:bookmarkEnd w:id="63"/>
    <w:bookmarkStart w:id="64" w:name="berserker"/>
    <w:p>
      <w:pPr>
        <w:pStyle w:val="Heading3"/>
      </w:pPr>
      <w:r>
        <w:t xml:space="preserve">Berserker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58"/>
        </w:numPr>
      </w:pPr>
      <w:r>
        <w:t xml:space="preserve">extreme output;</w:t>
      </w:r>
    </w:p>
    <w:p>
      <w:pPr>
        <w:pStyle w:val="Compact"/>
        <w:numPr>
          <w:ilvl w:val="0"/>
          <w:numId w:val="1058"/>
        </w:numPr>
      </w:pPr>
      <w:r>
        <w:t xml:space="preserve">momentum;</w:t>
      </w:r>
    </w:p>
    <w:p>
      <w:pPr>
        <w:pStyle w:val="Compact"/>
        <w:numPr>
          <w:ilvl w:val="0"/>
          <w:numId w:val="1058"/>
        </w:numPr>
      </w:pPr>
      <w:r>
        <w:t xml:space="preserve">pain tolerance;</w:t>
      </w:r>
    </w:p>
    <w:p>
      <w:pPr>
        <w:pStyle w:val="Compact"/>
        <w:numPr>
          <w:ilvl w:val="0"/>
          <w:numId w:val="1058"/>
        </w:numPr>
      </w:pPr>
      <w:r>
        <w:t xml:space="preserve">rapid Fatigue expenditure.</w:t>
      </w:r>
    </w:p>
    <w:p>
      <w:pPr>
        <w:pStyle w:val="FirstParagraph"/>
      </w:pPr>
      <w:r>
        <w:t xml:space="preserve">Berserker does not imply mindlessness.</w:t>
      </w:r>
    </w:p>
    <w:bookmarkEnd w:id="64"/>
    <w:bookmarkStart w:id="65" w:name="monk"/>
    <w:p>
      <w:pPr>
        <w:pStyle w:val="Heading3"/>
      </w:pPr>
      <w:r>
        <w:t xml:space="preserve">Monk</w:t>
      </w:r>
    </w:p>
    <w:p>
      <w:pPr>
        <w:pStyle w:val="FirstParagraph"/>
      </w:pPr>
      <w:r>
        <w:t xml:space="preserve">Emphasizes technical mastery of the body:</w:t>
      </w:r>
    </w:p>
    <w:p>
      <w:pPr>
        <w:pStyle w:val="Compact"/>
        <w:numPr>
          <w:ilvl w:val="0"/>
          <w:numId w:val="1059"/>
        </w:numPr>
      </w:pPr>
      <w:r>
        <w:t xml:space="preserve">balance;</w:t>
      </w:r>
    </w:p>
    <w:p>
      <w:pPr>
        <w:pStyle w:val="Compact"/>
        <w:numPr>
          <w:ilvl w:val="0"/>
          <w:numId w:val="1059"/>
        </w:numPr>
      </w:pPr>
      <w:r>
        <w:t xml:space="preserve">breathing;</w:t>
      </w:r>
    </w:p>
    <w:p>
      <w:pPr>
        <w:pStyle w:val="Compact"/>
        <w:numPr>
          <w:ilvl w:val="0"/>
          <w:numId w:val="1059"/>
        </w:numPr>
      </w:pPr>
      <w:r>
        <w:t xml:space="preserve">leverage;</w:t>
      </w:r>
    </w:p>
    <w:p>
      <w:pPr>
        <w:pStyle w:val="Compact"/>
        <w:numPr>
          <w:ilvl w:val="0"/>
          <w:numId w:val="1059"/>
        </w:numPr>
      </w:pPr>
      <w:r>
        <w:t xml:space="preserve">timing;</w:t>
      </w:r>
    </w:p>
    <w:p>
      <w:pPr>
        <w:pStyle w:val="Compact"/>
        <w:numPr>
          <w:ilvl w:val="0"/>
          <w:numId w:val="1059"/>
        </w:numPr>
      </w:pPr>
      <w:r>
        <w:t xml:space="preserve">center of mass;</w:t>
      </w:r>
    </w:p>
    <w:p>
      <w:pPr>
        <w:pStyle w:val="Compact"/>
        <w:numPr>
          <w:ilvl w:val="0"/>
          <w:numId w:val="1059"/>
        </w:numPr>
      </w:pPr>
      <w:r>
        <w:t xml:space="preserve">momentum;</w:t>
      </w:r>
    </w:p>
    <w:p>
      <w:pPr>
        <w:pStyle w:val="Compact"/>
        <w:numPr>
          <w:ilvl w:val="0"/>
          <w:numId w:val="1059"/>
        </w:numPr>
      </w:pPr>
      <w:r>
        <w:t xml:space="preserve">redirection;</w:t>
      </w:r>
    </w:p>
    <w:p>
      <w:pPr>
        <w:pStyle w:val="Compact"/>
        <w:numPr>
          <w:ilvl w:val="0"/>
          <w:numId w:val="1059"/>
        </w:numPr>
      </w:pPr>
      <w:r>
        <w:t xml:space="preserve">conditioning;</w:t>
      </w:r>
    </w:p>
    <w:p>
      <w:pPr>
        <w:pStyle w:val="Compact"/>
        <w:numPr>
          <w:ilvl w:val="0"/>
          <w:numId w:val="1059"/>
        </w:numPr>
      </w:pPr>
      <w:r>
        <w:t xml:space="preserve">precise movement.</w:t>
      </w:r>
    </w:p>
    <w:p>
      <w:pPr>
        <w:pStyle w:val="FirstParagraph"/>
      </w:pPr>
      <w:r>
        <w:t xml:space="preserve">A Monk may understand Balance-like principles without using magic.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ogue"/>
    <w:p>
      <w:pPr>
        <w:pStyle w:val="Heading2"/>
      </w:pPr>
      <w:r>
        <w:t xml:space="preserve">41. Rogue</w:t>
      </w:r>
    </w:p>
    <w:p>
      <w:pPr>
        <w:pStyle w:val="FirstParagraph"/>
      </w:pPr>
      <w:r>
        <w:t xml:space="preserve">Rogues approach physical problems through speed, precision, position and cunning.</w:t>
      </w:r>
    </w:p>
    <w:bookmarkStart w:id="67" w:name="assassin"/>
    <w:p>
      <w:pPr>
        <w:pStyle w:val="Heading3"/>
      </w:pPr>
      <w:r>
        <w:t xml:space="preserve">Assassin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60"/>
        </w:numPr>
      </w:pPr>
      <w:r>
        <w:t xml:space="preserve">preparation;</w:t>
      </w:r>
    </w:p>
    <w:p>
      <w:pPr>
        <w:pStyle w:val="Compact"/>
        <w:numPr>
          <w:ilvl w:val="0"/>
          <w:numId w:val="1060"/>
        </w:numPr>
      </w:pPr>
      <w:r>
        <w:t xml:space="preserve">weak points;</w:t>
      </w:r>
    </w:p>
    <w:p>
      <w:pPr>
        <w:pStyle w:val="Compact"/>
        <w:numPr>
          <w:ilvl w:val="0"/>
          <w:numId w:val="1060"/>
        </w:numPr>
      </w:pPr>
      <w:r>
        <w:t xml:space="preserve">timing;</w:t>
      </w:r>
    </w:p>
    <w:p>
      <w:pPr>
        <w:pStyle w:val="Compact"/>
        <w:numPr>
          <w:ilvl w:val="0"/>
          <w:numId w:val="1060"/>
        </w:numPr>
      </w:pPr>
      <w:r>
        <w:t xml:space="preserve">decisive attacks;</w:t>
      </w:r>
    </w:p>
    <w:p>
      <w:pPr>
        <w:pStyle w:val="Compact"/>
        <w:numPr>
          <w:ilvl w:val="0"/>
          <w:numId w:val="1060"/>
        </w:numPr>
      </w:pPr>
      <w:r>
        <w:t xml:space="preserve">rapid elimination.</w:t>
      </w:r>
    </w:p>
    <w:p>
      <w:pPr>
        <w:pStyle w:val="FirstParagraph"/>
      </w:pPr>
      <w:r>
        <w:t xml:space="preserve">Assassin is a combat specialization, not necessarily a profession or moral identity.</w:t>
      </w:r>
    </w:p>
    <w:bookmarkEnd w:id="67"/>
    <w:bookmarkStart w:id="68" w:name="scout"/>
    <w:p>
      <w:pPr>
        <w:pStyle w:val="Heading3"/>
      </w:pPr>
      <w:r>
        <w:t xml:space="preserve">Scout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61"/>
        </w:numPr>
      </w:pPr>
      <w:r>
        <w:t xml:space="preserve">mobility;</w:t>
      </w:r>
    </w:p>
    <w:p>
      <w:pPr>
        <w:pStyle w:val="Compact"/>
        <w:numPr>
          <w:ilvl w:val="0"/>
          <w:numId w:val="1061"/>
        </w:numPr>
      </w:pPr>
      <w:r>
        <w:t xml:space="preserve">perception;</w:t>
      </w:r>
    </w:p>
    <w:p>
      <w:pPr>
        <w:pStyle w:val="Compact"/>
        <w:numPr>
          <w:ilvl w:val="0"/>
          <w:numId w:val="1061"/>
        </w:numPr>
      </w:pPr>
      <w:r>
        <w:t xml:space="preserve">tracking;</w:t>
      </w:r>
    </w:p>
    <w:p>
      <w:pPr>
        <w:pStyle w:val="Compact"/>
        <w:numPr>
          <w:ilvl w:val="0"/>
          <w:numId w:val="1061"/>
        </w:numPr>
      </w:pPr>
      <w:r>
        <w:t xml:space="preserve">stealth;</w:t>
      </w:r>
    </w:p>
    <w:p>
      <w:pPr>
        <w:pStyle w:val="Compact"/>
        <w:numPr>
          <w:ilvl w:val="0"/>
          <w:numId w:val="1061"/>
        </w:numPr>
      </w:pPr>
      <w:r>
        <w:t xml:space="preserve">reconnaissance;</w:t>
      </w:r>
    </w:p>
    <w:p>
      <w:pPr>
        <w:pStyle w:val="Compact"/>
        <w:numPr>
          <w:ilvl w:val="0"/>
          <w:numId w:val="1061"/>
        </w:numPr>
      </w:pPr>
      <w:r>
        <w:t xml:space="preserve">terrain awareness.</w:t>
      </w:r>
    </w:p>
    <w:bookmarkEnd w:id="68"/>
    <w:bookmarkStart w:id="69" w:name="trickster"/>
    <w:p>
      <w:pPr>
        <w:pStyle w:val="Heading3"/>
      </w:pPr>
      <w:r>
        <w:t xml:space="preserve">Trickster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62"/>
        </w:numPr>
      </w:pPr>
      <w:r>
        <w:t xml:space="preserve">traps;</w:t>
      </w:r>
    </w:p>
    <w:p>
      <w:pPr>
        <w:pStyle w:val="Compact"/>
        <w:numPr>
          <w:ilvl w:val="0"/>
          <w:numId w:val="1062"/>
        </w:numPr>
      </w:pPr>
      <w:r>
        <w:t xml:space="preserve">deception;</w:t>
      </w:r>
    </w:p>
    <w:p>
      <w:pPr>
        <w:pStyle w:val="Compact"/>
        <w:numPr>
          <w:ilvl w:val="0"/>
          <w:numId w:val="1062"/>
        </w:numPr>
      </w:pPr>
      <w:r>
        <w:t xml:space="preserve">misdirection;</w:t>
      </w:r>
    </w:p>
    <w:p>
      <w:pPr>
        <w:pStyle w:val="Compact"/>
        <w:numPr>
          <w:ilvl w:val="0"/>
          <w:numId w:val="1062"/>
        </w:numPr>
      </w:pPr>
      <w:r>
        <w:t xml:space="preserve">environmental exploitation;</w:t>
      </w:r>
    </w:p>
    <w:p>
      <w:pPr>
        <w:pStyle w:val="Compact"/>
        <w:numPr>
          <w:ilvl w:val="0"/>
          <w:numId w:val="1062"/>
        </w:numPr>
      </w:pPr>
      <w:r>
        <w:t xml:space="preserve">improvisation.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7" w:name="part-xi-callings-and-professions"/>
    <w:p>
      <w:pPr>
        <w:pStyle w:val="Heading1"/>
      </w:pPr>
      <w:r>
        <w:t xml:space="preserve">Part XI — Callings and Professions</w:t>
      </w:r>
    </w:p>
    <w:bookmarkStart w:id="75" w:name="callings"/>
    <w:p>
      <w:pPr>
        <w:pStyle w:val="Heading2"/>
      </w:pPr>
      <w:r>
        <w:t xml:space="preserve">42. Callings</w:t>
      </w:r>
    </w:p>
    <w:p>
      <w:pPr>
        <w:pStyle w:val="FirstParagraph"/>
      </w:pPr>
      <w:r>
        <w:t xml:space="preserve">A Calling describes a broad learning orientation.</w:t>
      </w:r>
    </w:p>
    <w:p>
      <w:pPr>
        <w:pStyle w:val="BodyText"/>
      </w:pPr>
      <w:r>
        <w:t xml:space="preserve">It is not a profession.</w:t>
      </w:r>
    </w:p>
    <w:bookmarkStart w:id="72" w:name="artist"/>
    <w:p>
      <w:pPr>
        <w:pStyle w:val="Heading3"/>
      </w:pPr>
      <w:r>
        <w:t xml:space="preserve">Artist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63"/>
        </w:numPr>
      </w:pPr>
      <w:r>
        <w:t xml:space="preserve">imagination;</w:t>
      </w:r>
    </w:p>
    <w:p>
      <w:pPr>
        <w:pStyle w:val="Compact"/>
        <w:numPr>
          <w:ilvl w:val="0"/>
          <w:numId w:val="1063"/>
        </w:numPr>
      </w:pPr>
      <w:r>
        <w:t xml:space="preserve">expression;</w:t>
      </w:r>
    </w:p>
    <w:p>
      <w:pPr>
        <w:pStyle w:val="Compact"/>
        <w:numPr>
          <w:ilvl w:val="0"/>
          <w:numId w:val="1063"/>
        </w:numPr>
      </w:pPr>
      <w:r>
        <w:t xml:space="preserve">performance;</w:t>
      </w:r>
    </w:p>
    <w:p>
      <w:pPr>
        <w:pStyle w:val="Compact"/>
        <w:numPr>
          <w:ilvl w:val="0"/>
          <w:numId w:val="1063"/>
        </w:numPr>
      </w:pPr>
      <w:r>
        <w:t xml:space="preserve">communication;</w:t>
      </w:r>
    </w:p>
    <w:p>
      <w:pPr>
        <w:pStyle w:val="Compact"/>
        <w:numPr>
          <w:ilvl w:val="0"/>
          <w:numId w:val="1063"/>
        </w:numPr>
      </w:pPr>
      <w:r>
        <w:t xml:space="preserve">music;</w:t>
      </w:r>
    </w:p>
    <w:p>
      <w:pPr>
        <w:pStyle w:val="Compact"/>
        <w:numPr>
          <w:ilvl w:val="0"/>
          <w:numId w:val="1063"/>
        </w:numPr>
      </w:pPr>
      <w:r>
        <w:t xml:space="preserve">writing;</w:t>
      </w:r>
    </w:p>
    <w:p>
      <w:pPr>
        <w:pStyle w:val="Compact"/>
        <w:numPr>
          <w:ilvl w:val="0"/>
          <w:numId w:val="1063"/>
        </w:numPr>
      </w:pPr>
      <w:r>
        <w:t xml:space="preserve">dance;</w:t>
      </w:r>
    </w:p>
    <w:p>
      <w:pPr>
        <w:pStyle w:val="Compact"/>
        <w:numPr>
          <w:ilvl w:val="0"/>
          <w:numId w:val="1063"/>
        </w:numPr>
      </w:pPr>
      <w:r>
        <w:t xml:space="preserve">visual creation;</w:t>
      </w:r>
    </w:p>
    <w:p>
      <w:pPr>
        <w:pStyle w:val="Compact"/>
        <w:numPr>
          <w:ilvl w:val="0"/>
          <w:numId w:val="1063"/>
        </w:numPr>
      </w:pPr>
      <w:r>
        <w:t xml:space="preserve">sculpture;</w:t>
      </w:r>
    </w:p>
    <w:p>
      <w:pPr>
        <w:pStyle w:val="Compact"/>
        <w:numPr>
          <w:ilvl w:val="0"/>
          <w:numId w:val="1063"/>
        </w:numPr>
      </w:pPr>
      <w:r>
        <w:t xml:space="preserve">design.</w:t>
      </w:r>
    </w:p>
    <w:bookmarkEnd w:id="72"/>
    <w:bookmarkStart w:id="73" w:name="survivalist"/>
    <w:p>
      <w:pPr>
        <w:pStyle w:val="Heading3"/>
      </w:pPr>
      <w:r>
        <w:t xml:space="preserve">Survivalist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64"/>
        </w:numPr>
      </w:pPr>
      <w:r>
        <w:t xml:space="preserve">adaptation;</w:t>
      </w:r>
    </w:p>
    <w:p>
      <w:pPr>
        <w:pStyle w:val="Compact"/>
        <w:numPr>
          <w:ilvl w:val="0"/>
          <w:numId w:val="1064"/>
        </w:numPr>
      </w:pPr>
      <w:r>
        <w:t xml:space="preserve">resourcefulness;</w:t>
      </w:r>
    </w:p>
    <w:p>
      <w:pPr>
        <w:pStyle w:val="Compact"/>
        <w:numPr>
          <w:ilvl w:val="0"/>
          <w:numId w:val="1064"/>
        </w:numPr>
      </w:pPr>
      <w:r>
        <w:t xml:space="preserve">stealth;</w:t>
      </w:r>
    </w:p>
    <w:p>
      <w:pPr>
        <w:pStyle w:val="Compact"/>
        <w:numPr>
          <w:ilvl w:val="0"/>
          <w:numId w:val="1064"/>
        </w:numPr>
      </w:pPr>
      <w:r>
        <w:t xml:space="preserve">scavenging;</w:t>
      </w:r>
    </w:p>
    <w:p>
      <w:pPr>
        <w:pStyle w:val="Compact"/>
        <w:numPr>
          <w:ilvl w:val="0"/>
          <w:numId w:val="1064"/>
        </w:numPr>
      </w:pPr>
      <w:r>
        <w:t xml:space="preserve">negotiation;</w:t>
      </w:r>
    </w:p>
    <w:p>
      <w:pPr>
        <w:pStyle w:val="Compact"/>
        <w:numPr>
          <w:ilvl w:val="0"/>
          <w:numId w:val="1064"/>
        </w:numPr>
      </w:pPr>
      <w:r>
        <w:t xml:space="preserve">streetcraft;</w:t>
      </w:r>
    </w:p>
    <w:p>
      <w:pPr>
        <w:pStyle w:val="Compact"/>
        <w:numPr>
          <w:ilvl w:val="0"/>
          <w:numId w:val="1064"/>
        </w:numPr>
      </w:pPr>
      <w:r>
        <w:t xml:space="preserve">wilderness knowledge;</w:t>
      </w:r>
    </w:p>
    <w:p>
      <w:pPr>
        <w:pStyle w:val="Compact"/>
        <w:numPr>
          <w:ilvl w:val="0"/>
          <w:numId w:val="1064"/>
        </w:numPr>
      </w:pPr>
      <w:r>
        <w:t xml:space="preserve">social navigation;</w:t>
      </w:r>
    </w:p>
    <w:p>
      <w:pPr>
        <w:pStyle w:val="Compact"/>
        <w:numPr>
          <w:ilvl w:val="0"/>
          <w:numId w:val="1064"/>
        </w:numPr>
      </w:pPr>
      <w:r>
        <w:t xml:space="preserve">practical improvisation.</w:t>
      </w:r>
    </w:p>
    <w:bookmarkEnd w:id="73"/>
    <w:bookmarkStart w:id="74" w:name="scholar"/>
    <w:p>
      <w:pPr>
        <w:pStyle w:val="Heading3"/>
      </w:pPr>
      <w:r>
        <w:t xml:space="preserve">Scholar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65"/>
        </w:numPr>
      </w:pPr>
      <w:r>
        <w:t xml:space="preserve">inquiry;</w:t>
      </w:r>
    </w:p>
    <w:p>
      <w:pPr>
        <w:pStyle w:val="Compact"/>
        <w:numPr>
          <w:ilvl w:val="0"/>
          <w:numId w:val="1065"/>
        </w:numPr>
      </w:pPr>
      <w:r>
        <w:t xml:space="preserve">research;</w:t>
      </w:r>
    </w:p>
    <w:p>
      <w:pPr>
        <w:pStyle w:val="Compact"/>
        <w:numPr>
          <w:ilvl w:val="0"/>
          <w:numId w:val="1065"/>
        </w:numPr>
      </w:pPr>
      <w:r>
        <w:t xml:space="preserve">observation;</w:t>
      </w:r>
    </w:p>
    <w:p>
      <w:pPr>
        <w:pStyle w:val="Compact"/>
        <w:numPr>
          <w:ilvl w:val="0"/>
          <w:numId w:val="1065"/>
        </w:numPr>
      </w:pPr>
      <w:r>
        <w:t xml:space="preserve">languages;</w:t>
      </w:r>
    </w:p>
    <w:p>
      <w:pPr>
        <w:pStyle w:val="Compact"/>
        <w:numPr>
          <w:ilvl w:val="0"/>
          <w:numId w:val="1065"/>
        </w:numPr>
      </w:pPr>
      <w:r>
        <w:t xml:space="preserve">history;</w:t>
      </w:r>
    </w:p>
    <w:p>
      <w:pPr>
        <w:pStyle w:val="Compact"/>
        <w:numPr>
          <w:ilvl w:val="0"/>
          <w:numId w:val="1065"/>
        </w:numPr>
      </w:pPr>
      <w:r>
        <w:t xml:space="preserve">theory;</w:t>
      </w:r>
    </w:p>
    <w:p>
      <w:pPr>
        <w:pStyle w:val="Compact"/>
        <w:numPr>
          <w:ilvl w:val="0"/>
          <w:numId w:val="1065"/>
        </w:numPr>
      </w:pPr>
      <w:r>
        <w:t xml:space="preserve">experimentation;</w:t>
      </w:r>
    </w:p>
    <w:p>
      <w:pPr>
        <w:pStyle w:val="Compact"/>
        <w:numPr>
          <w:ilvl w:val="0"/>
          <w:numId w:val="1065"/>
        </w:numPr>
      </w:pPr>
      <w:r>
        <w:t xml:space="preserve">exploration;</w:t>
      </w:r>
    </w:p>
    <w:p>
      <w:pPr>
        <w:pStyle w:val="Compact"/>
        <w:numPr>
          <w:ilvl w:val="0"/>
          <w:numId w:val="1065"/>
        </w:numPr>
      </w:pPr>
      <w:r>
        <w:t xml:space="preserve">study.</w:t>
      </w:r>
    </w:p>
    <w:p>
      <w:pPr>
        <w:pStyle w:val="FirstParagraph"/>
      </w:pPr>
      <w:r>
        <w:t xml:space="preserve">Callings guide initial development without restricting unrelated learning.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rofessions"/>
    <w:p>
      <w:pPr>
        <w:pStyle w:val="Heading2"/>
      </w:pPr>
      <w:r>
        <w:t xml:space="preserve">43. Professions</w:t>
      </w:r>
    </w:p>
    <w:p>
      <w:pPr>
        <w:pStyle w:val="FirstParagraph"/>
      </w:pPr>
      <w:r>
        <w:t xml:space="preserve">Professions emerge through play.</w:t>
      </w:r>
    </w:p>
    <w:p>
      <w:pPr>
        <w:pStyle w:val="BodyText"/>
      </w:pPr>
      <w:r>
        <w:t xml:space="preserve">A character becomes:</w:t>
      </w:r>
    </w:p>
    <w:p>
      <w:pPr>
        <w:pStyle w:val="Compact"/>
        <w:numPr>
          <w:ilvl w:val="0"/>
          <w:numId w:val="1066"/>
        </w:numPr>
      </w:pPr>
      <w:r>
        <w:t xml:space="preserve">a smith by practicing smithing;</w:t>
      </w:r>
    </w:p>
    <w:p>
      <w:pPr>
        <w:pStyle w:val="Compact"/>
        <w:numPr>
          <w:ilvl w:val="0"/>
          <w:numId w:val="1066"/>
        </w:numPr>
      </w:pPr>
      <w:r>
        <w:t xml:space="preserve">a merchant through sustained trade;</w:t>
      </w:r>
    </w:p>
    <w:p>
      <w:pPr>
        <w:pStyle w:val="Compact"/>
        <w:numPr>
          <w:ilvl w:val="0"/>
          <w:numId w:val="1066"/>
        </w:numPr>
      </w:pPr>
      <w:r>
        <w:t xml:space="preserve">a gladiator by entering competitive combat;</w:t>
      </w:r>
    </w:p>
    <w:p>
      <w:pPr>
        <w:pStyle w:val="Compact"/>
        <w:numPr>
          <w:ilvl w:val="0"/>
          <w:numId w:val="1066"/>
        </w:numPr>
      </w:pPr>
      <w:r>
        <w:t xml:space="preserve">an explorer by exploring;</w:t>
      </w:r>
    </w:p>
    <w:p>
      <w:pPr>
        <w:pStyle w:val="Compact"/>
        <w:numPr>
          <w:ilvl w:val="0"/>
          <w:numId w:val="1066"/>
        </w:numPr>
      </w:pPr>
      <w:r>
        <w:t xml:space="preserve">a healer through medical practice;</w:t>
      </w:r>
    </w:p>
    <w:p>
      <w:pPr>
        <w:pStyle w:val="Compact"/>
        <w:numPr>
          <w:ilvl w:val="0"/>
          <w:numId w:val="1066"/>
        </w:numPr>
      </w:pPr>
      <w:r>
        <w:t xml:space="preserve">a teacher by teaching;</w:t>
      </w:r>
    </w:p>
    <w:p>
      <w:pPr>
        <w:pStyle w:val="Compact"/>
        <w:numPr>
          <w:ilvl w:val="0"/>
          <w:numId w:val="1066"/>
        </w:numPr>
      </w:pPr>
      <w:r>
        <w:t xml:space="preserve">a Foldworker by working at a Foldworks;</w:t>
      </w:r>
    </w:p>
    <w:p>
      <w:pPr>
        <w:pStyle w:val="Compact"/>
        <w:numPr>
          <w:ilvl w:val="0"/>
          <w:numId w:val="1066"/>
        </w:numPr>
      </w:pPr>
      <w:r>
        <w:t xml:space="preserve">a Keeper through a local civic process.</w:t>
      </w:r>
    </w:p>
    <w:p>
      <w:pPr>
        <w:pStyle w:val="FirstParagraph"/>
      </w:pPr>
      <w:r>
        <w:t xml:space="preserve">Professions may provide:</w:t>
      </w:r>
    </w:p>
    <w:p>
      <w:pPr>
        <w:pStyle w:val="Compact"/>
        <w:numPr>
          <w:ilvl w:val="0"/>
          <w:numId w:val="1067"/>
        </w:numPr>
      </w:pPr>
      <w:r>
        <w:t xml:space="preserve">practical competence;</w:t>
      </w:r>
    </w:p>
    <w:p>
      <w:pPr>
        <w:pStyle w:val="Compact"/>
        <w:numPr>
          <w:ilvl w:val="0"/>
          <w:numId w:val="1067"/>
        </w:numPr>
      </w:pPr>
      <w:r>
        <w:t xml:space="preserve">income;</w:t>
      </w:r>
    </w:p>
    <w:p>
      <w:pPr>
        <w:pStyle w:val="Compact"/>
        <w:numPr>
          <w:ilvl w:val="0"/>
          <w:numId w:val="1067"/>
        </w:numPr>
      </w:pPr>
      <w:r>
        <w:t xml:space="preserve">reputation;</w:t>
      </w:r>
    </w:p>
    <w:p>
      <w:pPr>
        <w:pStyle w:val="Compact"/>
        <w:numPr>
          <w:ilvl w:val="0"/>
          <w:numId w:val="1067"/>
        </w:numPr>
      </w:pPr>
      <w:r>
        <w:t xml:space="preserve">Standing;</w:t>
      </w:r>
    </w:p>
    <w:p>
      <w:pPr>
        <w:pStyle w:val="Compact"/>
        <w:numPr>
          <w:ilvl w:val="0"/>
          <w:numId w:val="1067"/>
        </w:numPr>
      </w:pPr>
      <w:r>
        <w:t xml:space="preserve">tools;</w:t>
      </w:r>
    </w:p>
    <w:p>
      <w:pPr>
        <w:pStyle w:val="Compact"/>
        <w:numPr>
          <w:ilvl w:val="0"/>
          <w:numId w:val="1067"/>
        </w:numPr>
      </w:pPr>
      <w:r>
        <w:t xml:space="preserve">relationships;</w:t>
      </w:r>
    </w:p>
    <w:p>
      <w:pPr>
        <w:pStyle w:val="Compact"/>
        <w:numPr>
          <w:ilvl w:val="0"/>
          <w:numId w:val="1067"/>
        </w:numPr>
      </w:pPr>
      <w:r>
        <w:t xml:space="preserve">institutional access;</w:t>
      </w:r>
    </w:p>
    <w:p>
      <w:pPr>
        <w:pStyle w:val="Compact"/>
        <w:numPr>
          <w:ilvl w:val="0"/>
          <w:numId w:val="1067"/>
        </w:numPr>
      </w:pPr>
      <w:r>
        <w:t xml:space="preserve">professional techniques.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part-xii-titles-and-nicknames"/>
    <w:p>
      <w:pPr>
        <w:pStyle w:val="Heading1"/>
      </w:pPr>
      <w:r>
        <w:t xml:space="preserve">Part XII — Titles and Nicknames</w:t>
      </w:r>
    </w:p>
    <w:bookmarkStart w:id="78" w:name="titles"/>
    <w:p>
      <w:pPr>
        <w:pStyle w:val="Heading2"/>
      </w:pPr>
      <w:r>
        <w:t xml:space="preserve">44. Titles</w:t>
      </w:r>
    </w:p>
    <w:p>
      <w:pPr>
        <w:pStyle w:val="FirstParagraph"/>
      </w:pPr>
      <w:r>
        <w:t xml:space="preserve">Titles are social recognition.</w:t>
      </w:r>
    </w:p>
    <w:p>
      <w:pPr>
        <w:pStyle w:val="BodyText"/>
      </w:pPr>
      <w:r>
        <w:t xml:space="preserve">They are not the same as Level.</w:t>
      </w:r>
    </w:p>
    <w:p>
      <w:pPr>
        <w:pStyle w:val="BodyText"/>
      </w:pPr>
      <w:r>
        <w:t xml:space="preserve">A title may be:</w:t>
      </w:r>
    </w:p>
    <w:p>
      <w:pPr>
        <w:pStyle w:val="Compact"/>
        <w:numPr>
          <w:ilvl w:val="0"/>
          <w:numId w:val="1068"/>
        </w:numPr>
      </w:pPr>
      <w:r>
        <w:t xml:space="preserve">formal;</w:t>
      </w:r>
    </w:p>
    <w:p>
      <w:pPr>
        <w:pStyle w:val="Compact"/>
        <w:numPr>
          <w:ilvl w:val="0"/>
          <w:numId w:val="1068"/>
        </w:numPr>
      </w:pPr>
      <w:r>
        <w:t xml:space="preserve">professional;</w:t>
      </w:r>
    </w:p>
    <w:p>
      <w:pPr>
        <w:pStyle w:val="Compact"/>
        <w:numPr>
          <w:ilvl w:val="0"/>
          <w:numId w:val="1068"/>
        </w:numPr>
      </w:pPr>
      <w:r>
        <w:t xml:space="preserve">academic;</w:t>
      </w:r>
    </w:p>
    <w:p>
      <w:pPr>
        <w:pStyle w:val="Compact"/>
        <w:numPr>
          <w:ilvl w:val="0"/>
          <w:numId w:val="1068"/>
        </w:numPr>
      </w:pPr>
      <w:r>
        <w:t xml:space="preserve">athletic;</w:t>
      </w:r>
    </w:p>
    <w:p>
      <w:pPr>
        <w:pStyle w:val="Compact"/>
        <w:numPr>
          <w:ilvl w:val="0"/>
          <w:numId w:val="1068"/>
        </w:numPr>
      </w:pPr>
      <w:r>
        <w:t xml:space="preserve">military;</w:t>
      </w:r>
    </w:p>
    <w:p>
      <w:pPr>
        <w:pStyle w:val="Compact"/>
        <w:numPr>
          <w:ilvl w:val="0"/>
          <w:numId w:val="1068"/>
        </w:numPr>
      </w:pPr>
      <w:r>
        <w:t xml:space="preserve">political;</w:t>
      </w:r>
    </w:p>
    <w:p>
      <w:pPr>
        <w:pStyle w:val="Compact"/>
        <w:numPr>
          <w:ilvl w:val="0"/>
          <w:numId w:val="1068"/>
        </w:numPr>
      </w:pPr>
      <w:r>
        <w:t xml:space="preserve">ceremonial;</w:t>
      </w:r>
    </w:p>
    <w:p>
      <w:pPr>
        <w:pStyle w:val="Compact"/>
        <w:numPr>
          <w:ilvl w:val="0"/>
          <w:numId w:val="1068"/>
        </w:numPr>
      </w:pPr>
      <w:r>
        <w:t xml:space="preserve">locally customary.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69"/>
        </w:numPr>
      </w:pPr>
      <w:r>
        <w:t xml:space="preserve">Apprentice;</w:t>
      </w:r>
    </w:p>
    <w:p>
      <w:pPr>
        <w:pStyle w:val="Compact"/>
        <w:numPr>
          <w:ilvl w:val="0"/>
          <w:numId w:val="1069"/>
        </w:numPr>
      </w:pPr>
      <w:r>
        <w:t xml:space="preserve">Adept;</w:t>
      </w:r>
    </w:p>
    <w:p>
      <w:pPr>
        <w:pStyle w:val="Compact"/>
        <w:numPr>
          <w:ilvl w:val="0"/>
          <w:numId w:val="1069"/>
        </w:numPr>
      </w:pPr>
      <w:r>
        <w:t xml:space="preserve">Expert;</w:t>
      </w:r>
    </w:p>
    <w:p>
      <w:pPr>
        <w:pStyle w:val="Compact"/>
        <w:numPr>
          <w:ilvl w:val="0"/>
          <w:numId w:val="1069"/>
        </w:numPr>
      </w:pPr>
      <w:r>
        <w:t xml:space="preserve">Sorcerer;</w:t>
      </w:r>
    </w:p>
    <w:p>
      <w:pPr>
        <w:pStyle w:val="Compact"/>
        <w:numPr>
          <w:ilvl w:val="0"/>
          <w:numId w:val="1069"/>
        </w:numPr>
      </w:pPr>
      <w:r>
        <w:t xml:space="preserve">Champion;</w:t>
      </w:r>
    </w:p>
    <w:p>
      <w:pPr>
        <w:pStyle w:val="Compact"/>
        <w:numPr>
          <w:ilvl w:val="0"/>
          <w:numId w:val="1069"/>
        </w:numPr>
      </w:pPr>
      <w:r>
        <w:t xml:space="preserve">Journeyman;</w:t>
      </w:r>
    </w:p>
    <w:p>
      <w:pPr>
        <w:pStyle w:val="Compact"/>
        <w:numPr>
          <w:ilvl w:val="0"/>
          <w:numId w:val="1069"/>
        </w:numPr>
      </w:pPr>
      <w:r>
        <w:t xml:space="preserve">Senior Keeper;</w:t>
      </w:r>
    </w:p>
    <w:p>
      <w:pPr>
        <w:pStyle w:val="Compact"/>
        <w:numPr>
          <w:ilvl w:val="0"/>
          <w:numId w:val="1069"/>
        </w:numPr>
      </w:pPr>
      <w:r>
        <w:t xml:space="preserve">Licensed Runesmith;</w:t>
      </w:r>
    </w:p>
    <w:p>
      <w:pPr>
        <w:pStyle w:val="Compact"/>
        <w:numPr>
          <w:ilvl w:val="0"/>
          <w:numId w:val="1069"/>
        </w:numPr>
      </w:pPr>
      <w:r>
        <w:t xml:space="preserve">Arena Contender.</w:t>
      </w:r>
    </w:p>
    <w:p>
      <w:pPr>
        <w:pStyle w:val="FirstParagraph"/>
      </w:pPr>
      <w:r>
        <w:t xml:space="preserve">A Level does not automatically create a title.</w:t>
      </w:r>
    </w:p>
    <w:p>
      <w:pPr>
        <w:pStyle w:val="BodyText"/>
      </w:pPr>
      <w:r>
        <w:t xml:space="preserve">A title does not automatically prove actual capability.</w:t>
      </w:r>
    </w:p>
    <w:p>
      <w:r>
        <w:pict>
          <v:rect style="width:0;height:1.5pt" o:hralign="center" o:hrstd="t" o:hr="t"/>
        </w:pict>
      </w:r>
    </w:p>
    <w:bookmarkEnd w:id="78"/>
    <w:bookmarkStart w:id="79" w:name="local-title-hierarchies"/>
    <w:p>
      <w:pPr>
        <w:pStyle w:val="Heading2"/>
      </w:pPr>
      <w:r>
        <w:t xml:space="preserve">45. Local Title Hierarchies</w:t>
      </w:r>
    </w:p>
    <w:p>
      <w:pPr>
        <w:pStyle w:val="FirstParagraph"/>
      </w:pPr>
      <w:r>
        <w:t xml:space="preserve">Different Solums and institutions may create their own progression ladders.</w:t>
      </w:r>
    </w:p>
    <w:p>
      <w:pPr>
        <w:pStyle w:val="BodyText"/>
      </w:pPr>
      <w:r>
        <w:t xml:space="preserve">One Weaver school may use:</w:t>
      </w:r>
    </w:p>
    <w:p>
      <w:pPr>
        <w:pStyle w:val="BlockText"/>
      </w:pPr>
      <w:r>
        <w:rPr>
          <w:b/>
          <w:bCs/>
        </w:rPr>
        <w:t xml:space="preserve">Apprentice → Adept → Expert → Sorcerer → Master</w:t>
      </w:r>
    </w:p>
    <w:p>
      <w:pPr>
        <w:pStyle w:val="FirstParagraph"/>
      </w:pPr>
      <w:r>
        <w:t xml:space="preserve">Another may use:</w:t>
      </w:r>
    </w:p>
    <w:p>
      <w:pPr>
        <w:pStyle w:val="BlockText"/>
      </w:pPr>
      <w:r>
        <w:rPr>
          <w:b/>
          <w:bCs/>
        </w:rPr>
        <w:t xml:space="preserve">Initiate → Hand → Weaver → Elder</w:t>
      </w:r>
    </w:p>
    <w:p>
      <w:pPr>
        <w:pStyle w:val="FirstParagraph"/>
      </w:pPr>
      <w:r>
        <w:t xml:space="preserve">An arena may use:</w:t>
      </w:r>
    </w:p>
    <w:p>
      <w:pPr>
        <w:pStyle w:val="BlockText"/>
      </w:pPr>
      <w:r>
        <w:rPr>
          <w:b/>
          <w:bCs/>
        </w:rPr>
        <w:t xml:space="preserve">Open Hand → Bronze Rank → Iron Rank → Crown Contender</w:t>
      </w:r>
    </w:p>
    <w:p>
      <w:pPr>
        <w:pStyle w:val="FirstParagraph"/>
      </w:pPr>
      <w:r>
        <w:t xml:space="preserve">These hierarchies create optional roads.</w:t>
      </w:r>
    </w:p>
    <w:p>
      <w:pPr>
        <w:pStyle w:val="BodyText"/>
      </w:pPr>
      <w:r>
        <w:t xml:space="preserve">They provide:</w:t>
      </w:r>
    </w:p>
    <w:p>
      <w:pPr>
        <w:pStyle w:val="Compact"/>
        <w:numPr>
          <w:ilvl w:val="0"/>
          <w:numId w:val="1070"/>
        </w:numPr>
      </w:pPr>
      <w:r>
        <w:t xml:space="preserve">recognizable goals;</w:t>
      </w:r>
    </w:p>
    <w:p>
      <w:pPr>
        <w:pStyle w:val="Compact"/>
        <w:numPr>
          <w:ilvl w:val="0"/>
          <w:numId w:val="1070"/>
        </w:numPr>
      </w:pPr>
      <w:r>
        <w:t xml:space="preserve">training;</w:t>
      </w:r>
    </w:p>
    <w:p>
      <w:pPr>
        <w:pStyle w:val="Compact"/>
        <w:numPr>
          <w:ilvl w:val="0"/>
          <w:numId w:val="1070"/>
        </w:numPr>
      </w:pPr>
      <w:r>
        <w:t xml:space="preserve">tests;</w:t>
      </w:r>
    </w:p>
    <w:p>
      <w:pPr>
        <w:pStyle w:val="Compact"/>
        <w:numPr>
          <w:ilvl w:val="0"/>
          <w:numId w:val="1070"/>
        </w:numPr>
      </w:pPr>
      <w:r>
        <w:t xml:space="preserve">social access;</w:t>
      </w:r>
    </w:p>
    <w:p>
      <w:pPr>
        <w:pStyle w:val="Compact"/>
        <w:numPr>
          <w:ilvl w:val="0"/>
          <w:numId w:val="1070"/>
        </w:numPr>
      </w:pPr>
      <w:r>
        <w:t xml:space="preserve">reputation;</w:t>
      </w:r>
    </w:p>
    <w:p>
      <w:pPr>
        <w:pStyle w:val="Compact"/>
        <w:numPr>
          <w:ilvl w:val="0"/>
          <w:numId w:val="1070"/>
        </w:numPr>
      </w:pPr>
      <w:r>
        <w:t xml:space="preserve">institutional structure.</w:t>
      </w:r>
    </w:p>
    <w:p>
      <w:pPr>
        <w:pStyle w:val="FirstParagraph"/>
      </w:pPr>
      <w:r>
        <w:t xml:space="preserve">They do not become universal cosmic rankings.</w:t>
      </w:r>
    </w:p>
    <w:p>
      <w:r>
        <w:pict>
          <v:rect style="width:0;height:1.5pt" o:hralign="center" o:hrstd="t" o:hr="t"/>
        </w:pict>
      </w:r>
    </w:p>
    <w:bookmarkEnd w:id="79"/>
    <w:bookmarkStart w:id="80" w:name="titles-as-soft-rails"/>
    <w:p>
      <w:pPr>
        <w:pStyle w:val="Heading2"/>
      </w:pPr>
      <w:r>
        <w:t xml:space="preserve">46. Titles as Soft Rails</w:t>
      </w:r>
    </w:p>
    <w:p>
      <w:pPr>
        <w:pStyle w:val="FirstParagraph"/>
      </w:pPr>
      <w:r>
        <w:t xml:space="preserve">If the player joins an institution, the System may explain the known next step.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what comes after Apprentice?</w:t>
      </w:r>
    </w:p>
    <w:p>
      <w:pPr>
        <w:pStyle w:val="BlockText"/>
      </w:pPr>
      <w:r>
        <w:rPr>
          <w:b/>
          <w:bCs/>
        </w:rPr>
        <w:t xml:space="preserve">Morrowfen Weaver Lyceum</w:t>
      </w:r>
      <w:r>
        <w:br/>
      </w:r>
      <w:r>
        <w:t xml:space="preserve">Apprentice → Adept → Expert → Sorcerer → Master</w:t>
      </w:r>
    </w:p>
    <w:p>
      <w:pPr>
        <w:pStyle w:val="BlockText"/>
      </w:pPr>
      <w:r>
        <w:t xml:space="preserve">You are currently recognized as</w:t>
      </w:r>
      <w:r>
        <w:t xml:space="preserve"> </w:t>
      </w:r>
      <w:r>
        <w:rPr>
          <w:b/>
          <w:bCs/>
        </w:rPr>
        <w:t xml:space="preserve">Apprentice</w:t>
      </w:r>
      <w:r>
        <w:t xml:space="preserve">.</w:t>
      </w:r>
      <w:r>
        <w:br/>
      </w:r>
      <w:r>
        <w:t xml:space="preserve">Adept ordinarily requires demonstrated control of two foundational structures and completion of a supervised practical examination.</w:t>
      </w:r>
    </w:p>
    <w:p>
      <w:pPr>
        <w:pStyle w:val="FirstParagraph"/>
      </w:pPr>
      <w:r>
        <w:t xml:space="preserve">The player may follow this road.</w:t>
      </w:r>
    </w:p>
    <w:p>
      <w:pPr>
        <w:pStyle w:val="BodyText"/>
      </w:pPr>
      <w:r>
        <w:t xml:space="preserve">They may also leave it.</w:t>
      </w:r>
    </w:p>
    <w:p>
      <w:pPr>
        <w:pStyle w:val="BodyText"/>
      </w:pPr>
      <w:r>
        <w:t xml:space="preserve">A character can become formidable without ever receiving formal recognition.</w:t>
      </w:r>
    </w:p>
    <w:p>
      <w:r>
        <w:pict>
          <v:rect style="width:0;height:1.5pt" o:hralign="center" o:hrstd="t" o:hr="t"/>
        </w:pict>
      </w:r>
    </w:p>
    <w:bookmarkEnd w:id="80"/>
    <w:bookmarkStart w:id="81" w:name="nicknames"/>
    <w:p>
      <w:pPr>
        <w:pStyle w:val="Heading2"/>
      </w:pPr>
      <w:r>
        <w:t xml:space="preserve">47. Nicknames</w:t>
      </w:r>
    </w:p>
    <w:p>
      <w:pPr>
        <w:pStyle w:val="FirstParagraph"/>
      </w:pPr>
      <w:r>
        <w:t xml:space="preserve">Nicknames emerge from behavior and story.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1"/>
        </w:numPr>
      </w:pPr>
      <w:r>
        <w:t xml:space="preserve">Mira Three-Rings;</w:t>
      </w:r>
    </w:p>
    <w:p>
      <w:pPr>
        <w:pStyle w:val="Compact"/>
        <w:numPr>
          <w:ilvl w:val="0"/>
          <w:numId w:val="1071"/>
        </w:numPr>
      </w:pPr>
      <w:r>
        <w:t xml:space="preserve">Glassbreaker;</w:t>
      </w:r>
    </w:p>
    <w:p>
      <w:pPr>
        <w:pStyle w:val="Compact"/>
        <w:numPr>
          <w:ilvl w:val="0"/>
          <w:numId w:val="1071"/>
        </w:numPr>
      </w:pPr>
      <w:r>
        <w:t xml:space="preserve">Little Thunder;</w:t>
      </w:r>
    </w:p>
    <w:p>
      <w:pPr>
        <w:pStyle w:val="Compact"/>
        <w:numPr>
          <w:ilvl w:val="0"/>
          <w:numId w:val="1071"/>
        </w:numPr>
      </w:pPr>
      <w:r>
        <w:t xml:space="preserve">Foldhand;</w:t>
      </w:r>
    </w:p>
    <w:p>
      <w:pPr>
        <w:pStyle w:val="Compact"/>
        <w:numPr>
          <w:ilvl w:val="0"/>
          <w:numId w:val="1071"/>
        </w:numPr>
      </w:pPr>
      <w:r>
        <w:t xml:space="preserve">The Red Weaver;</w:t>
      </w:r>
    </w:p>
    <w:p>
      <w:pPr>
        <w:pStyle w:val="Compact"/>
        <w:numPr>
          <w:ilvl w:val="0"/>
          <w:numId w:val="1071"/>
        </w:numPr>
      </w:pPr>
      <w:r>
        <w:t xml:space="preserve">The Goblin Who Owes Everyone Money.</w:t>
      </w:r>
    </w:p>
    <w:p>
      <w:pPr>
        <w:pStyle w:val="FirstParagraph"/>
      </w:pPr>
      <w:r>
        <w:t xml:space="preserve">Nicknames may be:</w:t>
      </w:r>
    </w:p>
    <w:p>
      <w:pPr>
        <w:pStyle w:val="Compact"/>
        <w:numPr>
          <w:ilvl w:val="0"/>
          <w:numId w:val="1072"/>
        </w:numPr>
      </w:pPr>
      <w:r>
        <w:t xml:space="preserve">affectionate;</w:t>
      </w:r>
    </w:p>
    <w:p>
      <w:pPr>
        <w:pStyle w:val="Compact"/>
        <w:numPr>
          <w:ilvl w:val="0"/>
          <w:numId w:val="1072"/>
        </w:numPr>
      </w:pPr>
      <w:r>
        <w:t xml:space="preserve">mocking;</w:t>
      </w:r>
    </w:p>
    <w:p>
      <w:pPr>
        <w:pStyle w:val="Compact"/>
        <w:numPr>
          <w:ilvl w:val="0"/>
          <w:numId w:val="1072"/>
        </w:numPr>
      </w:pPr>
      <w:r>
        <w:t xml:space="preserve">admiring;</w:t>
      </w:r>
    </w:p>
    <w:p>
      <w:pPr>
        <w:pStyle w:val="Compact"/>
        <w:numPr>
          <w:ilvl w:val="0"/>
          <w:numId w:val="1072"/>
        </w:numPr>
      </w:pPr>
      <w:r>
        <w:t xml:space="preserve">hostile;</w:t>
      </w:r>
    </w:p>
    <w:p>
      <w:pPr>
        <w:pStyle w:val="Compact"/>
        <w:numPr>
          <w:ilvl w:val="0"/>
          <w:numId w:val="1072"/>
        </w:numPr>
      </w:pPr>
      <w:r>
        <w:t xml:space="preserve">accidental;</w:t>
      </w:r>
    </w:p>
    <w:p>
      <w:pPr>
        <w:pStyle w:val="Compact"/>
        <w:numPr>
          <w:ilvl w:val="0"/>
          <w:numId w:val="1072"/>
        </w:numPr>
      </w:pPr>
      <w:r>
        <w:t xml:space="preserve">geographically limited.</w:t>
      </w:r>
    </w:p>
    <w:p>
      <w:pPr>
        <w:pStyle w:val="FirstParagraph"/>
      </w:pPr>
      <w:r>
        <w:t xml:space="preserve">Different groups may use different nicknames for the same person.</w:t>
      </w:r>
    </w:p>
    <w:p>
      <w:r>
        <w:pict>
          <v:rect style="width:0;height:1.5pt" o:hralign="center" o:hrstd="t" o:hr="t"/>
        </w:pict>
      </w:r>
    </w:p>
    <w:bookmarkEnd w:id="81"/>
    <w:bookmarkStart w:id="82" w:name="player-pinned-identity"/>
    <w:p>
      <w:pPr>
        <w:pStyle w:val="Heading2"/>
      </w:pPr>
      <w:r>
        <w:t xml:space="preserve">48. Player-Pinned Identity</w:t>
      </w:r>
    </w:p>
    <w:p>
      <w:pPr>
        <w:pStyle w:val="FirstParagraph"/>
      </w:pPr>
      <w:r>
        <w:t xml:space="preserve">The player may choose which earned titles and nicknames appear on the character sheet.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Echo “Glassbreaker” Venn</w:t>
      </w:r>
      <w:r>
        <w:br/>
      </w:r>
      <w:r>
        <w:rPr>
          <w:b/>
          <w:bCs/>
        </w:rPr>
        <w:t xml:space="preserve">Adept of the Morrowfen Lyceum</w:t>
      </w:r>
    </w:p>
    <w:p>
      <w:pPr>
        <w:pStyle w:val="FirstParagraph"/>
      </w:pPr>
      <w:r>
        <w:t xml:space="preserve">Pinning a name does not force every NPC to use it.</w:t>
      </w:r>
    </w:p>
    <w:p>
      <w:pPr>
        <w:pStyle w:val="BodyText"/>
      </w:pPr>
      <w:r>
        <w:t xml:space="preserve">NPC usage depends on:</w:t>
      </w:r>
    </w:p>
    <w:p>
      <w:pPr>
        <w:pStyle w:val="Compact"/>
        <w:numPr>
          <w:ilvl w:val="0"/>
          <w:numId w:val="1073"/>
        </w:numPr>
      </w:pPr>
      <w:r>
        <w:t xml:space="preserve">knowledge;</w:t>
      </w:r>
    </w:p>
    <w:p>
      <w:pPr>
        <w:pStyle w:val="Compact"/>
        <w:numPr>
          <w:ilvl w:val="0"/>
          <w:numId w:val="1073"/>
        </w:numPr>
      </w:pPr>
      <w:r>
        <w:t xml:space="preserve">culture;</w:t>
      </w:r>
    </w:p>
    <w:p>
      <w:pPr>
        <w:pStyle w:val="Compact"/>
        <w:numPr>
          <w:ilvl w:val="0"/>
          <w:numId w:val="1073"/>
        </w:numPr>
      </w:pPr>
      <w:r>
        <w:t xml:space="preserve">relationship;</w:t>
      </w:r>
    </w:p>
    <w:p>
      <w:pPr>
        <w:pStyle w:val="Compact"/>
        <w:numPr>
          <w:ilvl w:val="0"/>
          <w:numId w:val="1073"/>
        </w:numPr>
      </w:pPr>
      <w:r>
        <w:t xml:space="preserve">attitude;</w:t>
      </w:r>
    </w:p>
    <w:p>
      <w:pPr>
        <w:pStyle w:val="Compact"/>
        <w:numPr>
          <w:ilvl w:val="0"/>
          <w:numId w:val="1073"/>
        </w:numPr>
      </w:pPr>
      <w:r>
        <w:t xml:space="preserve">context.</w:t>
      </w:r>
    </w:p>
    <w:p>
      <w:pPr>
        <w:pStyle w:val="FirstParagraph"/>
      </w:pPr>
      <w:r>
        <w:t xml:space="preserve">Unpinned nicknames remain part of world history where relevant.</w:t>
      </w:r>
    </w:p>
    <w:p>
      <w:pPr>
        <w:pStyle w:val="BlockText"/>
      </w:pPr>
      <w:r>
        <w:rPr>
          <w:b/>
          <w:bCs/>
        </w:rPr>
        <w:t xml:space="preserve">Levels measure development.</w:t>
      </w:r>
      <w:r>
        <w:br/>
      </w:r>
      <w:r>
        <w:rPr>
          <w:b/>
          <w:bCs/>
        </w:rPr>
        <w:t xml:space="preserve">Titles measure recognition.</w:t>
      </w:r>
      <w:r>
        <w:br/>
      </w:r>
      <w:r>
        <w:rPr>
          <w:b/>
          <w:bCs/>
        </w:rPr>
        <w:t xml:space="preserve">Nicknames measure story.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art-xiii-standing-and-social-resolution"/>
    <w:p>
      <w:pPr>
        <w:pStyle w:val="Heading1"/>
      </w:pPr>
      <w:r>
        <w:t xml:space="preserve">Part XIII — Standing and Social Resolution</w:t>
      </w:r>
    </w:p>
    <w:bookmarkStart w:id="84" w:name="standing"/>
    <w:p>
      <w:pPr>
        <w:pStyle w:val="Heading2"/>
      </w:pPr>
      <w:r>
        <w:t xml:space="preserve">49. Standing</w:t>
      </w:r>
    </w:p>
    <w:p>
      <w:pPr>
        <w:pStyle w:val="FirstParagraph"/>
      </w:pPr>
      <w:r>
        <w:rPr>
          <w:b/>
          <w:bCs/>
        </w:rPr>
        <w:t xml:space="preserve">Standing</w:t>
      </w:r>
      <w:r>
        <w:t xml:space="preserve"> </w:t>
      </w:r>
      <w:r>
        <w:t xml:space="preserve">is a hidden persistent relationship state between the player and any NPC, group or institution with which they meaningfully interact.</w:t>
      </w:r>
    </w:p>
    <w:p>
      <w:pPr>
        <w:pStyle w:val="BodyText"/>
      </w:pPr>
      <w:r>
        <w:t xml:space="preserve">Possible relationships include:</w:t>
      </w:r>
    </w:p>
    <w:p>
      <w:pPr>
        <w:pStyle w:val="Compact"/>
        <w:numPr>
          <w:ilvl w:val="0"/>
          <w:numId w:val="1074"/>
        </w:numPr>
      </w:pPr>
      <w:r>
        <w:t xml:space="preserve">an individual NPC;</w:t>
      </w:r>
    </w:p>
    <w:p>
      <w:pPr>
        <w:pStyle w:val="Compact"/>
        <w:numPr>
          <w:ilvl w:val="0"/>
          <w:numId w:val="1074"/>
        </w:numPr>
      </w:pPr>
      <w:r>
        <w:t xml:space="preserve">a family;</w:t>
      </w:r>
    </w:p>
    <w:p>
      <w:pPr>
        <w:pStyle w:val="Compact"/>
        <w:numPr>
          <w:ilvl w:val="0"/>
          <w:numId w:val="1074"/>
        </w:numPr>
      </w:pPr>
      <w:r>
        <w:t xml:space="preserve">a settlement;</w:t>
      </w:r>
    </w:p>
    <w:p>
      <w:pPr>
        <w:pStyle w:val="Compact"/>
        <w:numPr>
          <w:ilvl w:val="0"/>
          <w:numId w:val="1074"/>
        </w:numPr>
      </w:pPr>
      <w:r>
        <w:t xml:space="preserve">a Solum;</w:t>
      </w:r>
    </w:p>
    <w:p>
      <w:pPr>
        <w:pStyle w:val="Compact"/>
        <w:numPr>
          <w:ilvl w:val="0"/>
          <w:numId w:val="1074"/>
        </w:numPr>
      </w:pPr>
      <w:r>
        <w:t xml:space="preserve">the Watch;</w:t>
      </w:r>
    </w:p>
    <w:p>
      <w:pPr>
        <w:pStyle w:val="Compact"/>
        <w:numPr>
          <w:ilvl w:val="0"/>
          <w:numId w:val="1074"/>
        </w:numPr>
      </w:pPr>
      <w:r>
        <w:t xml:space="preserve">a guild;</w:t>
      </w:r>
    </w:p>
    <w:p>
      <w:pPr>
        <w:pStyle w:val="Compact"/>
        <w:numPr>
          <w:ilvl w:val="0"/>
          <w:numId w:val="1074"/>
        </w:numPr>
      </w:pPr>
      <w:r>
        <w:t xml:space="preserve">a school;</w:t>
      </w:r>
    </w:p>
    <w:p>
      <w:pPr>
        <w:pStyle w:val="Compact"/>
        <w:numPr>
          <w:ilvl w:val="0"/>
          <w:numId w:val="1074"/>
        </w:numPr>
      </w:pPr>
      <w:r>
        <w:t xml:space="preserve">an arena;</w:t>
      </w:r>
    </w:p>
    <w:p>
      <w:pPr>
        <w:pStyle w:val="Compact"/>
        <w:numPr>
          <w:ilvl w:val="0"/>
          <w:numId w:val="1074"/>
        </w:numPr>
      </w:pPr>
      <w:r>
        <w:t xml:space="preserve">a merchant organization;</w:t>
      </w:r>
    </w:p>
    <w:p>
      <w:pPr>
        <w:pStyle w:val="Compact"/>
        <w:numPr>
          <w:ilvl w:val="0"/>
          <w:numId w:val="1074"/>
        </w:numPr>
      </w:pPr>
      <w:r>
        <w:t xml:space="preserve">a criminal network.</w:t>
      </w:r>
    </w:p>
    <w:p>
      <w:pPr>
        <w:pStyle w:val="FirstParagraph"/>
      </w:pPr>
      <w:r>
        <w:t xml:space="preserve">Standing changes through actions.</w:t>
      </w:r>
    </w:p>
    <w:p>
      <w:pPr>
        <w:pStyle w:val="BodyText"/>
      </w:pPr>
      <w:r>
        <w:t xml:space="preserve">It cannot be improved by assigning stat points.</w:t>
      </w:r>
    </w:p>
    <w:p>
      <w:pPr>
        <w:pStyle w:val="BodyText"/>
      </w:pPr>
      <w:r>
        <w:t xml:space="preserve">Standing may internally include:</w:t>
      </w:r>
    </w:p>
    <w:p>
      <w:pPr>
        <w:pStyle w:val="Compact"/>
        <w:numPr>
          <w:ilvl w:val="0"/>
          <w:numId w:val="1075"/>
        </w:numPr>
      </w:pPr>
      <w:r>
        <w:t xml:space="preserve">trust;</w:t>
      </w:r>
    </w:p>
    <w:p>
      <w:pPr>
        <w:pStyle w:val="Compact"/>
        <w:numPr>
          <w:ilvl w:val="0"/>
          <w:numId w:val="1075"/>
        </w:numPr>
      </w:pPr>
      <w:r>
        <w:t xml:space="preserve">affection;</w:t>
      </w:r>
    </w:p>
    <w:p>
      <w:pPr>
        <w:pStyle w:val="Compact"/>
        <w:numPr>
          <w:ilvl w:val="0"/>
          <w:numId w:val="1075"/>
        </w:numPr>
      </w:pPr>
      <w:r>
        <w:t xml:space="preserve">respect;</w:t>
      </w:r>
    </w:p>
    <w:p>
      <w:pPr>
        <w:pStyle w:val="Compact"/>
        <w:numPr>
          <w:ilvl w:val="0"/>
          <w:numId w:val="1075"/>
        </w:numPr>
      </w:pPr>
      <w:r>
        <w:t xml:space="preserve">fear;</w:t>
      </w:r>
    </w:p>
    <w:p>
      <w:pPr>
        <w:pStyle w:val="Compact"/>
        <w:numPr>
          <w:ilvl w:val="0"/>
          <w:numId w:val="1075"/>
        </w:numPr>
      </w:pPr>
      <w:r>
        <w:t xml:space="preserve">obligation;</w:t>
      </w:r>
    </w:p>
    <w:p>
      <w:pPr>
        <w:pStyle w:val="Compact"/>
        <w:numPr>
          <w:ilvl w:val="0"/>
          <w:numId w:val="1075"/>
        </w:numPr>
      </w:pPr>
      <w:r>
        <w:t xml:space="preserve">resentment;</w:t>
      </w:r>
    </w:p>
    <w:p>
      <w:pPr>
        <w:pStyle w:val="Compact"/>
        <w:numPr>
          <w:ilvl w:val="0"/>
          <w:numId w:val="1075"/>
        </w:numPr>
      </w:pPr>
      <w:r>
        <w:t xml:space="preserve">suspicion.</w:t>
      </w:r>
    </w:p>
    <w:p>
      <w:pPr>
        <w:pStyle w:val="FirstParagraph"/>
      </w:pPr>
      <w:r>
        <w:t xml:space="preserve">A person may:</w:t>
      </w:r>
    </w:p>
    <w:p>
      <w:pPr>
        <w:pStyle w:val="Compact"/>
        <w:numPr>
          <w:ilvl w:val="0"/>
          <w:numId w:val="1076"/>
        </w:numPr>
      </w:pPr>
      <w:r>
        <w:t xml:space="preserve">respect someone they dislike;</w:t>
      </w:r>
    </w:p>
    <w:p>
      <w:pPr>
        <w:pStyle w:val="Compact"/>
        <w:numPr>
          <w:ilvl w:val="0"/>
          <w:numId w:val="1076"/>
        </w:numPr>
      </w:pPr>
      <w:r>
        <w:t xml:space="preserve">fear someone they trust;</w:t>
      </w:r>
    </w:p>
    <w:p>
      <w:pPr>
        <w:pStyle w:val="Compact"/>
        <w:numPr>
          <w:ilvl w:val="0"/>
          <w:numId w:val="1076"/>
        </w:numPr>
      </w:pPr>
      <w:r>
        <w:t xml:space="preserve">owe someone they resent;</w:t>
      </w:r>
    </w:p>
    <w:p>
      <w:pPr>
        <w:pStyle w:val="Compact"/>
        <w:numPr>
          <w:ilvl w:val="0"/>
          <w:numId w:val="1076"/>
        </w:numPr>
      </w:pPr>
      <w:r>
        <w:t xml:space="preserve">love someone whose judgment they distrust.</w:t>
      </w:r>
    </w:p>
    <w:p>
      <w:r>
        <w:pict>
          <v:rect style="width:0;height:1.5pt" o:hralign="center" o:hrstd="t" o:hr="t"/>
        </w:pict>
      </w:r>
    </w:p>
    <w:bookmarkEnd w:id="84"/>
    <w:bookmarkStart w:id="85" w:name="standing-visibility"/>
    <w:p>
      <w:pPr>
        <w:pStyle w:val="Heading2"/>
      </w:pPr>
      <w:r>
        <w:t xml:space="preserve">50. Standing Visibility</w:t>
      </w:r>
    </w:p>
    <w:p>
      <w:pPr>
        <w:pStyle w:val="FirstParagraph"/>
      </w:pPr>
      <w:r>
        <w:t xml:space="preserve">Standing remains hidden by default.</w:t>
      </w:r>
    </w:p>
    <w:p>
      <w:pPr>
        <w:pStyle w:val="BodyText"/>
      </w:pPr>
      <w:r>
        <w:t xml:space="preserve">A request such as:</w:t>
      </w:r>
    </w:p>
    <w:p>
      <w:pPr>
        <w:pStyle w:val="BodyText"/>
      </w:pPr>
      <w:r>
        <w:rPr>
          <w:rStyle w:val="VerbatimChar"/>
        </w:rPr>
        <w:t xml:space="preserve">check my standing with Mira</w:t>
      </w:r>
    </w:p>
    <w:p>
      <w:pPr>
        <w:pStyle w:val="BodyText"/>
      </w:pPr>
      <w:r>
        <w:t xml:space="preserve">should normally produce a description:</w:t>
      </w:r>
    </w:p>
    <w:p>
      <w:pPr>
        <w:pStyle w:val="BlockText"/>
      </w:pPr>
      <w:r>
        <w:t xml:space="preserve">Mira trusts your word and considers you dependable. She remains uneasy about your Rimae experiments and has not forgotten that you lied to the Watch.</w:t>
      </w:r>
    </w:p>
    <w:p>
      <w:pPr>
        <w:pStyle w:val="FirstParagraph"/>
      </w:pPr>
      <w:r>
        <w:t xml:space="preserve">Exact numerical Standing should not ordinarily be shown.</w:t>
      </w:r>
    </w:p>
    <w:p>
      <w:r>
        <w:pict>
          <v:rect style="width:0;height:1.5pt" o:hralign="center" o:hrstd="t" o:hr="t"/>
        </w:pict>
      </w:r>
    </w:p>
    <w:bookmarkEnd w:id="85"/>
    <w:bookmarkStart w:id="86" w:name="persuasion"/>
    <w:p>
      <w:pPr>
        <w:pStyle w:val="Heading2"/>
      </w:pPr>
      <w:r>
        <w:t xml:space="preserve">51. Persuasion</w:t>
      </w:r>
    </w:p>
    <w:p>
      <w:pPr>
        <w:pStyle w:val="FirstParagraph"/>
      </w:pPr>
      <w:r>
        <w:t xml:space="preserve">There is no Charisma stat.</w:t>
      </w:r>
    </w:p>
    <w:p>
      <w:pPr>
        <w:pStyle w:val="BodyText"/>
      </w:pPr>
      <w:r>
        <w:t xml:space="preserve">Persuasion is resolved from the actual situation.</w:t>
      </w:r>
    </w:p>
    <w:p>
      <w:pPr>
        <w:pStyle w:val="BodyText"/>
      </w:pPr>
      <w:r>
        <w:t xml:space="preserve">The DM considers:</w:t>
      </w:r>
    </w:p>
    <w:p>
      <w:pPr>
        <w:pStyle w:val="Compact"/>
        <w:numPr>
          <w:ilvl w:val="0"/>
          <w:numId w:val="1077"/>
        </w:numPr>
      </w:pPr>
      <w:r>
        <w:t xml:space="preserve">what the player says;</w:t>
      </w:r>
    </w:p>
    <w:p>
      <w:pPr>
        <w:pStyle w:val="Compact"/>
        <w:numPr>
          <w:ilvl w:val="0"/>
          <w:numId w:val="1077"/>
        </w:numPr>
      </w:pPr>
      <w:r>
        <w:t xml:space="preserve">what the player does;</w:t>
      </w:r>
    </w:p>
    <w:p>
      <w:pPr>
        <w:pStyle w:val="Compact"/>
        <w:numPr>
          <w:ilvl w:val="0"/>
          <w:numId w:val="1077"/>
        </w:numPr>
      </w:pPr>
      <w:r>
        <w:t xml:space="preserve">what the NPC wants;</w:t>
      </w:r>
    </w:p>
    <w:p>
      <w:pPr>
        <w:pStyle w:val="Compact"/>
        <w:numPr>
          <w:ilvl w:val="0"/>
          <w:numId w:val="1077"/>
        </w:numPr>
      </w:pPr>
      <w:r>
        <w:t xml:space="preserve">what the NPC fears;</w:t>
      </w:r>
    </w:p>
    <w:p>
      <w:pPr>
        <w:pStyle w:val="Compact"/>
        <w:numPr>
          <w:ilvl w:val="0"/>
          <w:numId w:val="1077"/>
        </w:numPr>
      </w:pPr>
      <w:r>
        <w:t xml:space="preserve">what the NPC knows;</w:t>
      </w:r>
    </w:p>
    <w:p>
      <w:pPr>
        <w:pStyle w:val="Compact"/>
        <w:numPr>
          <w:ilvl w:val="0"/>
          <w:numId w:val="1077"/>
        </w:numPr>
      </w:pPr>
      <w:r>
        <w:t xml:space="preserve">available evidence;</w:t>
      </w:r>
    </w:p>
    <w:p>
      <w:pPr>
        <w:pStyle w:val="Compact"/>
        <w:numPr>
          <w:ilvl w:val="0"/>
          <w:numId w:val="1077"/>
        </w:numPr>
      </w:pPr>
      <w:r>
        <w:t xml:space="preserve">circumstances;</w:t>
      </w:r>
    </w:p>
    <w:p>
      <w:pPr>
        <w:pStyle w:val="Compact"/>
        <w:numPr>
          <w:ilvl w:val="0"/>
          <w:numId w:val="1077"/>
        </w:numPr>
      </w:pPr>
      <w:r>
        <w:t xml:space="preserve">Standing;</w:t>
      </w:r>
    </w:p>
    <w:p>
      <w:pPr>
        <w:pStyle w:val="Compact"/>
        <w:numPr>
          <w:ilvl w:val="0"/>
          <w:numId w:val="1077"/>
        </w:numPr>
      </w:pPr>
      <w:r>
        <w:t xml:space="preserve">expertise;</w:t>
      </w:r>
    </w:p>
    <w:p>
      <w:pPr>
        <w:pStyle w:val="Compact"/>
        <w:numPr>
          <w:ilvl w:val="0"/>
          <w:numId w:val="1077"/>
        </w:numPr>
      </w:pPr>
      <w:r>
        <w:t xml:space="preserve">social context;</w:t>
      </w:r>
    </w:p>
    <w:p>
      <w:pPr>
        <w:pStyle w:val="Compact"/>
        <w:numPr>
          <w:ilvl w:val="0"/>
          <w:numId w:val="1077"/>
        </w:numPr>
      </w:pPr>
      <w:r>
        <w:t xml:space="preserve">obligations;</w:t>
      </w:r>
    </w:p>
    <w:p>
      <w:pPr>
        <w:pStyle w:val="Compact"/>
        <w:numPr>
          <w:ilvl w:val="0"/>
          <w:numId w:val="1077"/>
        </w:numPr>
      </w:pPr>
      <w:r>
        <w:t xml:space="preserve">risk.</w:t>
      </w:r>
    </w:p>
    <w:p>
      <w:pPr>
        <w:pStyle w:val="FirstParagraph"/>
      </w:pPr>
      <w:r>
        <w:t xml:space="preserve">Standing influences receptiveness.</w:t>
      </w:r>
    </w:p>
    <w:p>
      <w:pPr>
        <w:pStyle w:val="BodyText"/>
      </w:pPr>
      <w:r>
        <w:t xml:space="preserve">It does not function as mind control.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art-xiv-npc-agency"/>
    <w:p>
      <w:pPr>
        <w:pStyle w:val="Heading1"/>
      </w:pPr>
      <w:r>
        <w:t xml:space="preserve">Part XIV — NPC Agency</w:t>
      </w:r>
    </w:p>
    <w:bookmarkStart w:id="88" w:name="npcs-as-persistent-people"/>
    <w:p>
      <w:pPr>
        <w:pStyle w:val="Heading2"/>
      </w:pPr>
      <w:r>
        <w:t xml:space="preserve">52. NPCs as Persistent People</w:t>
      </w:r>
    </w:p>
    <w:p>
      <w:pPr>
        <w:pStyle w:val="FirstParagraph"/>
      </w:pPr>
      <w:r>
        <w:t xml:space="preserve">NPCs should be treated as persistent people rather than scripts attached to fixed roles.</w:t>
      </w:r>
    </w:p>
    <w:p>
      <w:pPr>
        <w:pStyle w:val="BodyText"/>
      </w:pPr>
      <w:r>
        <w:t xml:space="preserve">An NPC may possess:</w:t>
      </w:r>
    </w:p>
    <w:p>
      <w:pPr>
        <w:pStyle w:val="Compact"/>
        <w:numPr>
          <w:ilvl w:val="0"/>
          <w:numId w:val="1078"/>
        </w:numPr>
      </w:pPr>
      <w:r>
        <w:t xml:space="preserve">goals;</w:t>
      </w:r>
    </w:p>
    <w:p>
      <w:pPr>
        <w:pStyle w:val="Compact"/>
        <w:numPr>
          <w:ilvl w:val="0"/>
          <w:numId w:val="1078"/>
        </w:numPr>
      </w:pPr>
      <w:r>
        <w:t xml:space="preserve">needs;</w:t>
      </w:r>
    </w:p>
    <w:p>
      <w:pPr>
        <w:pStyle w:val="Compact"/>
        <w:numPr>
          <w:ilvl w:val="0"/>
          <w:numId w:val="1078"/>
        </w:numPr>
      </w:pPr>
      <w:r>
        <w:t xml:space="preserve">resources;</w:t>
      </w:r>
    </w:p>
    <w:p>
      <w:pPr>
        <w:pStyle w:val="Compact"/>
        <w:numPr>
          <w:ilvl w:val="0"/>
          <w:numId w:val="1078"/>
        </w:numPr>
      </w:pPr>
      <w:r>
        <w:t xml:space="preserve">possessions;</w:t>
      </w:r>
    </w:p>
    <w:p>
      <w:pPr>
        <w:pStyle w:val="Compact"/>
        <w:numPr>
          <w:ilvl w:val="0"/>
          <w:numId w:val="1078"/>
        </w:numPr>
      </w:pPr>
      <w:r>
        <w:t xml:space="preserve">work;</w:t>
      </w:r>
    </w:p>
    <w:p>
      <w:pPr>
        <w:pStyle w:val="Compact"/>
        <w:numPr>
          <w:ilvl w:val="0"/>
          <w:numId w:val="1078"/>
        </w:numPr>
      </w:pPr>
      <w:r>
        <w:t xml:space="preserve">relationships;</w:t>
      </w:r>
    </w:p>
    <w:p>
      <w:pPr>
        <w:pStyle w:val="Compact"/>
        <w:numPr>
          <w:ilvl w:val="0"/>
          <w:numId w:val="1078"/>
        </w:numPr>
      </w:pPr>
      <w:r>
        <w:t xml:space="preserve">knowledge;</w:t>
      </w:r>
    </w:p>
    <w:p>
      <w:pPr>
        <w:pStyle w:val="Compact"/>
        <w:numPr>
          <w:ilvl w:val="0"/>
          <w:numId w:val="1078"/>
        </w:numPr>
      </w:pPr>
      <w:r>
        <w:t xml:space="preserve">fears;</w:t>
      </w:r>
    </w:p>
    <w:p>
      <w:pPr>
        <w:pStyle w:val="Compact"/>
        <w:numPr>
          <w:ilvl w:val="0"/>
          <w:numId w:val="1078"/>
        </w:numPr>
      </w:pPr>
      <w:r>
        <w:t xml:space="preserve">preferences;</w:t>
      </w:r>
    </w:p>
    <w:p>
      <w:pPr>
        <w:pStyle w:val="Compact"/>
        <w:numPr>
          <w:ilvl w:val="0"/>
          <w:numId w:val="1078"/>
        </w:numPr>
      </w:pPr>
      <w:r>
        <w:t xml:space="preserve">obligations;</w:t>
      </w:r>
    </w:p>
    <w:p>
      <w:pPr>
        <w:pStyle w:val="Compact"/>
        <w:numPr>
          <w:ilvl w:val="0"/>
          <w:numId w:val="1078"/>
        </w:numPr>
      </w:pPr>
      <w:r>
        <w:t xml:space="preserve">risk tolerance;</w:t>
      </w:r>
    </w:p>
    <w:p>
      <w:pPr>
        <w:pStyle w:val="Compact"/>
        <w:numPr>
          <w:ilvl w:val="0"/>
          <w:numId w:val="1078"/>
        </w:numPr>
      </w:pPr>
      <w:r>
        <w:t xml:space="preserve">plans.</w:t>
      </w:r>
    </w:p>
    <w:p>
      <w:pPr>
        <w:pStyle w:val="FirstParagraph"/>
      </w:pPr>
      <w:r>
        <w:t xml:space="preserve">NPCs may act while offscreen when time and circumstances support it.</w:t>
      </w:r>
    </w:p>
    <w:p>
      <w:pPr>
        <w:pStyle w:val="BodyText"/>
      </w:pPr>
      <w:r>
        <w:t xml:space="preserve">Their actions must respect what they know and can actually do.</w:t>
      </w:r>
    </w:p>
    <w:p>
      <w:r>
        <w:pict>
          <v:rect style="width:0;height:1.5pt" o:hralign="center" o:hrstd="t" o:hr="t"/>
        </w:pict>
      </w:r>
    </w:p>
    <w:bookmarkEnd w:id="88"/>
    <w:bookmarkStart w:id="89" w:name="emergent-work"/>
    <w:p>
      <w:pPr>
        <w:pStyle w:val="Heading2"/>
      </w:pPr>
      <w:r>
        <w:t xml:space="preserve">53. Emergent Work</w:t>
      </w:r>
    </w:p>
    <w:p>
      <w:pPr>
        <w:pStyle w:val="FirstParagraph"/>
      </w:pPr>
      <w:r>
        <w:t xml:space="preserve">Jobs should emerge from NPC conditions.</w:t>
      </w:r>
    </w:p>
    <w:p>
      <w:pPr>
        <w:pStyle w:val="BodyText"/>
      </w:pPr>
      <w:r>
        <w:t xml:space="preserve">A merchant may hire guards because:</w:t>
      </w:r>
    </w:p>
    <w:p>
      <w:pPr>
        <w:pStyle w:val="Compact"/>
        <w:numPr>
          <w:ilvl w:val="0"/>
          <w:numId w:val="1079"/>
        </w:numPr>
      </w:pPr>
      <w:r>
        <w:t xml:space="preserve">valuable cargo must travel;</w:t>
      </w:r>
    </w:p>
    <w:p>
      <w:pPr>
        <w:pStyle w:val="Compact"/>
        <w:numPr>
          <w:ilvl w:val="0"/>
          <w:numId w:val="1079"/>
        </w:numPr>
      </w:pPr>
      <w:r>
        <w:t xml:space="preserve">the road has become dangerous;</w:t>
      </w:r>
    </w:p>
    <w:p>
      <w:pPr>
        <w:pStyle w:val="Compact"/>
        <w:numPr>
          <w:ilvl w:val="0"/>
          <w:numId w:val="1079"/>
        </w:numPr>
      </w:pPr>
      <w:r>
        <w:t xml:space="preserve">protection is cheaper than losing the shipment.</w:t>
      </w:r>
    </w:p>
    <w:p>
      <w:pPr>
        <w:pStyle w:val="FirstParagraph"/>
      </w:pPr>
      <w:r>
        <w:t xml:space="preserve">A crafter may buy monster skins because:</w:t>
      </w:r>
    </w:p>
    <w:p>
      <w:pPr>
        <w:pStyle w:val="Compact"/>
        <w:numPr>
          <w:ilvl w:val="0"/>
          <w:numId w:val="1080"/>
        </w:numPr>
      </w:pPr>
      <w:r>
        <w:t xml:space="preserve">a client ordered specialized armor;</w:t>
      </w:r>
    </w:p>
    <w:p>
      <w:pPr>
        <w:pStyle w:val="Compact"/>
        <w:numPr>
          <w:ilvl w:val="0"/>
          <w:numId w:val="1080"/>
        </w:numPr>
      </w:pPr>
      <w:r>
        <w:t xml:space="preserve">their existing supply is low;</w:t>
      </w:r>
    </w:p>
    <w:p>
      <w:pPr>
        <w:pStyle w:val="Compact"/>
        <w:numPr>
          <w:ilvl w:val="0"/>
          <w:numId w:val="1080"/>
        </w:numPr>
      </w:pPr>
      <w:r>
        <w:t xml:space="preserve">the local species has useful properties.</w:t>
      </w:r>
    </w:p>
    <w:p>
      <w:pPr>
        <w:pStyle w:val="FirstParagraph"/>
      </w:pPr>
      <w:r>
        <w:t xml:space="preserve">An innkeeper may exchange lodging for labor because:</w:t>
      </w:r>
    </w:p>
    <w:p>
      <w:pPr>
        <w:pStyle w:val="Compact"/>
        <w:numPr>
          <w:ilvl w:val="0"/>
          <w:numId w:val="1081"/>
        </w:numPr>
      </w:pPr>
      <w:r>
        <w:t xml:space="preserve">rooms are empty;</w:t>
      </w:r>
    </w:p>
    <w:p>
      <w:pPr>
        <w:pStyle w:val="Compact"/>
        <w:numPr>
          <w:ilvl w:val="0"/>
          <w:numId w:val="1081"/>
        </w:numPr>
      </w:pPr>
      <w:r>
        <w:t xml:space="preserve">the roof needs repair;</w:t>
      </w:r>
    </w:p>
    <w:p>
      <w:pPr>
        <w:pStyle w:val="Compact"/>
        <w:numPr>
          <w:ilvl w:val="0"/>
          <w:numId w:val="1081"/>
        </w:numPr>
      </w:pPr>
      <w:r>
        <w:t xml:space="preserve">the player can offer something useful.</w:t>
      </w:r>
    </w:p>
    <w:p>
      <w:pPr>
        <w:pStyle w:val="FirstParagraph"/>
      </w:pPr>
      <w:r>
        <w:t xml:space="preserve">A Reader may pay for plants because:</w:t>
      </w:r>
    </w:p>
    <w:p>
      <w:pPr>
        <w:pStyle w:val="Compact"/>
        <w:numPr>
          <w:ilvl w:val="0"/>
          <w:numId w:val="1082"/>
        </w:numPr>
      </w:pPr>
      <w:r>
        <w:t xml:space="preserve">a study requires fresh samples;</w:t>
      </w:r>
    </w:p>
    <w:p>
      <w:pPr>
        <w:pStyle w:val="Compact"/>
        <w:numPr>
          <w:ilvl w:val="0"/>
          <w:numId w:val="1082"/>
        </w:numPr>
      </w:pPr>
      <w:r>
        <w:t xml:space="preserve">harvesting them personally is inefficient;</w:t>
      </w:r>
    </w:p>
    <w:p>
      <w:pPr>
        <w:pStyle w:val="Compact"/>
        <w:numPr>
          <w:ilvl w:val="0"/>
          <w:numId w:val="1082"/>
        </w:numPr>
      </w:pPr>
      <w:r>
        <w:t xml:space="preserve">the local forest is dangerous.</w:t>
      </w:r>
    </w:p>
    <w:p>
      <w:pPr>
        <w:pStyle w:val="FirstParagraph"/>
      </w:pPr>
      <w:r>
        <w:t xml:space="preserve">The DM need not pre-author a formal quest template.</w:t>
      </w:r>
    </w:p>
    <w:p>
      <w:r>
        <w:pict>
          <v:rect style="width:0;height:1.5pt" o:hralign="center" o:hrstd="t" o:hr="t"/>
        </w:pict>
      </w:r>
    </w:p>
    <w:bookmarkEnd w:id="89"/>
    <w:bookmarkStart w:id="90" w:name="npc-negotiation"/>
    <w:p>
      <w:pPr>
        <w:pStyle w:val="Heading2"/>
      </w:pPr>
      <w:r>
        <w:t xml:space="preserve">54. NPC Negotiation</w:t>
      </w:r>
    </w:p>
    <w:p>
      <w:pPr>
        <w:pStyle w:val="FirstParagraph"/>
      </w:pPr>
      <w:r>
        <w:t xml:space="preserve">NPCs may consider offers the designers did not anticipate.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“I cannot pay 30 Gold for the room. Your stable roof is leaking. I will repair it and Fold your winter furniture into storage for three nights.”</w:t>
      </w:r>
    </w:p>
    <w:p>
      <w:pPr>
        <w:pStyle w:val="FirstParagraph"/>
      </w:pPr>
      <w:r>
        <w:t xml:space="preserve">The innkeeper evaluates:</w:t>
      </w:r>
    </w:p>
    <w:p>
      <w:pPr>
        <w:pStyle w:val="Compact"/>
        <w:numPr>
          <w:ilvl w:val="0"/>
          <w:numId w:val="1083"/>
        </w:numPr>
      </w:pPr>
      <w:r>
        <w:t xml:space="preserve">need;</w:t>
      </w:r>
    </w:p>
    <w:p>
      <w:pPr>
        <w:pStyle w:val="Compact"/>
        <w:numPr>
          <w:ilvl w:val="0"/>
          <w:numId w:val="1083"/>
        </w:numPr>
      </w:pPr>
      <w:r>
        <w:t xml:space="preserve">trust;</w:t>
      </w:r>
    </w:p>
    <w:p>
      <w:pPr>
        <w:pStyle w:val="Compact"/>
        <w:numPr>
          <w:ilvl w:val="0"/>
          <w:numId w:val="1083"/>
        </w:numPr>
      </w:pPr>
      <w:r>
        <w:t xml:space="preserve">quality;</w:t>
      </w:r>
    </w:p>
    <w:p>
      <w:pPr>
        <w:pStyle w:val="Compact"/>
        <w:numPr>
          <w:ilvl w:val="0"/>
          <w:numId w:val="1083"/>
        </w:numPr>
      </w:pPr>
      <w:r>
        <w:t xml:space="preserve">time;</w:t>
      </w:r>
    </w:p>
    <w:p>
      <w:pPr>
        <w:pStyle w:val="Compact"/>
        <w:numPr>
          <w:ilvl w:val="0"/>
          <w:numId w:val="1083"/>
        </w:numPr>
      </w:pPr>
      <w:r>
        <w:t xml:space="preserve">risk;</w:t>
      </w:r>
    </w:p>
    <w:p>
      <w:pPr>
        <w:pStyle w:val="Compact"/>
        <w:numPr>
          <w:ilvl w:val="0"/>
          <w:numId w:val="1083"/>
        </w:numPr>
      </w:pPr>
      <w:r>
        <w:t xml:space="preserve">alternative costs.</w:t>
      </w:r>
    </w:p>
    <w:p>
      <w:pPr>
        <w:pStyle w:val="FirstParagraph"/>
      </w:pPr>
      <w:r>
        <w:t xml:space="preserve">Persuasion is not a button.</w:t>
      </w:r>
    </w:p>
    <w:p>
      <w:pPr>
        <w:pStyle w:val="BodyText"/>
      </w:pPr>
      <w:r>
        <w:t xml:space="preserve">It is interaction inside a persistent economy.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part-xv-interpretation"/>
    <w:p>
      <w:pPr>
        <w:pStyle w:val="Heading1"/>
      </w:pPr>
      <w:r>
        <w:t xml:space="preserve">Part XV — Interpretation</w:t>
      </w:r>
    </w:p>
    <w:bookmarkStart w:id="95" w:name="interpretation-setting"/>
    <w:p>
      <w:pPr>
        <w:pStyle w:val="Heading2"/>
      </w:pPr>
      <w:r>
        <w:t xml:space="preserve">55. Interpretation Setting</w:t>
      </w:r>
    </w:p>
    <w:p>
      <w:pPr>
        <w:pStyle w:val="FirstParagraph"/>
      </w:pPr>
      <w:r>
        <w:t xml:space="preserve">During character creation, the player chooses how strictly creative intent should be evaluated.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rather than conventional difficulty.</w:t>
      </w:r>
    </w:p>
    <w:p>
      <w:pPr>
        <w:pStyle w:val="BodyText"/>
      </w:pPr>
      <w:r>
        <w:t xml:space="preserve">The underlying world remains the same.</w:t>
      </w:r>
    </w:p>
    <w:bookmarkStart w:id="92" w:name="open"/>
    <w:p>
      <w:pPr>
        <w:pStyle w:val="Heading3"/>
      </w:pPr>
      <w:r>
        <w:t xml:space="preserve">Open</w:t>
      </w:r>
    </w:p>
    <w:p>
      <w:pPr>
        <w:pStyle w:val="FirstParagraph"/>
      </w:pPr>
      <w:r>
        <w:t xml:space="preserve">Creative ideas receive generous interpretation.</w:t>
      </w:r>
    </w:p>
    <w:p>
      <w:pPr>
        <w:pStyle w:val="BodyText"/>
      </w:pPr>
      <w:r>
        <w:t xml:space="preserve">If an approach is broadly plausible, the DM favors allowing some useful form to work.</w:t>
      </w:r>
    </w:p>
    <w:p>
      <w:pPr>
        <w:pStyle w:val="BodyText"/>
      </w:pPr>
      <w:r>
        <w:t xml:space="preserve">Experimentation is safer and clues are easier to read.</w:t>
      </w:r>
    </w:p>
    <w:bookmarkEnd w:id="92"/>
    <w:bookmarkStart w:id="93" w:name="balanced"/>
    <w:p>
      <w:pPr>
        <w:pStyle w:val="Heading3"/>
      </w:pPr>
      <w:r>
        <w:t xml:space="preserve">Balanced</w:t>
      </w:r>
    </w:p>
    <w:p>
      <w:pPr>
        <w:pStyle w:val="FirstParagraph"/>
      </w:pPr>
      <w:r>
        <w:t xml:space="preserve">Default mode.</w:t>
      </w:r>
    </w:p>
    <w:p>
      <w:pPr>
        <w:pStyle w:val="BodyText"/>
      </w:pPr>
      <w:r>
        <w:t xml:space="preserve">Creativity is rewarded when supported by reasoning, circumstances and capability.</w:t>
      </w:r>
    </w:p>
    <w:p>
      <w:pPr>
        <w:pStyle w:val="BodyText"/>
      </w:pPr>
      <w:r>
        <w:t xml:space="preserve">Cleverness creates possibilities but does not override risk, preparation or physical limits.</w:t>
      </w:r>
    </w:p>
    <w:bookmarkEnd w:id="93"/>
    <w:bookmarkStart w:id="94" w:name="exacting"/>
    <w:p>
      <w:pPr>
        <w:pStyle w:val="Heading3"/>
      </w:pPr>
      <w:r>
        <w:t xml:space="preserve">Exacting</w:t>
      </w:r>
    </w:p>
    <w:p>
      <w:pPr>
        <w:pStyle w:val="FirstParagraph"/>
      </w:pPr>
      <w:r>
        <w:t xml:space="preserve">The world expects greater precision.</w:t>
      </w:r>
    </w:p>
    <w:p>
      <w:pPr>
        <w:pStyle w:val="BodyText"/>
      </w:pPr>
      <w:r>
        <w:t xml:space="preserve">Missing information matters.</w:t>
      </w:r>
    </w:p>
    <w:p>
      <w:pPr>
        <w:pStyle w:val="BodyText"/>
      </w:pPr>
      <w:r>
        <w:t xml:space="preserve">Incorrect assumptions may carry stronger consequences.</w:t>
      </w:r>
    </w:p>
    <w:p>
      <w:pPr>
        <w:pStyle w:val="BodyText"/>
      </w:pPr>
      <w:r>
        <w:t xml:space="preserve">Enemies exploit mistakes.</w:t>
      </w:r>
    </w:p>
    <w:p>
      <w:pPr>
        <w:pStyle w:val="BodyText"/>
      </w:pPr>
      <w:r>
        <w:t xml:space="preserve">Magical experimentation may fail dangerously.</w:t>
      </w:r>
    </w:p>
    <w:p>
      <w:pPr>
        <w:pStyle w:val="BodyText"/>
      </w:pPr>
      <w:r>
        <w:t xml:space="preserve">Social arguments must engage seriously with the motives involved.</w:t>
      </w:r>
    </w:p>
    <w:p>
      <w:pPr>
        <w:pStyle w:val="BodyText"/>
      </w:pPr>
      <w:r>
        <w:t xml:space="preserve">Interpretation may be changed through the System:</w:t>
      </w:r>
    </w:p>
    <w:p>
      <w:pPr>
        <w:pStyle w:val="BodyText"/>
      </w:pPr>
      <w:r>
        <w:rPr>
          <w:rStyle w:val="VerbatimChar"/>
        </w:rPr>
        <w:t xml:space="preserve">set interpretation to Exacting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8" w:name="part-xvi-character-creation"/>
    <w:p>
      <w:pPr>
        <w:pStyle w:val="Heading1"/>
      </w:pPr>
      <w:r>
        <w:t xml:space="preserve">Part XVI — Character Creation</w:t>
      </w:r>
    </w:p>
    <w:bookmarkStart w:id="97" w:name="opening-encounter"/>
    <w:p>
      <w:pPr>
        <w:pStyle w:val="Heading2"/>
      </w:pPr>
      <w:r>
        <w:t xml:space="preserve">56. Opening Encounter</w:t>
      </w:r>
    </w:p>
    <w:p>
      <w:pPr>
        <w:pStyle w:val="FirstParagraph"/>
      </w:pPr>
      <w:r>
        <w:t xml:space="preserve">A campaign begins with an encounter involving an entity associated with Rimae.</w:t>
      </w:r>
    </w:p>
    <w:p>
      <w:pPr>
        <w:pStyle w:val="BodyText"/>
      </w:pPr>
      <w:r>
        <w:t xml:space="preserve">Its exact nature should initially remain unresolved.</w:t>
      </w:r>
    </w:p>
    <w:p>
      <w:pPr>
        <w:pStyle w:val="BodyText"/>
      </w:pPr>
      <w:r>
        <w:t xml:space="preserve">The entity helps translate the player’s choices into initial conditions.</w:t>
      </w:r>
    </w:p>
    <w:p>
      <w:pPr>
        <w:pStyle w:val="BodyText"/>
      </w:pPr>
      <w:r>
        <w:t xml:space="preserve">It does not judge the player or dictate destiny.</w:t>
      </w:r>
    </w:p>
    <w:p>
      <w:r>
        <w:pict>
          <v:rect style="width:0;height:1.5pt" o:hralign="center" o:hrstd="t" o:hr="t"/>
        </w:pict>
      </w:r>
    </w:p>
    <w:bookmarkEnd w:id="97"/>
    <w:bookmarkStart w:id="107" w:name="character-foundation"/>
    <w:p>
      <w:pPr>
        <w:pStyle w:val="Heading2"/>
      </w:pPr>
      <w:r>
        <w:t xml:space="preserve">57. Character Foundation</w:t>
      </w:r>
    </w:p>
    <w:p>
      <w:pPr>
        <w:pStyle w:val="FirstParagraph"/>
      </w:pPr>
      <w:r>
        <w:t xml:space="preserve">Character creation establishes:</w:t>
      </w:r>
    </w:p>
    <w:bookmarkStart w:id="98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84"/>
        </w:numPr>
      </w:pPr>
      <w:r>
        <w:t xml:space="preserve">name;</w:t>
      </w:r>
    </w:p>
    <w:p>
      <w:pPr>
        <w:pStyle w:val="Compact"/>
        <w:numPr>
          <w:ilvl w:val="0"/>
          <w:numId w:val="1084"/>
        </w:numPr>
      </w:pPr>
      <w:r>
        <w:t xml:space="preserve">species or form;</w:t>
      </w:r>
    </w:p>
    <w:p>
      <w:pPr>
        <w:pStyle w:val="Compact"/>
        <w:numPr>
          <w:ilvl w:val="0"/>
          <w:numId w:val="1084"/>
        </w:numPr>
      </w:pPr>
      <w:r>
        <w:t xml:space="preserve">age or equivalent;</w:t>
      </w:r>
    </w:p>
    <w:p>
      <w:pPr>
        <w:pStyle w:val="Compact"/>
        <w:numPr>
          <w:ilvl w:val="0"/>
          <w:numId w:val="1084"/>
        </w:numPr>
      </w:pPr>
      <w:r>
        <w:t xml:space="preserve">appearance;</w:t>
      </w:r>
    </w:p>
    <w:p>
      <w:pPr>
        <w:pStyle w:val="Compact"/>
        <w:numPr>
          <w:ilvl w:val="0"/>
          <w:numId w:val="1084"/>
        </w:numPr>
      </w:pPr>
      <w:r>
        <w:t xml:space="preserve">self-description.</w:t>
      </w:r>
    </w:p>
    <w:p>
      <w:pPr>
        <w:pStyle w:val="FirstParagraph"/>
      </w:pPr>
      <w:r>
        <w:t xml:space="preserve">There is no finite authoritative list of playable peoples.</w:t>
      </w:r>
    </w:p>
    <w:bookmarkEnd w:id="98"/>
    <w:bookmarkStart w:id="99" w:name="class"/>
    <w:p>
      <w:pPr>
        <w:pStyle w:val="Heading3"/>
      </w:pPr>
      <w:r>
        <w:t xml:space="preserve">Class</w:t>
      </w:r>
    </w:p>
    <w:p>
      <w:pPr>
        <w:pStyle w:val="Compact"/>
        <w:numPr>
          <w:ilvl w:val="0"/>
          <w:numId w:val="1085"/>
        </w:numPr>
      </w:pPr>
      <w:r>
        <w:t xml:space="preserve">Weaver;</w:t>
      </w:r>
    </w:p>
    <w:p>
      <w:pPr>
        <w:pStyle w:val="Compact"/>
        <w:numPr>
          <w:ilvl w:val="0"/>
          <w:numId w:val="1085"/>
        </w:numPr>
      </w:pPr>
      <w:r>
        <w:t xml:space="preserve">Reader;</w:t>
      </w:r>
    </w:p>
    <w:p>
      <w:pPr>
        <w:pStyle w:val="Compact"/>
        <w:numPr>
          <w:ilvl w:val="0"/>
          <w:numId w:val="1085"/>
        </w:numPr>
      </w:pPr>
      <w:r>
        <w:t xml:space="preserve">Warrior;</w:t>
      </w:r>
    </w:p>
    <w:p>
      <w:pPr>
        <w:pStyle w:val="Compact"/>
        <w:numPr>
          <w:ilvl w:val="0"/>
          <w:numId w:val="1085"/>
        </w:numPr>
      </w:pPr>
      <w:r>
        <w:t xml:space="preserve">Rogue;</w:t>
      </w:r>
    </w:p>
    <w:p>
      <w:pPr>
        <w:pStyle w:val="Compact"/>
        <w:numPr>
          <w:ilvl w:val="0"/>
          <w:numId w:val="1085"/>
        </w:numPr>
      </w:pPr>
      <w:r>
        <w:t xml:space="preserve">or a player-described alternative.</w:t>
      </w:r>
    </w:p>
    <w:bookmarkEnd w:id="99"/>
    <w:bookmarkStart w:id="100" w:name="calling"/>
    <w:p>
      <w:pPr>
        <w:pStyle w:val="Heading3"/>
      </w:pPr>
      <w:r>
        <w:t xml:space="preserve">Calling</w:t>
      </w:r>
    </w:p>
    <w:p>
      <w:pPr>
        <w:pStyle w:val="Compact"/>
        <w:numPr>
          <w:ilvl w:val="0"/>
          <w:numId w:val="1086"/>
        </w:numPr>
      </w:pPr>
      <w:r>
        <w:t xml:space="preserve">Artist;</w:t>
      </w:r>
    </w:p>
    <w:p>
      <w:pPr>
        <w:pStyle w:val="Compact"/>
        <w:numPr>
          <w:ilvl w:val="0"/>
          <w:numId w:val="1086"/>
        </w:numPr>
      </w:pPr>
      <w:r>
        <w:t xml:space="preserve">Survivalist;</w:t>
      </w:r>
    </w:p>
    <w:p>
      <w:pPr>
        <w:pStyle w:val="Compact"/>
        <w:numPr>
          <w:ilvl w:val="0"/>
          <w:numId w:val="1086"/>
        </w:numPr>
      </w:pPr>
      <w:r>
        <w:t xml:space="preserve">Scholar;</w:t>
      </w:r>
    </w:p>
    <w:p>
      <w:pPr>
        <w:pStyle w:val="Compact"/>
        <w:numPr>
          <w:ilvl w:val="0"/>
          <w:numId w:val="1086"/>
        </w:numPr>
      </w:pPr>
      <w:r>
        <w:t xml:space="preserve">or a player-described alternative.</w:t>
      </w:r>
    </w:p>
    <w:bookmarkEnd w:id="100"/>
    <w:bookmarkStart w:id="101" w:name="spark-1"/>
    <w:p>
      <w:pPr>
        <w:pStyle w:val="Heading3"/>
      </w:pPr>
      <w:r>
        <w:t xml:space="preserve">Spark</w:t>
      </w:r>
    </w:p>
    <w:p>
      <w:pPr>
        <w:pStyle w:val="FirstParagraph"/>
      </w:pPr>
      <w:r>
        <w:t xml:space="preserve">The character’s capacity for direct Rimae interaction.</w:t>
      </w:r>
    </w:p>
    <w:bookmarkEnd w:id="101"/>
    <w:bookmarkStart w:id="102" w:name="stats"/>
    <w:p>
      <w:pPr>
        <w:pStyle w:val="Heading3"/>
      </w:pPr>
      <w:r>
        <w:t xml:space="preserve">Stats</w:t>
      </w:r>
    </w:p>
    <w:p>
      <w:pPr>
        <w:pStyle w:val="Compact"/>
        <w:numPr>
          <w:ilvl w:val="0"/>
          <w:numId w:val="1087"/>
        </w:numPr>
      </w:pPr>
      <w:r>
        <w:t xml:space="preserve">STR;</w:t>
      </w:r>
    </w:p>
    <w:p>
      <w:pPr>
        <w:pStyle w:val="Compact"/>
        <w:numPr>
          <w:ilvl w:val="0"/>
          <w:numId w:val="1087"/>
        </w:numPr>
      </w:pPr>
      <w:r>
        <w:t xml:space="preserve">AGI;</w:t>
      </w:r>
    </w:p>
    <w:p>
      <w:pPr>
        <w:pStyle w:val="Compact"/>
        <w:numPr>
          <w:ilvl w:val="0"/>
          <w:numId w:val="1087"/>
        </w:numPr>
      </w:pPr>
      <w:r>
        <w:t xml:space="preserve">STA;</w:t>
      </w:r>
    </w:p>
    <w:p>
      <w:pPr>
        <w:pStyle w:val="Compact"/>
        <w:numPr>
          <w:ilvl w:val="0"/>
          <w:numId w:val="1087"/>
        </w:numPr>
      </w:pPr>
      <w:r>
        <w:t xml:space="preserve">WIS.</w:t>
      </w:r>
    </w:p>
    <w:bookmarkEnd w:id="102"/>
    <w:bookmarkStart w:id="103" w:name="values"/>
    <w:p>
      <w:pPr>
        <w:pStyle w:val="Heading3"/>
      </w:pPr>
      <w:r>
        <w:t xml:space="preserve">Values</w:t>
      </w:r>
    </w:p>
    <w:p>
      <w:pPr>
        <w:pStyle w:val="FirstParagraph"/>
      </w:pPr>
      <w:r>
        <w:t xml:space="preserve">Questions may explore morality and priorities without assigning simplistic alignment.</w:t>
      </w:r>
    </w:p>
    <w:bookmarkEnd w:id="103"/>
    <w:bookmarkStart w:id="104" w:name="relationships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The player may define:</w:t>
      </w:r>
    </w:p>
    <w:p>
      <w:pPr>
        <w:pStyle w:val="Compact"/>
        <w:numPr>
          <w:ilvl w:val="0"/>
          <w:numId w:val="1088"/>
        </w:numPr>
      </w:pPr>
      <w:r>
        <w:t xml:space="preserve">family;</w:t>
      </w:r>
    </w:p>
    <w:p>
      <w:pPr>
        <w:pStyle w:val="Compact"/>
        <w:numPr>
          <w:ilvl w:val="0"/>
          <w:numId w:val="1088"/>
        </w:numPr>
      </w:pPr>
      <w:r>
        <w:t xml:space="preserve">loved ones;</w:t>
      </w:r>
    </w:p>
    <w:p>
      <w:pPr>
        <w:pStyle w:val="Compact"/>
        <w:numPr>
          <w:ilvl w:val="0"/>
          <w:numId w:val="1088"/>
        </w:numPr>
      </w:pPr>
      <w:r>
        <w:t xml:space="preserve">rivals;</w:t>
      </w:r>
    </w:p>
    <w:p>
      <w:pPr>
        <w:pStyle w:val="Compact"/>
        <w:numPr>
          <w:ilvl w:val="0"/>
          <w:numId w:val="1088"/>
        </w:numPr>
      </w:pPr>
      <w:r>
        <w:t xml:space="preserve">enemies;</w:t>
      </w:r>
    </w:p>
    <w:p>
      <w:pPr>
        <w:pStyle w:val="Compact"/>
        <w:numPr>
          <w:ilvl w:val="0"/>
          <w:numId w:val="1088"/>
        </w:numPr>
      </w:pPr>
      <w:r>
        <w:t xml:space="preserve">mentors;</w:t>
      </w:r>
    </w:p>
    <w:p>
      <w:pPr>
        <w:pStyle w:val="Compact"/>
        <w:numPr>
          <w:ilvl w:val="0"/>
          <w:numId w:val="1088"/>
        </w:numPr>
      </w:pPr>
      <w:r>
        <w:t xml:space="preserve">obligations;</w:t>
      </w:r>
    </w:p>
    <w:p>
      <w:pPr>
        <w:pStyle w:val="Compact"/>
        <w:numPr>
          <w:ilvl w:val="0"/>
          <w:numId w:val="1088"/>
        </w:numPr>
      </w:pPr>
      <w:r>
        <w:t xml:space="preserve">missing people;</w:t>
      </w:r>
    </w:p>
    <w:p>
      <w:pPr>
        <w:pStyle w:val="Compact"/>
        <w:numPr>
          <w:ilvl w:val="0"/>
          <w:numId w:val="1088"/>
        </w:numPr>
      </w:pPr>
      <w:r>
        <w:t xml:space="preserve">people they seek.</w:t>
      </w:r>
    </w:p>
    <w:bookmarkEnd w:id="104"/>
    <w:bookmarkStart w:id="105" w:name="goals"/>
    <w:p>
      <w:pPr>
        <w:pStyle w:val="Heading3"/>
      </w:pPr>
      <w:r>
        <w:t xml:space="preserve">Goals</w:t>
      </w:r>
    </w:p>
    <w:p>
      <w:pPr>
        <w:pStyle w:val="FirstParagraph"/>
      </w:pPr>
      <w:r>
        <w:t xml:space="preserve">The player may begin with a goal or discover one later.</w:t>
      </w:r>
    </w:p>
    <w:bookmarkEnd w:id="105"/>
    <w:bookmarkStart w:id="106" w:name="backstory"/>
    <w:p>
      <w:pPr>
        <w:pStyle w:val="Heading3"/>
      </w:pPr>
      <w:r>
        <w:t xml:space="preserve">Backstory</w:t>
      </w:r>
    </w:p>
    <w:p>
      <w:pPr>
        <w:pStyle w:val="FirstParagraph"/>
      </w:pPr>
      <w:r>
        <w:t xml:space="preserve">The player may:</w:t>
      </w:r>
    </w:p>
    <w:p>
      <w:pPr>
        <w:pStyle w:val="Compact"/>
        <w:numPr>
          <w:ilvl w:val="0"/>
          <w:numId w:val="1089"/>
        </w:numPr>
      </w:pPr>
      <w:r>
        <w:t xml:space="preserve">write their own;</w:t>
      </w:r>
    </w:p>
    <w:p>
      <w:pPr>
        <w:pStyle w:val="Compact"/>
        <w:numPr>
          <w:ilvl w:val="0"/>
          <w:numId w:val="1089"/>
        </w:numPr>
      </w:pPr>
      <w:r>
        <w:t xml:space="preserve">request suggestions;</w:t>
      </w:r>
    </w:p>
    <w:p>
      <w:pPr>
        <w:pStyle w:val="Compact"/>
        <w:numPr>
          <w:ilvl w:val="0"/>
          <w:numId w:val="1089"/>
        </w:numPr>
      </w:pPr>
      <w:r>
        <w:t xml:space="preserve">collaboratively create one;</w:t>
      </w:r>
    </w:p>
    <w:p>
      <w:pPr>
        <w:pStyle w:val="Compact"/>
        <w:numPr>
          <w:ilvl w:val="0"/>
          <w:numId w:val="1089"/>
        </w:numPr>
      </w:pPr>
      <w:r>
        <w:t xml:space="preserve">begin without known history;</w:t>
      </w:r>
    </w:p>
    <w:p>
      <w:pPr>
        <w:pStyle w:val="Compact"/>
        <w:numPr>
          <w:ilvl w:val="0"/>
          <w:numId w:val="1089"/>
        </w:numPr>
      </w:pPr>
      <w:r>
        <w:t xml:space="preserve">begin through reincarnation;</w:t>
      </w:r>
    </w:p>
    <w:p>
      <w:pPr>
        <w:pStyle w:val="Compact"/>
        <w:numPr>
          <w:ilvl w:val="0"/>
          <w:numId w:val="1089"/>
        </w:numPr>
      </w:pPr>
      <w:r>
        <w:t xml:space="preserve">begin with memory loss.</w:t>
      </w:r>
    </w:p>
    <w:p>
      <w:pPr>
        <w:pStyle w:val="FirstParagraph"/>
      </w:pPr>
      <w:r>
        <w:t xml:space="preserve">Answers may influence:</w:t>
      </w:r>
    </w:p>
    <w:p>
      <w:pPr>
        <w:pStyle w:val="Compact"/>
        <w:numPr>
          <w:ilvl w:val="0"/>
          <w:numId w:val="1090"/>
        </w:numPr>
      </w:pPr>
      <w:r>
        <w:t xml:space="preserve">starting Gold;</w:t>
      </w:r>
    </w:p>
    <w:p>
      <w:pPr>
        <w:pStyle w:val="Compact"/>
        <w:numPr>
          <w:ilvl w:val="0"/>
          <w:numId w:val="1090"/>
        </w:numPr>
      </w:pPr>
      <w:r>
        <w:t xml:space="preserve">equipment;</w:t>
      </w:r>
    </w:p>
    <w:p>
      <w:pPr>
        <w:pStyle w:val="Compact"/>
        <w:numPr>
          <w:ilvl w:val="0"/>
          <w:numId w:val="1090"/>
        </w:numPr>
      </w:pPr>
      <w:r>
        <w:t xml:space="preserve">location;</w:t>
      </w:r>
    </w:p>
    <w:p>
      <w:pPr>
        <w:pStyle w:val="Compact"/>
        <w:numPr>
          <w:ilvl w:val="0"/>
          <w:numId w:val="1090"/>
        </w:numPr>
      </w:pPr>
      <w:r>
        <w:t xml:space="preserve">injuries;</w:t>
      </w:r>
    </w:p>
    <w:p>
      <w:pPr>
        <w:pStyle w:val="Compact"/>
        <w:numPr>
          <w:ilvl w:val="0"/>
          <w:numId w:val="1090"/>
        </w:numPr>
      </w:pPr>
      <w:r>
        <w:t xml:space="preserve">reputation;</w:t>
      </w:r>
    </w:p>
    <w:p>
      <w:pPr>
        <w:pStyle w:val="Compact"/>
        <w:numPr>
          <w:ilvl w:val="0"/>
          <w:numId w:val="1090"/>
        </w:numPr>
      </w:pPr>
      <w:r>
        <w:t xml:space="preserve">relationships;</w:t>
      </w:r>
    </w:p>
    <w:p>
      <w:pPr>
        <w:pStyle w:val="Compact"/>
        <w:numPr>
          <w:ilvl w:val="0"/>
          <w:numId w:val="1090"/>
        </w:numPr>
      </w:pPr>
      <w:r>
        <w:t xml:space="preserve">obligations;</w:t>
      </w:r>
    </w:p>
    <w:p>
      <w:pPr>
        <w:pStyle w:val="Compact"/>
        <w:numPr>
          <w:ilvl w:val="0"/>
          <w:numId w:val="1090"/>
        </w:numPr>
      </w:pPr>
      <w:r>
        <w:t xml:space="preserve">access;</w:t>
      </w:r>
    </w:p>
    <w:p>
      <w:pPr>
        <w:pStyle w:val="Compact"/>
        <w:numPr>
          <w:ilvl w:val="0"/>
          <w:numId w:val="1090"/>
        </w:numPr>
      </w:pPr>
      <w:r>
        <w:t xml:space="preserve">physical condition.</w:t>
      </w:r>
    </w:p>
    <w:p>
      <w:pPr>
        <w:pStyle w:val="FirstParagraph"/>
      </w:pPr>
      <w:r>
        <w:t xml:space="preserve">The opening must not pressure the player toward magic.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9" w:name="part-xvii-first-horizon"/>
    <w:p>
      <w:pPr>
        <w:pStyle w:val="Heading1"/>
      </w:pPr>
      <w:r>
        <w:t xml:space="preserve">Part XVII — First Horizon</w:t>
      </w:r>
    </w:p>
    <w:bookmarkStart w:id="109" w:name="purpose"/>
    <w:p>
      <w:pPr>
        <w:pStyle w:val="Heading2"/>
      </w:pPr>
      <w:r>
        <w:t xml:space="preserve">58. Purpose</w:t>
      </w:r>
    </w:p>
    <w:p>
      <w:pPr>
        <w:pStyle w:val="FirstParagraph"/>
      </w:pPr>
      <w:r>
        <w:t xml:space="preserve">A new campaign should begin with enough local structure to support immediate play without forcing a main plot.</w:t>
      </w:r>
    </w:p>
    <w:p>
      <w:pPr>
        <w:pStyle w:val="BodyText"/>
      </w:pPr>
      <w:r>
        <w:t xml:space="preserve">This initial local structure is called the</w:t>
      </w:r>
      <w:r>
        <w:t xml:space="preserve"> </w:t>
      </w:r>
      <w:r>
        <w:rPr>
          <w:b/>
          <w:bCs/>
        </w:rPr>
        <w:t xml:space="preserve">First Horizon</w:t>
      </w:r>
      <w:r>
        <w:t xml:space="preserve">.</w:t>
      </w:r>
    </w:p>
    <w:p>
      <w:pPr>
        <w:pStyle w:val="BodyText"/>
      </w:pPr>
      <w:r>
        <w:t xml:space="preserve">The First Horizon establishes five anchors.</w:t>
      </w:r>
    </w:p>
    <w:p>
      <w:r>
        <w:pict>
          <v:rect style="width:0;height:1.5pt" o:hralign="center" o:hrstd="t" o:hr="t"/>
        </w:pict>
      </w:r>
    </w:p>
    <w:bookmarkEnd w:id="109"/>
    <w:bookmarkStart w:id="110" w:name="foothold"/>
    <w:p>
      <w:pPr>
        <w:pStyle w:val="Heading2"/>
      </w:pPr>
      <w:r>
        <w:t xml:space="preserve">59. Foothold</w:t>
      </w:r>
    </w:p>
    <w:p>
      <w:pPr>
        <w:pStyle w:val="FirstParagraph"/>
      </w:pPr>
      <w:r>
        <w:t xml:space="preserve">The player begins with somewhere they can presently:</w:t>
      </w:r>
    </w:p>
    <w:p>
      <w:pPr>
        <w:pStyle w:val="Compact"/>
        <w:numPr>
          <w:ilvl w:val="0"/>
          <w:numId w:val="1091"/>
        </w:numPr>
      </w:pPr>
      <w:r>
        <w:t xml:space="preserve">sleep;</w:t>
      </w:r>
    </w:p>
    <w:p>
      <w:pPr>
        <w:pStyle w:val="Compact"/>
        <w:numPr>
          <w:ilvl w:val="0"/>
          <w:numId w:val="1091"/>
        </w:numPr>
      </w:pPr>
      <w:r>
        <w:t xml:space="preserve">stay;</w:t>
      </w:r>
    </w:p>
    <w:p>
      <w:pPr>
        <w:pStyle w:val="Compact"/>
        <w:numPr>
          <w:ilvl w:val="0"/>
          <w:numId w:val="1091"/>
        </w:numPr>
      </w:pPr>
      <w:r>
        <w:t xml:space="preserve">return;</w:t>
      </w:r>
    </w:p>
    <w:p>
      <w:pPr>
        <w:pStyle w:val="Compact"/>
        <w:numPr>
          <w:ilvl w:val="0"/>
          <w:numId w:val="1091"/>
        </w:numPr>
      </w:pPr>
      <w:r>
        <w:t xml:space="preserve">seek short-term shelter.</w:t>
      </w:r>
    </w:p>
    <w:p>
      <w:pPr>
        <w:pStyle w:val="FirstParagraph"/>
      </w:pPr>
      <w:r>
        <w:t xml:space="preserve">A foothold may be:</w:t>
      </w:r>
    </w:p>
    <w:p>
      <w:pPr>
        <w:pStyle w:val="Compact"/>
        <w:numPr>
          <w:ilvl w:val="0"/>
          <w:numId w:val="1092"/>
        </w:numPr>
      </w:pPr>
      <w:r>
        <w:t xml:space="preserve">an inn;</w:t>
      </w:r>
    </w:p>
    <w:p>
      <w:pPr>
        <w:pStyle w:val="Compact"/>
        <w:numPr>
          <w:ilvl w:val="0"/>
          <w:numId w:val="1092"/>
        </w:numPr>
      </w:pPr>
      <w:r>
        <w:t xml:space="preserve">a dormitory;</w:t>
      </w:r>
    </w:p>
    <w:p>
      <w:pPr>
        <w:pStyle w:val="Compact"/>
        <w:numPr>
          <w:ilvl w:val="0"/>
          <w:numId w:val="1092"/>
        </w:numPr>
      </w:pPr>
      <w:r>
        <w:t xml:space="preserve">a family home;</w:t>
      </w:r>
    </w:p>
    <w:p>
      <w:pPr>
        <w:pStyle w:val="Compact"/>
        <w:numPr>
          <w:ilvl w:val="0"/>
          <w:numId w:val="1092"/>
        </w:numPr>
      </w:pPr>
      <w:r>
        <w:t xml:space="preserve">a rented room;</w:t>
      </w:r>
    </w:p>
    <w:p>
      <w:pPr>
        <w:pStyle w:val="Compact"/>
        <w:numPr>
          <w:ilvl w:val="0"/>
          <w:numId w:val="1092"/>
        </w:numPr>
      </w:pPr>
      <w:r>
        <w:t xml:space="preserve">a caravan;</w:t>
      </w:r>
    </w:p>
    <w:p>
      <w:pPr>
        <w:pStyle w:val="Compact"/>
        <w:numPr>
          <w:ilvl w:val="0"/>
          <w:numId w:val="1092"/>
        </w:numPr>
      </w:pPr>
      <w:r>
        <w:t xml:space="preserve">a military barracks;</w:t>
      </w:r>
    </w:p>
    <w:p>
      <w:pPr>
        <w:pStyle w:val="Compact"/>
        <w:numPr>
          <w:ilvl w:val="0"/>
          <w:numId w:val="1092"/>
        </w:numPr>
      </w:pPr>
      <w:r>
        <w:t xml:space="preserve">a roadside camp;</w:t>
      </w:r>
    </w:p>
    <w:p>
      <w:pPr>
        <w:pStyle w:val="Compact"/>
        <w:numPr>
          <w:ilvl w:val="0"/>
          <w:numId w:val="1092"/>
        </w:numPr>
      </w:pPr>
      <w:r>
        <w:t xml:space="preserve">a cave;</w:t>
      </w:r>
    </w:p>
    <w:p>
      <w:pPr>
        <w:pStyle w:val="Compact"/>
        <w:numPr>
          <w:ilvl w:val="0"/>
          <w:numId w:val="1092"/>
        </w:numPr>
      </w:pPr>
      <w:r>
        <w:t xml:space="preserve">a friend’s house.</w:t>
      </w:r>
    </w:p>
    <w:p>
      <w:pPr>
        <w:pStyle w:val="FirstParagraph"/>
      </w:pPr>
      <w:r>
        <w:t xml:space="preserve">It need not be safe forever.</w:t>
      </w:r>
    </w:p>
    <w:p>
      <w:pPr>
        <w:pStyle w:val="BodyText"/>
      </w:pPr>
      <w:r>
        <w:t xml:space="preserve">It must be usable now.</w:t>
      </w:r>
    </w:p>
    <w:p>
      <w:r>
        <w:pict>
          <v:rect style="width:0;height:1.5pt" o:hralign="center" o:hrstd="t" o:hr="t"/>
        </w:pict>
      </w:r>
    </w:p>
    <w:bookmarkEnd w:id="110"/>
    <w:bookmarkStart w:id="111" w:name="local-connection"/>
    <w:p>
      <w:pPr>
        <w:pStyle w:val="Heading2"/>
      </w:pPr>
      <w:r>
        <w:t xml:space="preserve">60. Local Connection</w:t>
      </w:r>
    </w:p>
    <w:p>
      <w:pPr>
        <w:pStyle w:val="FirstParagraph"/>
      </w:pPr>
      <w:r>
        <w:t xml:space="preserve">At least one local NPC is available to answer ordinary practical questions.</w:t>
      </w:r>
    </w:p>
    <w:p>
      <w:pPr>
        <w:pStyle w:val="BodyText"/>
      </w:pPr>
      <w:r>
        <w:t xml:space="preserve">This person need not be a guide or quest-giver.</w:t>
      </w:r>
    </w:p>
    <w:p>
      <w:pPr>
        <w:pStyle w:val="BodyText"/>
      </w:pPr>
      <w:r>
        <w:t xml:space="preserve">They may be:</w:t>
      </w:r>
    </w:p>
    <w:p>
      <w:pPr>
        <w:pStyle w:val="Compact"/>
        <w:numPr>
          <w:ilvl w:val="0"/>
          <w:numId w:val="1093"/>
        </w:numPr>
      </w:pPr>
      <w:r>
        <w:t xml:space="preserve">an innkeeper;</w:t>
      </w:r>
    </w:p>
    <w:p>
      <w:pPr>
        <w:pStyle w:val="Compact"/>
        <w:numPr>
          <w:ilvl w:val="0"/>
          <w:numId w:val="1093"/>
        </w:numPr>
      </w:pPr>
      <w:r>
        <w:t xml:space="preserve">a classmate;</w:t>
      </w:r>
    </w:p>
    <w:p>
      <w:pPr>
        <w:pStyle w:val="Compact"/>
        <w:numPr>
          <w:ilvl w:val="0"/>
          <w:numId w:val="1093"/>
        </w:numPr>
      </w:pPr>
      <w:r>
        <w:t xml:space="preserve">a shopkeeper;</w:t>
      </w:r>
    </w:p>
    <w:p>
      <w:pPr>
        <w:pStyle w:val="Compact"/>
        <w:numPr>
          <w:ilvl w:val="0"/>
          <w:numId w:val="1093"/>
        </w:numPr>
      </w:pPr>
      <w:r>
        <w:t xml:space="preserve">a coworker;</w:t>
      </w:r>
    </w:p>
    <w:p>
      <w:pPr>
        <w:pStyle w:val="Compact"/>
        <w:numPr>
          <w:ilvl w:val="0"/>
          <w:numId w:val="1093"/>
        </w:numPr>
      </w:pPr>
      <w:r>
        <w:t xml:space="preserve">a neighbor;</w:t>
      </w:r>
    </w:p>
    <w:p>
      <w:pPr>
        <w:pStyle w:val="Compact"/>
        <w:numPr>
          <w:ilvl w:val="0"/>
          <w:numId w:val="1093"/>
        </w:numPr>
      </w:pPr>
      <w:r>
        <w:t xml:space="preserve">a guard;</w:t>
      </w:r>
    </w:p>
    <w:p>
      <w:pPr>
        <w:pStyle w:val="Compact"/>
        <w:numPr>
          <w:ilvl w:val="0"/>
          <w:numId w:val="1093"/>
        </w:numPr>
      </w:pPr>
      <w:r>
        <w:t xml:space="preserve">a family member;</w:t>
      </w:r>
    </w:p>
    <w:p>
      <w:pPr>
        <w:pStyle w:val="Compact"/>
        <w:numPr>
          <w:ilvl w:val="0"/>
          <w:numId w:val="1093"/>
        </w:numPr>
      </w:pPr>
      <w:r>
        <w:t xml:space="preserve">another traveler.</w:t>
      </w:r>
    </w:p>
    <w:p>
      <w:r>
        <w:pict>
          <v:rect style="width:0;height:1.5pt" o:hralign="center" o:hrstd="t" o:hr="t"/>
        </w:pict>
      </w:r>
    </w:p>
    <w:bookmarkEnd w:id="111"/>
    <w:bookmarkStart w:id="112" w:name="livelihood"/>
    <w:p>
      <w:pPr>
        <w:pStyle w:val="Heading2"/>
      </w:pPr>
      <w:r>
        <w:t xml:space="preserve">61. Livelihood</w:t>
      </w:r>
    </w:p>
    <w:p>
      <w:pPr>
        <w:pStyle w:val="FirstParagraph"/>
      </w:pPr>
      <w:r>
        <w:t xml:space="preserve">The starting region should contain at least one plausible way to earn ordinary Gold without requiring combat.</w:t>
      </w:r>
    </w:p>
    <w:p>
      <w:pPr>
        <w:pStyle w:val="BodyText"/>
      </w:pPr>
      <w:r>
        <w:t xml:space="preserve">This livelihood must emerge from local economic activity.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94"/>
        </w:numPr>
      </w:pPr>
      <w:r>
        <w:t xml:space="preserve">Foldworks labor;</w:t>
      </w:r>
    </w:p>
    <w:p>
      <w:pPr>
        <w:pStyle w:val="Compact"/>
        <w:numPr>
          <w:ilvl w:val="0"/>
          <w:numId w:val="1094"/>
        </w:numPr>
      </w:pPr>
      <w:r>
        <w:t xml:space="preserve">loading;</w:t>
      </w:r>
    </w:p>
    <w:p>
      <w:pPr>
        <w:pStyle w:val="Compact"/>
        <w:numPr>
          <w:ilvl w:val="0"/>
          <w:numId w:val="1094"/>
        </w:numPr>
      </w:pPr>
      <w:r>
        <w:t xml:space="preserve">harvesting;</w:t>
      </w:r>
    </w:p>
    <w:p>
      <w:pPr>
        <w:pStyle w:val="Compact"/>
        <w:numPr>
          <w:ilvl w:val="0"/>
          <w:numId w:val="1094"/>
        </w:numPr>
      </w:pPr>
      <w:r>
        <w:t xml:space="preserve">cleaning;</w:t>
      </w:r>
    </w:p>
    <w:p>
      <w:pPr>
        <w:pStyle w:val="Compact"/>
        <w:numPr>
          <w:ilvl w:val="0"/>
          <w:numId w:val="1094"/>
        </w:numPr>
      </w:pPr>
      <w:r>
        <w:t xml:space="preserve">clerical work;</w:t>
      </w:r>
    </w:p>
    <w:p>
      <w:pPr>
        <w:pStyle w:val="Compact"/>
        <w:numPr>
          <w:ilvl w:val="0"/>
          <w:numId w:val="1094"/>
        </w:numPr>
      </w:pPr>
      <w:r>
        <w:t xml:space="preserve">repair;</w:t>
      </w:r>
    </w:p>
    <w:p>
      <w:pPr>
        <w:pStyle w:val="Compact"/>
        <w:numPr>
          <w:ilvl w:val="0"/>
          <w:numId w:val="1094"/>
        </w:numPr>
      </w:pPr>
      <w:r>
        <w:t xml:space="preserve">delivery;</w:t>
      </w:r>
    </w:p>
    <w:p>
      <w:pPr>
        <w:pStyle w:val="Compact"/>
        <w:numPr>
          <w:ilvl w:val="0"/>
          <w:numId w:val="1094"/>
        </w:numPr>
      </w:pPr>
      <w:r>
        <w:t xml:space="preserve">market assistance;</w:t>
      </w:r>
    </w:p>
    <w:p>
      <w:pPr>
        <w:pStyle w:val="Compact"/>
        <w:numPr>
          <w:ilvl w:val="0"/>
          <w:numId w:val="1094"/>
        </w:numPr>
      </w:pPr>
      <w:r>
        <w:t xml:space="preserve">apprenticeship;</w:t>
      </w:r>
    </w:p>
    <w:p>
      <w:pPr>
        <w:pStyle w:val="Compact"/>
        <w:numPr>
          <w:ilvl w:val="0"/>
          <w:numId w:val="1094"/>
        </w:numPr>
      </w:pPr>
      <w:r>
        <w:t xml:space="preserve">construction;</w:t>
      </w:r>
    </w:p>
    <w:p>
      <w:pPr>
        <w:pStyle w:val="Compact"/>
        <w:numPr>
          <w:ilvl w:val="0"/>
          <w:numId w:val="1094"/>
        </w:numPr>
      </w:pPr>
      <w:r>
        <w:t xml:space="preserve">cooking;</w:t>
      </w:r>
    </w:p>
    <w:p>
      <w:pPr>
        <w:pStyle w:val="Compact"/>
        <w:numPr>
          <w:ilvl w:val="0"/>
          <w:numId w:val="1094"/>
        </w:numPr>
      </w:pPr>
      <w:r>
        <w:t xml:space="preserve">stable work.</w:t>
      </w:r>
    </w:p>
    <w:p>
      <w:pPr>
        <w:pStyle w:val="FirstParagraph"/>
      </w:pPr>
      <w:r>
        <w:t xml:space="preserve">Folding is ordinary labor.</w:t>
      </w:r>
    </w:p>
    <w:p>
      <w:pPr>
        <w:pStyle w:val="BodyText"/>
      </w:pPr>
      <w:r>
        <w:t xml:space="preserve">A settlement with manufactured goods may support factories where workers Fold products for shipping.</w:t>
      </w:r>
    </w:p>
    <w:p>
      <w:r>
        <w:pict>
          <v:rect style="width:0;height:1.5pt" o:hralign="center" o:hrstd="t" o:hr="t"/>
        </w:pict>
      </w:r>
    </w:p>
    <w:bookmarkEnd w:id="112"/>
    <w:bookmarkStart w:id="113" w:name="growth-path"/>
    <w:p>
      <w:pPr>
        <w:pStyle w:val="Heading2"/>
      </w:pPr>
      <w:r>
        <w:t xml:space="preserve">62. Growth Path</w:t>
      </w:r>
    </w:p>
    <w:p>
      <w:pPr>
        <w:pStyle w:val="FirstParagraph"/>
      </w:pPr>
      <w:r>
        <w:t xml:space="preserve">The First Horizon should contain or point toward something relevant to the player’s stated interests.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95"/>
        </w:numPr>
      </w:pPr>
      <w:r>
        <w:t xml:space="preserve">an academy;</w:t>
      </w:r>
    </w:p>
    <w:p>
      <w:pPr>
        <w:pStyle w:val="Compact"/>
        <w:numPr>
          <w:ilvl w:val="0"/>
          <w:numId w:val="1095"/>
        </w:numPr>
      </w:pPr>
      <w:r>
        <w:t xml:space="preserve">a Reader college;</w:t>
      </w:r>
    </w:p>
    <w:p>
      <w:pPr>
        <w:pStyle w:val="Compact"/>
        <w:numPr>
          <w:ilvl w:val="0"/>
          <w:numId w:val="1095"/>
        </w:numPr>
      </w:pPr>
      <w:r>
        <w:t xml:space="preserve">a Weaver hall;</w:t>
      </w:r>
    </w:p>
    <w:p>
      <w:pPr>
        <w:pStyle w:val="Compact"/>
        <w:numPr>
          <w:ilvl w:val="0"/>
          <w:numId w:val="1095"/>
        </w:numPr>
      </w:pPr>
      <w:r>
        <w:t xml:space="preserve">a military school;</w:t>
      </w:r>
    </w:p>
    <w:p>
      <w:pPr>
        <w:pStyle w:val="Compact"/>
        <w:numPr>
          <w:ilvl w:val="0"/>
          <w:numId w:val="1095"/>
        </w:numPr>
      </w:pPr>
      <w:r>
        <w:t xml:space="preserve">an arena;</w:t>
      </w:r>
    </w:p>
    <w:p>
      <w:pPr>
        <w:pStyle w:val="Compact"/>
        <w:numPr>
          <w:ilvl w:val="0"/>
          <w:numId w:val="1095"/>
        </w:numPr>
      </w:pPr>
      <w:r>
        <w:t xml:space="preserve">a guild;</w:t>
      </w:r>
    </w:p>
    <w:p>
      <w:pPr>
        <w:pStyle w:val="Compact"/>
        <w:numPr>
          <w:ilvl w:val="0"/>
          <w:numId w:val="1095"/>
        </w:numPr>
      </w:pPr>
      <w:r>
        <w:t xml:space="preserve">a market;</w:t>
      </w:r>
    </w:p>
    <w:p>
      <w:pPr>
        <w:pStyle w:val="Compact"/>
        <w:numPr>
          <w:ilvl w:val="0"/>
          <w:numId w:val="1095"/>
        </w:numPr>
      </w:pPr>
      <w:r>
        <w:t xml:space="preserve">a workshop;</w:t>
      </w:r>
    </w:p>
    <w:p>
      <w:pPr>
        <w:pStyle w:val="Compact"/>
        <w:numPr>
          <w:ilvl w:val="0"/>
          <w:numId w:val="1095"/>
        </w:numPr>
      </w:pPr>
      <w:r>
        <w:t xml:space="preserve">a mentor;</w:t>
      </w:r>
    </w:p>
    <w:p>
      <w:pPr>
        <w:pStyle w:val="Compact"/>
        <w:numPr>
          <w:ilvl w:val="0"/>
          <w:numId w:val="1095"/>
        </w:numPr>
      </w:pPr>
      <w:r>
        <w:t xml:space="preserve">a wilderness route;</w:t>
      </w:r>
    </w:p>
    <w:p>
      <w:pPr>
        <w:pStyle w:val="Compact"/>
        <w:numPr>
          <w:ilvl w:val="0"/>
          <w:numId w:val="1095"/>
        </w:numPr>
      </w:pPr>
      <w:r>
        <w:t xml:space="preserve">a performance venue.</w:t>
      </w:r>
    </w:p>
    <w:p>
      <w:r>
        <w:pict>
          <v:rect style="width:0;height:1.5pt" o:hralign="center" o:hrstd="t" o:hr="t"/>
        </w:pict>
      </w:r>
    </w:p>
    <w:bookmarkEnd w:id="113"/>
    <w:bookmarkStart w:id="114" w:name="open-edge"/>
    <w:p>
      <w:pPr>
        <w:pStyle w:val="Heading2"/>
      </w:pPr>
      <w:r>
        <w:t xml:space="preserve">63. Open Edge</w:t>
      </w:r>
    </w:p>
    <w:p>
      <w:pPr>
        <w:pStyle w:val="FirstParagraph"/>
      </w:pPr>
      <w:r>
        <w:t xml:space="preserve">The First Horizon includes one unresolved or unfamiliar possibility.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96"/>
        </w:numPr>
      </w:pPr>
      <w:r>
        <w:t xml:space="preserve">a rumor;</w:t>
      </w:r>
    </w:p>
    <w:p>
      <w:pPr>
        <w:pStyle w:val="Compact"/>
        <w:numPr>
          <w:ilvl w:val="0"/>
          <w:numId w:val="1096"/>
        </w:numPr>
      </w:pPr>
      <w:r>
        <w:t xml:space="preserve">an unusual traveler;</w:t>
      </w:r>
    </w:p>
    <w:p>
      <w:pPr>
        <w:pStyle w:val="Compact"/>
        <w:numPr>
          <w:ilvl w:val="0"/>
          <w:numId w:val="1096"/>
        </w:numPr>
      </w:pPr>
      <w:r>
        <w:t xml:space="preserve">an unmapped location;</w:t>
      </w:r>
    </w:p>
    <w:p>
      <w:pPr>
        <w:pStyle w:val="Compact"/>
        <w:numPr>
          <w:ilvl w:val="0"/>
          <w:numId w:val="1096"/>
        </w:numPr>
      </w:pPr>
      <w:r>
        <w:t xml:space="preserve">a strange plant;</w:t>
      </w:r>
    </w:p>
    <w:p>
      <w:pPr>
        <w:pStyle w:val="Compact"/>
        <w:numPr>
          <w:ilvl w:val="0"/>
          <w:numId w:val="1096"/>
        </w:numPr>
      </w:pPr>
      <w:r>
        <w:t xml:space="preserve">a local disagreement;</w:t>
      </w:r>
    </w:p>
    <w:p>
      <w:pPr>
        <w:pStyle w:val="Compact"/>
        <w:numPr>
          <w:ilvl w:val="0"/>
          <w:numId w:val="1096"/>
        </w:numPr>
      </w:pPr>
      <w:r>
        <w:t xml:space="preserve">an upcoming tournament;</w:t>
      </w:r>
    </w:p>
    <w:p>
      <w:pPr>
        <w:pStyle w:val="Compact"/>
        <w:numPr>
          <w:ilvl w:val="0"/>
          <w:numId w:val="1096"/>
        </w:numPr>
      </w:pPr>
      <w:r>
        <w:t xml:space="preserve">an incomplete trade route;</w:t>
      </w:r>
    </w:p>
    <w:p>
      <w:pPr>
        <w:pStyle w:val="Compact"/>
        <w:numPr>
          <w:ilvl w:val="0"/>
          <w:numId w:val="1096"/>
        </w:numPr>
      </w:pPr>
      <w:r>
        <w:t xml:space="preserve">an unusual Reparare reading.</w:t>
      </w:r>
    </w:p>
    <w:p>
      <w:pPr>
        <w:pStyle w:val="FirstParagraph"/>
      </w:pPr>
      <w:r>
        <w:t xml:space="preserve">The open edge is not a mandatory quest.</w:t>
      </w:r>
    </w:p>
    <w:p>
      <w:r>
        <w:pict>
          <v:rect style="width:0;height:1.5pt" o:hralign="center" o:hrstd="t" o:hr="t"/>
        </w:pict>
      </w:r>
    </w:p>
    <w:bookmarkEnd w:id="114"/>
    <w:bookmarkStart w:id="118" w:name="starting-styles"/>
    <w:p>
      <w:pPr>
        <w:pStyle w:val="Heading2"/>
      </w:pPr>
      <w:r>
        <w:t xml:space="preserve">64. Starting Styles</w:t>
      </w:r>
    </w:p>
    <w:p>
      <w:pPr>
        <w:pStyle w:val="FirstParagraph"/>
      </w:pPr>
      <w:r>
        <w:t xml:space="preserve">The player may choose:</w:t>
      </w:r>
    </w:p>
    <w:bookmarkStart w:id="115" w:name="i-know-my-direction"/>
    <w:p>
      <w:pPr>
        <w:pStyle w:val="Heading3"/>
      </w:pPr>
      <w:r>
        <w:t xml:space="preserve">I Know My Direction</w:t>
      </w:r>
    </w:p>
    <w:p>
      <w:pPr>
        <w:pStyle w:val="FirstParagraph"/>
      </w:pPr>
      <w:r>
        <w:t xml:space="preserve">The player states what they hope to pursue.</w:t>
      </w:r>
    </w:p>
    <w:p>
      <w:pPr>
        <w:pStyle w:val="BodyText"/>
      </w:pPr>
      <w:r>
        <w:t xml:space="preserve">The First Horizon supports that intention.</w:t>
      </w:r>
    </w:p>
    <w:bookmarkEnd w:id="115"/>
    <w:bookmarkStart w:id="116" w:name="help-me-begin"/>
    <w:p>
      <w:pPr>
        <w:pStyle w:val="Heading3"/>
      </w:pPr>
      <w:r>
        <w:t xml:space="preserve">Help Me Begin</w:t>
      </w:r>
    </w:p>
    <w:p>
      <w:pPr>
        <w:pStyle w:val="FirstParagraph"/>
      </w:pPr>
      <w:r>
        <w:t xml:space="preserve">The Rimae entity offers several substantially different starting frames.</w:t>
      </w:r>
    </w:p>
    <w:p>
      <w:pPr>
        <w:pStyle w:val="BodyText"/>
      </w:pPr>
      <w:r>
        <w:t xml:space="preserve">The player chooses or combines them.</w:t>
      </w:r>
    </w:p>
    <w:bookmarkEnd w:id="116"/>
    <w:bookmarkStart w:id="117" w:name="surprise-me"/>
    <w:p>
      <w:pPr>
        <w:pStyle w:val="Heading3"/>
      </w:pPr>
      <w:r>
        <w:t xml:space="preserve">Surprise Me</w:t>
      </w:r>
    </w:p>
    <w:p>
      <w:pPr>
        <w:pStyle w:val="FirstParagraph"/>
      </w:pPr>
      <w:r>
        <w:t xml:space="preserve">The game creates a fair start based on the character answers without revealing the wider direction in advance.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7" w:name="part-xviii-solum-and-keepers"/>
    <w:p>
      <w:pPr>
        <w:pStyle w:val="Heading1"/>
      </w:pPr>
      <w:r>
        <w:t xml:space="preserve">Part XVIII — Solum and Keepers</w:t>
      </w:r>
    </w:p>
    <w:bookmarkStart w:id="120" w:name="solum"/>
    <w:p>
      <w:pPr>
        <w:pStyle w:val="Heading2"/>
      </w:pPr>
      <w:r>
        <w:t xml:space="preserve">65. Solum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Solum</w:t>
      </w:r>
      <w:r>
        <w:t xml:space="preserve"> </w:t>
      </w:r>
      <w:r>
        <w:t xml:space="preserve">is the civic institution through which an established settlement administers shared affairs and maintains the conditions required for settlement.</w:t>
      </w:r>
    </w:p>
    <w:p>
      <w:pPr>
        <w:pStyle w:val="BodyText"/>
      </w:pPr>
      <w:r>
        <w:t xml:space="preserve">A Solum is not one universal form of government.</w:t>
      </w:r>
    </w:p>
    <w:p>
      <w:pPr>
        <w:pStyle w:val="BodyText"/>
      </w:pPr>
      <w:r>
        <w:t xml:space="preserve">Possible forms include:</w:t>
      </w:r>
    </w:p>
    <w:p>
      <w:pPr>
        <w:pStyle w:val="Compact"/>
        <w:numPr>
          <w:ilvl w:val="0"/>
          <w:numId w:val="1097"/>
        </w:numPr>
      </w:pPr>
      <w:r>
        <w:t xml:space="preserve">elected councils;</w:t>
      </w:r>
    </w:p>
    <w:p>
      <w:pPr>
        <w:pStyle w:val="Compact"/>
        <w:numPr>
          <w:ilvl w:val="0"/>
          <w:numId w:val="1097"/>
        </w:numPr>
      </w:pPr>
      <w:r>
        <w:t xml:space="preserve">hereditary offices;</w:t>
      </w:r>
    </w:p>
    <w:p>
      <w:pPr>
        <w:pStyle w:val="Compact"/>
        <w:numPr>
          <w:ilvl w:val="0"/>
          <w:numId w:val="1097"/>
        </w:numPr>
      </w:pPr>
      <w:r>
        <w:t xml:space="preserve">monarchies;</w:t>
      </w:r>
    </w:p>
    <w:p>
      <w:pPr>
        <w:pStyle w:val="Compact"/>
        <w:numPr>
          <w:ilvl w:val="0"/>
          <w:numId w:val="1097"/>
        </w:numPr>
      </w:pPr>
      <w:r>
        <w:t xml:space="preserve">academic administrations;</w:t>
      </w:r>
    </w:p>
    <w:p>
      <w:pPr>
        <w:pStyle w:val="Compact"/>
        <w:numPr>
          <w:ilvl w:val="0"/>
          <w:numId w:val="1097"/>
        </w:numPr>
      </w:pPr>
      <w:r>
        <w:t xml:space="preserve">communal assemblies;</w:t>
      </w:r>
    </w:p>
    <w:p>
      <w:pPr>
        <w:pStyle w:val="Compact"/>
        <w:numPr>
          <w:ilvl w:val="0"/>
          <w:numId w:val="1097"/>
        </w:numPr>
      </w:pPr>
      <w:r>
        <w:t xml:space="preserve">religious governments;</w:t>
      </w:r>
    </w:p>
    <w:p>
      <w:pPr>
        <w:pStyle w:val="Compact"/>
        <w:numPr>
          <w:ilvl w:val="0"/>
          <w:numId w:val="1097"/>
        </w:numPr>
      </w:pPr>
      <w:r>
        <w:t xml:space="preserve">military governments;</w:t>
      </w:r>
    </w:p>
    <w:p>
      <w:pPr>
        <w:pStyle w:val="Compact"/>
        <w:numPr>
          <w:ilvl w:val="0"/>
          <w:numId w:val="1097"/>
        </w:numPr>
      </w:pPr>
      <w:r>
        <w:t xml:space="preserve">oligarchies;</w:t>
      </w:r>
    </w:p>
    <w:p>
      <w:pPr>
        <w:pStyle w:val="Compact"/>
        <w:numPr>
          <w:ilvl w:val="0"/>
          <w:numId w:val="1097"/>
        </w:numPr>
      </w:pPr>
      <w:r>
        <w:t xml:space="preserve">hybrids.</w:t>
      </w:r>
    </w:p>
    <w:p>
      <w:r>
        <w:pict>
          <v:rect style="width:0;height:1.5pt" o:hralign="center" o:hrstd="t" o:hr="t"/>
        </w:pict>
      </w:r>
    </w:p>
    <w:bookmarkEnd w:id="120"/>
    <w:bookmarkStart w:id="125" w:name="common-solum-functions"/>
    <w:p>
      <w:pPr>
        <w:pStyle w:val="Heading2"/>
      </w:pPr>
      <w:r>
        <w:t xml:space="preserve">66. Common Solum Functions</w:t>
      </w:r>
    </w:p>
    <w:bookmarkStart w:id="121" w:name="keeping"/>
    <w:p>
      <w:pPr>
        <w:pStyle w:val="Heading3"/>
      </w:pPr>
      <w:r>
        <w:t xml:space="preserve">Keeping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98"/>
        </w:numPr>
      </w:pPr>
      <w:r>
        <w:t xml:space="preserve">Reparare monitoring;</w:t>
      </w:r>
    </w:p>
    <w:p>
      <w:pPr>
        <w:pStyle w:val="Compact"/>
        <w:numPr>
          <w:ilvl w:val="0"/>
          <w:numId w:val="1098"/>
        </w:numPr>
      </w:pPr>
      <w:r>
        <w:t xml:space="preserve">concentration management;</w:t>
      </w:r>
    </w:p>
    <w:p>
      <w:pPr>
        <w:pStyle w:val="Compact"/>
        <w:numPr>
          <w:ilvl w:val="0"/>
          <w:numId w:val="1098"/>
        </w:numPr>
      </w:pPr>
      <w:r>
        <w:t xml:space="preserve">Ley oversight;</w:t>
      </w:r>
    </w:p>
    <w:p>
      <w:pPr>
        <w:pStyle w:val="Compact"/>
        <w:numPr>
          <w:ilvl w:val="0"/>
          <w:numId w:val="1098"/>
        </w:numPr>
      </w:pPr>
      <w:r>
        <w:t xml:space="preserve">infrastructure;</w:t>
      </w:r>
    </w:p>
    <w:p>
      <w:pPr>
        <w:pStyle w:val="Compact"/>
        <w:numPr>
          <w:ilvl w:val="0"/>
          <w:numId w:val="1098"/>
        </w:numPr>
      </w:pPr>
      <w:r>
        <w:t xml:space="preserve">emergency preparation;</w:t>
      </w:r>
    </w:p>
    <w:p>
      <w:pPr>
        <w:pStyle w:val="Compact"/>
        <w:numPr>
          <w:ilvl w:val="0"/>
          <w:numId w:val="1098"/>
        </w:numPr>
      </w:pPr>
      <w:r>
        <w:t xml:space="preserve">evacuation planning;</w:t>
      </w:r>
    </w:p>
    <w:p>
      <w:pPr>
        <w:pStyle w:val="Compact"/>
        <w:numPr>
          <w:ilvl w:val="0"/>
          <w:numId w:val="1098"/>
        </w:numPr>
      </w:pPr>
      <w:r>
        <w:t xml:space="preserve">safe development;</w:t>
      </w:r>
    </w:p>
    <w:p>
      <w:pPr>
        <w:pStyle w:val="Compact"/>
        <w:numPr>
          <w:ilvl w:val="0"/>
          <w:numId w:val="1098"/>
        </w:numPr>
      </w:pPr>
      <w:r>
        <w:t xml:space="preserve">magical hazard response;</w:t>
      </w:r>
    </w:p>
    <w:p>
      <w:pPr>
        <w:pStyle w:val="Compact"/>
        <w:numPr>
          <w:ilvl w:val="0"/>
          <w:numId w:val="1098"/>
        </w:numPr>
      </w:pPr>
      <w:r>
        <w:t xml:space="preserve">Reader consultation.</w:t>
      </w:r>
    </w:p>
    <w:bookmarkEnd w:id="121"/>
    <w:bookmarkStart w:id="122" w:name="exchange"/>
    <w:p>
      <w:pPr>
        <w:pStyle w:val="Heading3"/>
      </w:pPr>
      <w:r>
        <w:t xml:space="preserve">Exchange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99"/>
        </w:numPr>
      </w:pPr>
      <w:r>
        <w:t xml:space="preserve">currency;</w:t>
      </w:r>
    </w:p>
    <w:p>
      <w:pPr>
        <w:pStyle w:val="Compact"/>
        <w:numPr>
          <w:ilvl w:val="0"/>
          <w:numId w:val="1099"/>
        </w:numPr>
      </w:pPr>
      <w:r>
        <w:t xml:space="preserve">markets;</w:t>
      </w:r>
    </w:p>
    <w:p>
      <w:pPr>
        <w:pStyle w:val="Compact"/>
        <w:numPr>
          <w:ilvl w:val="0"/>
          <w:numId w:val="1099"/>
        </w:numPr>
      </w:pPr>
      <w:r>
        <w:t xml:space="preserve">public funds;</w:t>
      </w:r>
    </w:p>
    <w:p>
      <w:pPr>
        <w:pStyle w:val="Compact"/>
        <w:numPr>
          <w:ilvl w:val="0"/>
          <w:numId w:val="1099"/>
        </w:numPr>
      </w:pPr>
      <w:r>
        <w:t xml:space="preserve">contracts;</w:t>
      </w:r>
    </w:p>
    <w:p>
      <w:pPr>
        <w:pStyle w:val="Compact"/>
        <w:numPr>
          <w:ilvl w:val="0"/>
          <w:numId w:val="1099"/>
        </w:numPr>
      </w:pPr>
      <w:r>
        <w:t xml:space="preserve">taxation;</w:t>
      </w:r>
    </w:p>
    <w:p>
      <w:pPr>
        <w:pStyle w:val="Compact"/>
        <w:numPr>
          <w:ilvl w:val="0"/>
          <w:numId w:val="1099"/>
        </w:numPr>
      </w:pPr>
      <w:r>
        <w:t xml:space="preserve">banking;</w:t>
      </w:r>
    </w:p>
    <w:p>
      <w:pPr>
        <w:pStyle w:val="Compact"/>
        <w:numPr>
          <w:ilvl w:val="0"/>
          <w:numId w:val="1099"/>
        </w:numPr>
      </w:pPr>
      <w:r>
        <w:t xml:space="preserve">trade standards;</w:t>
      </w:r>
    </w:p>
    <w:p>
      <w:pPr>
        <w:pStyle w:val="Compact"/>
        <w:numPr>
          <w:ilvl w:val="0"/>
          <w:numId w:val="1099"/>
        </w:numPr>
      </w:pPr>
      <w:r>
        <w:t xml:space="preserve">weights and measures.</w:t>
      </w:r>
    </w:p>
    <w:bookmarkEnd w:id="122"/>
    <w:bookmarkStart w:id="123" w:name="watch"/>
    <w:p>
      <w:pPr>
        <w:pStyle w:val="Heading3"/>
      </w:pPr>
      <w:r>
        <w:t xml:space="preserve">Watch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100"/>
        </w:numPr>
      </w:pPr>
      <w:r>
        <w:t xml:space="preserve">public safety;</w:t>
      </w:r>
    </w:p>
    <w:p>
      <w:pPr>
        <w:pStyle w:val="Compact"/>
        <w:numPr>
          <w:ilvl w:val="0"/>
          <w:numId w:val="1100"/>
        </w:numPr>
      </w:pPr>
      <w:r>
        <w:t xml:space="preserve">investigation;</w:t>
      </w:r>
    </w:p>
    <w:p>
      <w:pPr>
        <w:pStyle w:val="Compact"/>
        <w:numPr>
          <w:ilvl w:val="0"/>
          <w:numId w:val="1100"/>
        </w:numPr>
      </w:pPr>
      <w:r>
        <w:t xml:space="preserve">enforcement;</w:t>
      </w:r>
    </w:p>
    <w:p>
      <w:pPr>
        <w:pStyle w:val="Compact"/>
        <w:numPr>
          <w:ilvl w:val="0"/>
          <w:numId w:val="1100"/>
        </w:numPr>
      </w:pPr>
      <w:r>
        <w:t xml:space="preserve">policing;</w:t>
      </w:r>
    </w:p>
    <w:p>
      <w:pPr>
        <w:pStyle w:val="Compact"/>
        <w:numPr>
          <w:ilvl w:val="0"/>
          <w:numId w:val="1100"/>
        </w:numPr>
      </w:pPr>
      <w:r>
        <w:t xml:space="preserve">emergency response.</w:t>
      </w:r>
    </w:p>
    <w:bookmarkEnd w:id="123"/>
    <w:bookmarkStart w:id="124" w:name="charters"/>
    <w:p>
      <w:pPr>
        <w:pStyle w:val="Heading3"/>
      </w:pPr>
      <w:r>
        <w:t xml:space="preserve">Charters</w:t>
      </w:r>
    </w:p>
    <w:p>
      <w:pPr>
        <w:pStyle w:val="FirstParagraph"/>
      </w:pPr>
      <w:r>
        <w:t xml:space="preserve">Many Solums also regulate or recognize:</w:t>
      </w:r>
    </w:p>
    <w:p>
      <w:pPr>
        <w:pStyle w:val="Compact"/>
        <w:numPr>
          <w:ilvl w:val="0"/>
          <w:numId w:val="1101"/>
        </w:numPr>
      </w:pPr>
      <w:r>
        <w:t xml:space="preserve">guilds;</w:t>
      </w:r>
    </w:p>
    <w:p>
      <w:pPr>
        <w:pStyle w:val="Compact"/>
        <w:numPr>
          <w:ilvl w:val="0"/>
          <w:numId w:val="1101"/>
        </w:numPr>
      </w:pPr>
      <w:r>
        <w:t xml:space="preserve">schools;</w:t>
      </w:r>
    </w:p>
    <w:p>
      <w:pPr>
        <w:pStyle w:val="Compact"/>
        <w:numPr>
          <w:ilvl w:val="0"/>
          <w:numId w:val="1101"/>
        </w:numPr>
      </w:pPr>
      <w:r>
        <w:t xml:space="preserve">academies;</w:t>
      </w:r>
    </w:p>
    <w:p>
      <w:pPr>
        <w:pStyle w:val="Compact"/>
        <w:numPr>
          <w:ilvl w:val="0"/>
          <w:numId w:val="1101"/>
        </w:numPr>
      </w:pPr>
      <w:r>
        <w:t xml:space="preserve">arenas;</w:t>
      </w:r>
    </w:p>
    <w:p>
      <w:pPr>
        <w:pStyle w:val="Compact"/>
        <w:numPr>
          <w:ilvl w:val="0"/>
          <w:numId w:val="1101"/>
        </w:numPr>
      </w:pPr>
      <w:r>
        <w:t xml:space="preserve">professional licenses;</w:t>
      </w:r>
    </w:p>
    <w:p>
      <w:pPr>
        <w:pStyle w:val="Compact"/>
        <w:numPr>
          <w:ilvl w:val="0"/>
          <w:numId w:val="1101"/>
        </w:numPr>
      </w:pPr>
      <w:r>
        <w:t xml:space="preserve">trade organizations;</w:t>
      </w:r>
    </w:p>
    <w:p>
      <w:pPr>
        <w:pStyle w:val="Compact"/>
        <w:numPr>
          <w:ilvl w:val="0"/>
          <w:numId w:val="1101"/>
        </w:numPr>
      </w:pPr>
      <w:r>
        <w:t xml:space="preserve">civic associations.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keepers"/>
    <w:p>
      <w:pPr>
        <w:pStyle w:val="Heading2"/>
      </w:pPr>
      <w:r>
        <w:t xml:space="preserve">67. Keepers</w:t>
      </w:r>
    </w:p>
    <w:p>
      <w:pPr>
        <w:pStyle w:val="FirstParagraph"/>
      </w:pPr>
      <w:r>
        <w:rPr>
          <w:b/>
          <w:bCs/>
        </w:rPr>
        <w:t xml:space="preserve">Keepers</w:t>
      </w:r>
      <w:r>
        <w:t xml:space="preserve"> </w:t>
      </w:r>
      <w:r>
        <w:t xml:space="preserve">are people who work within or carry responsibility under a Solum.</w:t>
      </w:r>
    </w:p>
    <w:p>
      <w:pPr>
        <w:pStyle w:val="BodyText"/>
      </w:pPr>
      <w:r>
        <w:rPr>
          <w:b/>
          <w:bCs/>
        </w:rPr>
        <w:t xml:space="preserve">Solum Keeper</w:t>
      </w:r>
      <w:r>
        <w:t xml:space="preserve"> </w:t>
      </w:r>
      <w:r>
        <w:t xml:space="preserve">is the formal general description when distinction is useful.</w:t>
      </w:r>
    </w:p>
    <w:p>
      <w:pPr>
        <w:pStyle w:val="BodyText"/>
      </w:pPr>
      <w:r>
        <w:t xml:space="preserve">Keeper is an office.</w:t>
      </w:r>
    </w:p>
    <w:p>
      <w:pPr>
        <w:pStyle w:val="BodyText"/>
      </w:pPr>
      <w:r>
        <w:t xml:space="preserve">It is not a Class or Calling.</w:t>
      </w:r>
    </w:p>
    <w:p>
      <w:pPr>
        <w:pStyle w:val="BodyText"/>
      </w:pPr>
      <w:r>
        <w:t xml:space="preserve">Keeper competence commonly depends on:</w:t>
      </w:r>
    </w:p>
    <w:p>
      <w:pPr>
        <w:pStyle w:val="Compact"/>
        <w:numPr>
          <w:ilvl w:val="0"/>
          <w:numId w:val="1102"/>
        </w:numPr>
      </w:pPr>
      <w:r>
        <w:t xml:space="preserve">administration;</w:t>
      </w:r>
    </w:p>
    <w:p>
      <w:pPr>
        <w:pStyle w:val="Compact"/>
        <w:numPr>
          <w:ilvl w:val="0"/>
          <w:numId w:val="1102"/>
        </w:numPr>
      </w:pPr>
      <w:r>
        <w:t xml:space="preserve">negotiation;</w:t>
      </w:r>
    </w:p>
    <w:p>
      <w:pPr>
        <w:pStyle w:val="Compact"/>
        <w:numPr>
          <w:ilvl w:val="0"/>
          <w:numId w:val="1102"/>
        </w:numPr>
      </w:pPr>
      <w:r>
        <w:t xml:space="preserve">judgment;</w:t>
      </w:r>
    </w:p>
    <w:p>
      <w:pPr>
        <w:pStyle w:val="Compact"/>
        <w:numPr>
          <w:ilvl w:val="0"/>
          <w:numId w:val="1102"/>
        </w:numPr>
      </w:pPr>
      <w:r>
        <w:t xml:space="preserve">coalition-building;</w:t>
      </w:r>
    </w:p>
    <w:p>
      <w:pPr>
        <w:pStyle w:val="Compact"/>
        <w:numPr>
          <w:ilvl w:val="0"/>
          <w:numId w:val="1102"/>
        </w:numPr>
      </w:pPr>
      <w:r>
        <w:t xml:space="preserve">budgeting;</w:t>
      </w:r>
    </w:p>
    <w:p>
      <w:pPr>
        <w:pStyle w:val="Compact"/>
        <w:numPr>
          <w:ilvl w:val="0"/>
          <w:numId w:val="1102"/>
        </w:numPr>
      </w:pPr>
      <w:r>
        <w:t xml:space="preserve">political navigation;</w:t>
      </w:r>
    </w:p>
    <w:p>
      <w:pPr>
        <w:pStyle w:val="Compact"/>
        <w:numPr>
          <w:ilvl w:val="0"/>
          <w:numId w:val="1102"/>
        </w:numPr>
      </w:pPr>
      <w:r>
        <w:t xml:space="preserve">public trust;</w:t>
      </w:r>
    </w:p>
    <w:p>
      <w:pPr>
        <w:pStyle w:val="Compact"/>
        <w:numPr>
          <w:ilvl w:val="0"/>
          <w:numId w:val="1102"/>
        </w:numPr>
      </w:pPr>
      <w:r>
        <w:t xml:space="preserve">institutional memory.</w:t>
      </w:r>
    </w:p>
    <w:p>
      <w:pPr>
        <w:pStyle w:val="FirstParagraph"/>
      </w:pPr>
      <w:r>
        <w:t xml:space="preserve">Readers may advise Keepers.</w:t>
      </w:r>
    </w:p>
    <w:p>
      <w:pPr>
        <w:pStyle w:val="BodyText"/>
      </w:pPr>
      <w:r>
        <w:t xml:space="preserve">Weavers may perform interventions.</w:t>
      </w:r>
    </w:p>
    <w:p>
      <w:pPr>
        <w:pStyle w:val="BodyText"/>
      </w:pPr>
      <w:r>
        <w:t xml:space="preserve">Warriors may enforce evacuations.</w:t>
      </w:r>
    </w:p>
    <w:p>
      <w:pPr>
        <w:pStyle w:val="BodyText"/>
      </w:pPr>
      <w:r>
        <w:t xml:space="preserve">None automatically receives the authority of another.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part-xix-reparare"/>
    <w:p>
      <w:pPr>
        <w:pStyle w:val="Heading1"/>
      </w:pPr>
      <w:r>
        <w:t xml:space="preserve">Part XIX — Reparare</w:t>
      </w:r>
    </w:p>
    <w:bookmarkStart w:id="128" w:name="reparare"/>
    <w:p>
      <w:pPr>
        <w:pStyle w:val="Heading2"/>
      </w:pPr>
      <w:r>
        <w:t xml:space="preserve">68. Reparare</w:t>
      </w:r>
    </w:p>
    <w:p>
      <w:pPr>
        <w:pStyle w:val="FirstParagraph"/>
      </w:pPr>
      <w:r>
        <w:rPr>
          <w:b/>
          <w:bCs/>
        </w:rPr>
        <w:t xml:space="preserve">Reparare</w:t>
      </w:r>
      <w:r>
        <w:t xml:space="preserve"> </w:t>
      </w:r>
      <w:r>
        <w:t xml:space="preserve">is a recurring civilization-scale phenomenon capable of destroying entire settlements.</w:t>
      </w:r>
    </w:p>
    <w:p>
      <w:pPr>
        <w:pStyle w:val="BodyText"/>
      </w:pPr>
      <w:r>
        <w:t xml:space="preserve">Large concentrations of:</w:t>
      </w:r>
    </w:p>
    <w:p>
      <w:pPr>
        <w:pStyle w:val="Compact"/>
        <w:numPr>
          <w:ilvl w:val="0"/>
          <w:numId w:val="1103"/>
        </w:numPr>
      </w:pPr>
      <w:r>
        <w:t xml:space="preserve">population;</w:t>
      </w:r>
    </w:p>
    <w:p>
      <w:pPr>
        <w:pStyle w:val="Compact"/>
        <w:numPr>
          <w:ilvl w:val="0"/>
          <w:numId w:val="1103"/>
        </w:numPr>
      </w:pPr>
      <w:r>
        <w:t xml:space="preserve">persistent structure;</w:t>
      </w:r>
    </w:p>
    <w:p>
      <w:pPr>
        <w:pStyle w:val="Compact"/>
        <w:numPr>
          <w:ilvl w:val="0"/>
          <w:numId w:val="1103"/>
        </w:numPr>
      </w:pPr>
      <w:r>
        <w:t xml:space="preserve">magical activity;</w:t>
      </w:r>
    </w:p>
    <w:p>
      <w:pPr>
        <w:pStyle w:val="Compact"/>
        <w:numPr>
          <w:ilvl w:val="0"/>
          <w:numId w:val="1103"/>
        </w:numPr>
      </w:pPr>
      <w:r>
        <w:t xml:space="preserve">industry;</w:t>
      </w:r>
    </w:p>
    <w:p>
      <w:pPr>
        <w:pStyle w:val="Compact"/>
        <w:numPr>
          <w:ilvl w:val="0"/>
          <w:numId w:val="1103"/>
        </w:numPr>
      </w:pPr>
      <w:r>
        <w:t xml:space="preserve">infrastructure;</w:t>
      </w:r>
    </w:p>
    <w:p>
      <w:pPr>
        <w:pStyle w:val="Compact"/>
        <w:numPr>
          <w:ilvl w:val="0"/>
          <w:numId w:val="1103"/>
        </w:numPr>
      </w:pPr>
      <w:r>
        <w:t xml:space="preserve">organized processes;</w:t>
      </w:r>
    </w:p>
    <w:p>
      <w:pPr>
        <w:pStyle w:val="Compact"/>
        <w:numPr>
          <w:ilvl w:val="0"/>
          <w:numId w:val="1103"/>
        </w:numPr>
      </w:pPr>
      <w:r>
        <w:t xml:space="preserve">stored complexity;</w:t>
      </w:r>
    </w:p>
    <w:p>
      <w:pPr>
        <w:pStyle w:val="FirstParagraph"/>
      </w:pPr>
      <w:r>
        <w:t xml:space="preserve">appear to increase its possibility.</w:t>
      </w:r>
    </w:p>
    <w:p>
      <w:pPr>
        <w:pStyle w:val="BodyText"/>
      </w:pPr>
      <w:r>
        <w:t xml:space="preserve">The exact mechanism remains unresolved.</w:t>
      </w:r>
    </w:p>
    <w:p>
      <w:pPr>
        <w:pStyle w:val="BodyText"/>
      </w:pPr>
      <w:r>
        <w:t xml:space="preserve">Reparare is not established as conscious, malicious or evil.</w:t>
      </w:r>
    </w:p>
    <w:p>
      <w:pPr>
        <w:pStyle w:val="BodyText"/>
      </w:pPr>
      <w:r>
        <w:t xml:space="preserve">One interpretation holds:</w:t>
      </w:r>
    </w:p>
    <w:p>
      <w:pPr>
        <w:pStyle w:val="BlockText"/>
      </w:pPr>
      <w:r>
        <w:t xml:space="preserve">Civilization’s concentration may be the disturbance.</w:t>
      </w:r>
    </w:p>
    <w:p>
      <w:pPr>
        <w:pStyle w:val="BlockText"/>
      </w:pPr>
      <w:r>
        <w:t xml:space="preserve">The world may be what Reparare is repairing.</w:t>
      </w:r>
    </w:p>
    <w:p>
      <w:r>
        <w:pict>
          <v:rect style="width:0;height:1.5pt" o:hralign="center" o:hrstd="t" o:hr="t"/>
        </w:pict>
      </w:r>
    </w:p>
    <w:bookmarkEnd w:id="128"/>
    <w:bookmarkStart w:id="129" w:name="reparation"/>
    <w:p>
      <w:pPr>
        <w:pStyle w:val="Heading2"/>
      </w:pPr>
      <w:r>
        <w:t xml:space="preserve">69. Reparation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Reparation</w:t>
      </w:r>
      <w:r>
        <w:t xml:space="preserve"> </w:t>
      </w:r>
      <w:r>
        <w:t xml:space="preserve">is a Reparare that has happened and entered history.</w:t>
      </w:r>
    </w:p>
    <w:p>
      <w:pPr>
        <w:pStyle w:val="BodyText"/>
      </w:pPr>
      <w:r>
        <w:t xml:space="preserve">People say:</w:t>
      </w:r>
    </w:p>
    <w:p>
      <w:pPr>
        <w:pStyle w:val="BlockText"/>
      </w:pPr>
      <w:r>
        <w:t xml:space="preserve">“A Reparare is approaching.”</w:t>
      </w:r>
    </w:p>
    <w:p>
      <w:pPr>
        <w:pStyle w:val="FirstParagraph"/>
      </w:pPr>
      <w:r>
        <w:t xml:space="preserve">Later:</w:t>
      </w:r>
    </w:p>
    <w:p>
      <w:pPr>
        <w:pStyle w:val="BlockText"/>
      </w:pPr>
      <w:r>
        <w:t xml:space="preserve">“My family survived the Reparation of Vey.”</w:t>
      </w:r>
    </w:p>
    <w:p>
      <w:pPr>
        <w:pStyle w:val="FirstParagraph"/>
      </w:pPr>
      <w:r>
        <w:t xml:space="preserve">Reparare names the looming phenomenon and active event.</w:t>
      </w:r>
    </w:p>
    <w:p>
      <w:pPr>
        <w:pStyle w:val="BodyText"/>
      </w:pPr>
      <w:r>
        <w:t xml:space="preserve">Reparation names the completed occurrence and historical scar.</w:t>
      </w:r>
    </w:p>
    <w:p>
      <w:r>
        <w:pict>
          <v:rect style="width:0;height:1.5pt" o:hralign="center" o:hrstd="t" o:hr="t"/>
        </w:pict>
      </w:r>
    </w:p>
    <w:bookmarkEnd w:id="129"/>
    <w:bookmarkStart w:id="130" w:name="settlement-pressure"/>
    <w:p>
      <w:pPr>
        <w:pStyle w:val="Heading2"/>
      </w:pPr>
      <w:r>
        <w:t xml:space="preserve">70. Settlement Pressure</w:t>
      </w:r>
    </w:p>
    <w:p>
      <w:pPr>
        <w:pStyle w:val="FirstParagraph"/>
      </w:pPr>
      <w:r>
        <w:t xml:space="preserve">Reparare limits centralization.</w:t>
      </w:r>
    </w:p>
    <w:p>
      <w:pPr>
        <w:pStyle w:val="BodyText"/>
      </w:pPr>
      <w:r>
        <w:t xml:space="preserve">Most settlements remain relatively small.</w:t>
      </w:r>
    </w:p>
    <w:p>
      <w:pPr>
        <w:pStyle w:val="BodyText"/>
      </w:pPr>
      <w:r>
        <w:t xml:space="preserve">Great cities require extensive:</w:t>
      </w:r>
    </w:p>
    <w:p>
      <w:pPr>
        <w:pStyle w:val="Compact"/>
        <w:numPr>
          <w:ilvl w:val="0"/>
          <w:numId w:val="1104"/>
        </w:numPr>
      </w:pPr>
      <w:r>
        <w:t xml:space="preserve">monitoring;</w:t>
      </w:r>
    </w:p>
    <w:p>
      <w:pPr>
        <w:pStyle w:val="Compact"/>
        <w:numPr>
          <w:ilvl w:val="0"/>
          <w:numId w:val="1104"/>
        </w:numPr>
      </w:pPr>
      <w:r>
        <w:t xml:space="preserve">dispersal;</w:t>
      </w:r>
    </w:p>
    <w:p>
      <w:pPr>
        <w:pStyle w:val="Compact"/>
        <w:numPr>
          <w:ilvl w:val="0"/>
          <w:numId w:val="1104"/>
        </w:numPr>
      </w:pPr>
      <w:r>
        <w:t xml:space="preserve">redirection;</w:t>
      </w:r>
    </w:p>
    <w:p>
      <w:pPr>
        <w:pStyle w:val="Compact"/>
        <w:numPr>
          <w:ilvl w:val="0"/>
          <w:numId w:val="1104"/>
        </w:numPr>
      </w:pPr>
      <w:r>
        <w:t xml:space="preserve">infrastructure;</w:t>
      </w:r>
    </w:p>
    <w:p>
      <w:pPr>
        <w:pStyle w:val="Compact"/>
        <w:numPr>
          <w:ilvl w:val="0"/>
          <w:numId w:val="1104"/>
        </w:numPr>
      </w:pPr>
      <w:r>
        <w:t xml:space="preserve">contingency planning;</w:t>
      </w:r>
    </w:p>
    <w:p>
      <w:pPr>
        <w:pStyle w:val="Compact"/>
        <w:numPr>
          <w:ilvl w:val="0"/>
          <w:numId w:val="1104"/>
        </w:numPr>
      </w:pPr>
      <w:r>
        <w:t xml:space="preserve">ecological buffering;</w:t>
      </w:r>
    </w:p>
    <w:p>
      <w:pPr>
        <w:pStyle w:val="Compact"/>
        <w:numPr>
          <w:ilvl w:val="0"/>
          <w:numId w:val="1104"/>
        </w:numPr>
      </w:pPr>
      <w:r>
        <w:t xml:space="preserve">political coordination.</w:t>
      </w:r>
    </w:p>
    <w:p>
      <w:pPr>
        <w:pStyle w:val="FirstParagraph"/>
      </w:pPr>
      <w:r>
        <w:t xml:space="preserve">No known protection is perfect.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part-xx-gold-and-economic-anchors"/>
    <w:p>
      <w:pPr>
        <w:pStyle w:val="Heading1"/>
      </w:pPr>
      <w:r>
        <w:t xml:space="preserve">Part XX — Gold and Economic Anchors</w:t>
      </w:r>
    </w:p>
    <w:bookmarkStart w:id="132" w:name="gold"/>
    <w:p>
      <w:pPr>
        <w:pStyle w:val="Heading2"/>
      </w:pPr>
      <w:r>
        <w:t xml:space="preserve">71. Gold</w:t>
      </w:r>
    </w:p>
    <w:p>
      <w:pPr>
        <w:pStyle w:val="FirstParagraph"/>
      </w:pPr>
      <w:r>
        <w:t xml:space="preserve">Finis Solutus uses one standard abstract currency:</w:t>
      </w:r>
    </w:p>
    <w:p>
      <w:pPr>
        <w:pStyle w:val="BodyText"/>
      </w:pPr>
      <w:r>
        <w:rPr>
          <w:b/>
          <w:bCs/>
        </w:rPr>
        <w:t xml:space="preserve">Gold</w:t>
      </w:r>
    </w:p>
    <w:p>
      <w:pPr>
        <w:pStyle w:val="BodyText"/>
      </w:pPr>
      <w:r>
        <w:t xml:space="preserve">Silver and copper conversion are unnecessary.</w:t>
      </w:r>
    </w:p>
    <w:p>
      <w:pPr>
        <w:pStyle w:val="BodyText"/>
      </w:pPr>
      <w:r>
        <w:t xml:space="preserve">One physical Gold coin is approximately the size of an American quarter.</w:t>
      </w:r>
    </w:p>
    <w:p>
      <w:pPr>
        <w:pStyle w:val="BodyText"/>
      </w:pPr>
      <w:r>
        <w:t xml:space="preserve">The persistent Status line displays immediately accessible Gold.</w:t>
      </w:r>
    </w:p>
    <w:p>
      <w:pPr>
        <w:pStyle w:val="BodyText"/>
      </w:pPr>
      <w:r>
        <w:t xml:space="preserve">Stored or banked wealth remains separately tracked.</w:t>
      </w:r>
    </w:p>
    <w:p>
      <w:r>
        <w:pict>
          <v:rect style="width:0;height:1.5pt" o:hralign="center" o:hrstd="t" o:hr="t"/>
        </w:pict>
      </w:r>
    </w:p>
    <w:bookmarkEnd w:id="132"/>
    <w:bookmarkStart w:id="133" w:name="reference-prices"/>
    <w:p>
      <w:pPr>
        <w:pStyle w:val="Heading2"/>
      </w:pPr>
      <w:r>
        <w:t xml:space="preserve">72. Reference Prices</w:t>
      </w:r>
    </w:p>
    <w:p>
      <w:pPr>
        <w:pStyle w:val="FirstParagraph"/>
      </w:pPr>
      <w:r>
        <w:t xml:space="preserve">Prices emerge from local conditions.</w:t>
      </w:r>
    </w:p>
    <w:p>
      <w:pPr>
        <w:pStyle w:val="BodyText"/>
      </w:pPr>
      <w:r>
        <w:t xml:space="preserve">The following are rough anchors, not universal price controls.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Good or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Rough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Loaf of bread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potion brew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0.1–5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potion jar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Three-Capacity satchel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Foldworks shift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Rough sword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chainmail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30–100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soldier’s sword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 room or bunk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5–20 Gold/night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room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20–100+ Gold/night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merchant escort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Around 50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local weapon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500+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potion brew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100–1,000+ Gold</w:t>
            </w:r>
          </w:p>
        </w:tc>
      </w:tr>
    </w:tbl>
    <w:p>
      <w:pPr>
        <w:pStyle w:val="BodyText"/>
      </w:pPr>
      <w:r>
        <w:t xml:space="preserve">Local prices may vary with:</w:t>
      </w:r>
    </w:p>
    <w:p>
      <w:pPr>
        <w:pStyle w:val="Compact"/>
        <w:numPr>
          <w:ilvl w:val="0"/>
          <w:numId w:val="1105"/>
        </w:numPr>
      </w:pPr>
      <w:r>
        <w:t xml:space="preserve">supply;</w:t>
      </w:r>
    </w:p>
    <w:p>
      <w:pPr>
        <w:pStyle w:val="Compact"/>
        <w:numPr>
          <w:ilvl w:val="0"/>
          <w:numId w:val="1105"/>
        </w:numPr>
      </w:pPr>
      <w:r>
        <w:t xml:space="preserve">demand;</w:t>
      </w:r>
    </w:p>
    <w:p>
      <w:pPr>
        <w:pStyle w:val="Compact"/>
        <w:numPr>
          <w:ilvl w:val="0"/>
          <w:numId w:val="1105"/>
        </w:numPr>
      </w:pPr>
      <w:r>
        <w:t xml:space="preserve">scarcity;</w:t>
      </w:r>
    </w:p>
    <w:p>
      <w:pPr>
        <w:pStyle w:val="Compact"/>
        <w:numPr>
          <w:ilvl w:val="0"/>
          <w:numId w:val="1105"/>
        </w:numPr>
      </w:pPr>
      <w:r>
        <w:t xml:space="preserve">quality;</w:t>
      </w:r>
    </w:p>
    <w:p>
      <w:pPr>
        <w:pStyle w:val="Compact"/>
        <w:numPr>
          <w:ilvl w:val="0"/>
          <w:numId w:val="1105"/>
        </w:numPr>
      </w:pPr>
      <w:r>
        <w:t xml:space="preserve">specialization;</w:t>
      </w:r>
    </w:p>
    <w:p>
      <w:pPr>
        <w:pStyle w:val="Compact"/>
        <w:numPr>
          <w:ilvl w:val="0"/>
          <w:numId w:val="1105"/>
        </w:numPr>
      </w:pPr>
      <w:r>
        <w:t xml:space="preserve">transport;</w:t>
      </w:r>
    </w:p>
    <w:p>
      <w:pPr>
        <w:pStyle w:val="Compact"/>
        <w:numPr>
          <w:ilvl w:val="0"/>
          <w:numId w:val="1105"/>
        </w:numPr>
      </w:pPr>
      <w:r>
        <w:t xml:space="preserve">risk;</w:t>
      </w:r>
    </w:p>
    <w:p>
      <w:pPr>
        <w:pStyle w:val="Compact"/>
        <w:numPr>
          <w:ilvl w:val="0"/>
          <w:numId w:val="1105"/>
        </w:numPr>
      </w:pPr>
      <w:r>
        <w:t xml:space="preserve">harvest;</w:t>
      </w:r>
    </w:p>
    <w:p>
      <w:pPr>
        <w:pStyle w:val="Compact"/>
        <w:numPr>
          <w:ilvl w:val="0"/>
          <w:numId w:val="1105"/>
        </w:numPr>
      </w:pPr>
      <w:r>
        <w:t xml:space="preserve">politics;</w:t>
      </w:r>
    </w:p>
    <w:p>
      <w:pPr>
        <w:pStyle w:val="Compact"/>
        <w:numPr>
          <w:ilvl w:val="0"/>
          <w:numId w:val="1105"/>
        </w:numPr>
      </w:pPr>
      <w:r>
        <w:t xml:space="preserve">Reparare conditions.</w:t>
      </w:r>
    </w:p>
    <w:p>
      <w:r>
        <w:pict>
          <v:rect style="width:0;height:1.5pt" o:hralign="center" o:hrstd="t" o:hr="t"/>
        </w:pict>
      </w:r>
    </w:p>
    <w:bookmarkEnd w:id="133"/>
    <w:bookmarkStart w:id="134" w:name="economic-floor"/>
    <w:p>
      <w:pPr>
        <w:pStyle w:val="Heading2"/>
      </w:pPr>
      <w:r>
        <w:t xml:space="preserve">73. Economic Floor</w:t>
      </w:r>
    </w:p>
    <w:p>
      <w:pPr>
        <w:pStyle w:val="FirstParagraph"/>
      </w:pPr>
      <w:r>
        <w:t xml:space="preserve">A basic Foldworks shift paying approximately</w:t>
      </w:r>
      <w:r>
        <w:t xml:space="preserve"> </w:t>
      </w:r>
      <w:r>
        <w:rPr>
          <w:b/>
          <w:bCs/>
        </w:rPr>
        <w:t xml:space="preserve">20 Gold</w:t>
      </w:r>
      <w:r>
        <w:t xml:space="preserve"> </w:t>
      </w:r>
      <w:r>
        <w:t xml:space="preserve">should ordinarily be enough to obtain:</w:t>
      </w:r>
    </w:p>
    <w:p>
      <w:pPr>
        <w:pStyle w:val="Compact"/>
        <w:numPr>
          <w:ilvl w:val="0"/>
          <w:numId w:val="1106"/>
        </w:numPr>
      </w:pPr>
      <w:r>
        <w:t xml:space="preserve">cheap lodging;</w:t>
      </w:r>
    </w:p>
    <w:p>
      <w:pPr>
        <w:pStyle w:val="Compact"/>
        <w:numPr>
          <w:ilvl w:val="0"/>
          <w:numId w:val="1106"/>
        </w:numPr>
      </w:pPr>
      <w:r>
        <w:t xml:space="preserve">food;</w:t>
      </w:r>
    </w:p>
    <w:p>
      <w:pPr>
        <w:pStyle w:val="Compact"/>
        <w:numPr>
          <w:ilvl w:val="0"/>
          <w:numId w:val="1106"/>
        </w:numPr>
      </w:pPr>
      <w:r>
        <w:t xml:space="preserve">basic daily needs;</w:t>
      </w:r>
    </w:p>
    <w:p>
      <w:pPr>
        <w:pStyle w:val="Compact"/>
        <w:numPr>
          <w:ilvl w:val="0"/>
          <w:numId w:val="1106"/>
        </w:numPr>
      </w:pPr>
      <w:r>
        <w:t xml:space="preserve">perhaps a small remainder.</w:t>
      </w:r>
    </w:p>
    <w:p>
      <w:pPr>
        <w:pStyle w:val="FirstParagraph"/>
      </w:pPr>
      <w:r>
        <w:t xml:space="preserve">It should not make all other work economically pointless.</w:t>
      </w:r>
    </w:p>
    <w:p>
      <w:pPr>
        <w:pStyle w:val="BodyText"/>
      </w:pPr>
      <w:r>
        <w:t xml:space="preserve">A player may work repeated shifts.</w:t>
      </w:r>
    </w:p>
    <w:p>
      <w:pPr>
        <w:pStyle w:val="BodyText"/>
      </w:pPr>
      <w:r>
        <w:t xml:space="preserve">They will gain:</w:t>
      </w:r>
    </w:p>
    <w:p>
      <w:pPr>
        <w:pStyle w:val="Compact"/>
        <w:numPr>
          <w:ilvl w:val="0"/>
          <w:numId w:val="1107"/>
        </w:numPr>
      </w:pPr>
      <w:r>
        <w:t xml:space="preserve">Gold;</w:t>
      </w:r>
    </w:p>
    <w:p>
      <w:pPr>
        <w:pStyle w:val="Compact"/>
        <w:numPr>
          <w:ilvl w:val="0"/>
          <w:numId w:val="1107"/>
        </w:numPr>
      </w:pPr>
      <w:r>
        <w:t xml:space="preserve">some EXP;</w:t>
      </w:r>
    </w:p>
    <w:p>
      <w:pPr>
        <w:pStyle w:val="Compact"/>
        <w:numPr>
          <w:ilvl w:val="0"/>
          <w:numId w:val="1107"/>
        </w:numPr>
      </w:pPr>
      <w:r>
        <w:t xml:space="preserve">Foldworker experience;</w:t>
      </w:r>
    </w:p>
    <w:p>
      <w:pPr>
        <w:pStyle w:val="Compact"/>
        <w:numPr>
          <w:ilvl w:val="0"/>
          <w:numId w:val="1107"/>
        </w:numPr>
      </w:pPr>
      <w:r>
        <w:t xml:space="preserve">local relationships;</w:t>
      </w:r>
    </w:p>
    <w:p>
      <w:pPr>
        <w:pStyle w:val="Compact"/>
        <w:numPr>
          <w:ilvl w:val="0"/>
          <w:numId w:val="1107"/>
        </w:numPr>
      </w:pPr>
      <w:r>
        <w:t xml:space="preserve">possible professional advancement.</w:t>
      </w:r>
    </w:p>
    <w:p>
      <w:r>
        <w:pict>
          <v:rect style="width:0;height:1.5pt" o:hralign="center" o:hrstd="t" o:hr="t"/>
        </w:pict>
      </w:r>
    </w:p>
    <w:bookmarkEnd w:id="134"/>
    <w:bookmarkStart w:id="135" w:name="barter-and-favors"/>
    <w:p>
      <w:pPr>
        <w:pStyle w:val="Heading2"/>
      </w:pPr>
      <w:r>
        <w:t xml:space="preserve">74. Barter and Favors</w:t>
      </w:r>
    </w:p>
    <w:p>
      <w:pPr>
        <w:pStyle w:val="FirstParagraph"/>
      </w:pPr>
      <w:r>
        <w:t xml:space="preserve">A broke character should not be trapped by lack of currency.</w:t>
      </w:r>
    </w:p>
    <w:p>
      <w:pPr>
        <w:pStyle w:val="BodyText"/>
      </w:pPr>
      <w:r>
        <w:t xml:space="preserve">They may negotiate:</w:t>
      </w:r>
    </w:p>
    <w:p>
      <w:pPr>
        <w:pStyle w:val="Compact"/>
        <w:numPr>
          <w:ilvl w:val="0"/>
          <w:numId w:val="1108"/>
        </w:numPr>
      </w:pPr>
      <w:r>
        <w:t xml:space="preserve">labor for lodging;</w:t>
      </w:r>
    </w:p>
    <w:p>
      <w:pPr>
        <w:pStyle w:val="Compact"/>
        <w:numPr>
          <w:ilvl w:val="0"/>
          <w:numId w:val="1108"/>
        </w:numPr>
      </w:pPr>
      <w:r>
        <w:t xml:space="preserve">repair for food;</w:t>
      </w:r>
    </w:p>
    <w:p>
      <w:pPr>
        <w:pStyle w:val="Compact"/>
        <w:numPr>
          <w:ilvl w:val="0"/>
          <w:numId w:val="1108"/>
        </w:numPr>
      </w:pPr>
      <w:r>
        <w:t xml:space="preserve">harvesting for medicine;</w:t>
      </w:r>
    </w:p>
    <w:p>
      <w:pPr>
        <w:pStyle w:val="Compact"/>
        <w:numPr>
          <w:ilvl w:val="0"/>
          <w:numId w:val="1108"/>
        </w:numPr>
      </w:pPr>
      <w:r>
        <w:t xml:space="preserve">protection for transport;</w:t>
      </w:r>
    </w:p>
    <w:p>
      <w:pPr>
        <w:pStyle w:val="Compact"/>
        <w:numPr>
          <w:ilvl w:val="0"/>
          <w:numId w:val="1108"/>
        </w:numPr>
      </w:pPr>
      <w:r>
        <w:t xml:space="preserve">teaching for access;</w:t>
      </w:r>
    </w:p>
    <w:p>
      <w:pPr>
        <w:pStyle w:val="Compact"/>
        <w:numPr>
          <w:ilvl w:val="0"/>
          <w:numId w:val="1108"/>
        </w:numPr>
      </w:pPr>
      <w:r>
        <w:t xml:space="preserve">a favor for equipment.</w:t>
      </w:r>
    </w:p>
    <w:p>
      <w:pPr>
        <w:pStyle w:val="FirstParagraph"/>
      </w:pPr>
      <w:r>
        <w:t xml:space="preserve">NPCs evaluate the exchange according to their needs and Standing.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part-xxi-containers-and-capacity"/>
    <w:p>
      <w:pPr>
        <w:pStyle w:val="Heading1"/>
      </w:pPr>
      <w:r>
        <w:t xml:space="preserve">Part XXI — Containers and Capacity</w:t>
      </w:r>
    </w:p>
    <w:bookmarkStart w:id="137" w:name="containers"/>
    <w:p>
      <w:pPr>
        <w:pStyle w:val="Heading2"/>
      </w:pPr>
      <w:r>
        <w:t xml:space="preserve">75. Containers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is any item designed to hold other items.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09"/>
        </w:numPr>
      </w:pPr>
      <w:r>
        <w:t xml:space="preserve">pockets;</w:t>
      </w:r>
    </w:p>
    <w:p>
      <w:pPr>
        <w:pStyle w:val="Compact"/>
        <w:numPr>
          <w:ilvl w:val="0"/>
          <w:numId w:val="1109"/>
        </w:numPr>
      </w:pPr>
      <w:r>
        <w:t xml:space="preserve">pouches;</w:t>
      </w:r>
    </w:p>
    <w:p>
      <w:pPr>
        <w:pStyle w:val="Compact"/>
        <w:numPr>
          <w:ilvl w:val="0"/>
          <w:numId w:val="1109"/>
        </w:numPr>
      </w:pPr>
      <w:r>
        <w:t xml:space="preserve">satchels;</w:t>
      </w:r>
    </w:p>
    <w:p>
      <w:pPr>
        <w:pStyle w:val="Compact"/>
        <w:numPr>
          <w:ilvl w:val="0"/>
          <w:numId w:val="1109"/>
        </w:numPr>
      </w:pPr>
      <w:r>
        <w:t xml:space="preserve">backpacks;</w:t>
      </w:r>
    </w:p>
    <w:p>
      <w:pPr>
        <w:pStyle w:val="Compact"/>
        <w:numPr>
          <w:ilvl w:val="0"/>
          <w:numId w:val="1109"/>
        </w:numPr>
      </w:pPr>
      <w:r>
        <w:t xml:space="preserve">baskets;</w:t>
      </w:r>
    </w:p>
    <w:p>
      <w:pPr>
        <w:pStyle w:val="Compact"/>
        <w:numPr>
          <w:ilvl w:val="0"/>
          <w:numId w:val="1109"/>
        </w:numPr>
      </w:pPr>
      <w:r>
        <w:t xml:space="preserve">chests;</w:t>
      </w:r>
    </w:p>
    <w:p>
      <w:pPr>
        <w:pStyle w:val="Compact"/>
        <w:numPr>
          <w:ilvl w:val="0"/>
          <w:numId w:val="1109"/>
        </w:numPr>
      </w:pPr>
      <w:r>
        <w:t xml:space="preserve">saddlebags;</w:t>
      </w:r>
    </w:p>
    <w:p>
      <w:pPr>
        <w:pStyle w:val="Compact"/>
        <w:numPr>
          <w:ilvl w:val="0"/>
          <w:numId w:val="1109"/>
        </w:numPr>
      </w:pPr>
      <w:r>
        <w:t xml:space="preserve">carts;</w:t>
      </w:r>
    </w:p>
    <w:p>
      <w:pPr>
        <w:pStyle w:val="Compact"/>
        <w:numPr>
          <w:ilvl w:val="0"/>
          <w:numId w:val="1109"/>
        </w:numPr>
      </w:pPr>
      <w:r>
        <w:t xml:space="preserve">wagons;</w:t>
      </w:r>
    </w:p>
    <w:p>
      <w:pPr>
        <w:pStyle w:val="Compact"/>
        <w:numPr>
          <w:ilvl w:val="0"/>
          <w:numId w:val="1109"/>
        </w:numPr>
      </w:pPr>
      <w:r>
        <w:t xml:space="preserve">rooms.</w:t>
      </w:r>
    </w:p>
    <w:p>
      <w:pPr>
        <w:pStyle w:val="FirstParagraph"/>
      </w:pPr>
      <w:r>
        <w:t xml:space="preserve">Finis Solutus does not use arbitrary inventory slots.</w:t>
      </w:r>
    </w:p>
    <w:p>
      <w:pPr>
        <w:pStyle w:val="BodyText"/>
      </w:pPr>
      <w:r>
        <w:t xml:space="preserve">Containers use</w:t>
      </w:r>
      <w:r>
        <w:t xml:space="preserve"> </w:t>
      </w:r>
      <w:r>
        <w:rPr>
          <w:b/>
          <w:bCs/>
        </w:rPr>
        <w:t xml:space="preserve">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capacity"/>
    <w:p>
      <w:pPr>
        <w:pStyle w:val="Heading2"/>
      </w:pPr>
      <w:r>
        <w:t xml:space="preserve">76. Capacity</w:t>
      </w:r>
    </w:p>
    <w:p>
      <w:pPr>
        <w:pStyle w:val="FirstParagraph"/>
      </w:pPr>
      <w:r>
        <w:t xml:space="preserve">Capacity measures physical space, not mass.</w:t>
      </w:r>
    </w:p>
    <w:p>
      <w:pPr>
        <w:pStyle w:val="BodyText"/>
      </w:pPr>
      <w:r>
        <w:t xml:space="preserve">The reference unit is:</w:t>
      </w:r>
    </w:p>
    <w:p>
      <w:pPr>
        <w:pStyle w:val="BlockText"/>
      </w:pPr>
      <w:r>
        <w:rPr>
          <w:b/>
          <w:bCs/>
        </w:rPr>
        <w:t xml:space="preserve">100 Gold coins = 1 Capacity</w:t>
      </w:r>
    </w:p>
    <w:p>
      <w:pPr>
        <w:pStyle w:val="FirstParagraph"/>
      </w:pPr>
      <w:r>
        <w:t xml:space="preserve">An item possesses: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Natural Capacity</w:t>
      </w:r>
      <w:r>
        <w:t xml:space="preserve"> </w:t>
      </w:r>
      <w:r>
        <w:t xml:space="preserve">— space occupied at natural size;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Current Capacity</w:t>
      </w:r>
      <w:r>
        <w:t xml:space="preserve"> </w:t>
      </w:r>
      <w:r>
        <w:t xml:space="preserve">— space occupied after Folding.</w:t>
      </w:r>
    </w:p>
    <w:p>
      <w:pPr>
        <w:pStyle w:val="FirstParagraph"/>
      </w:pPr>
      <w:r>
        <w:t xml:space="preserve">Capacity may be approximate.</w:t>
      </w:r>
    </w:p>
    <w:p>
      <w:pPr>
        <w:pStyle w:val="BodyText"/>
      </w:pPr>
      <w:r>
        <w:t xml:space="preserve">Consistency matters more than microscopic precision.</w:t>
      </w:r>
    </w:p>
    <w:p>
      <w:pPr>
        <w:pStyle w:val="BodyText"/>
      </w:pPr>
      <w:r>
        <w:t xml:space="preserve">Mass remains separately tracked.</w:t>
      </w:r>
    </w:p>
    <w:p>
      <w:r>
        <w:pict>
          <v:rect style="width:0;height:1.5pt" o:hralign="center" o:hrstd="t" o:hr="t"/>
        </w:pict>
      </w:r>
    </w:p>
    <w:bookmarkEnd w:id="138"/>
    <w:bookmarkStart w:id="139" w:name="gold-capacity"/>
    <w:p>
      <w:pPr>
        <w:pStyle w:val="Heading2"/>
      </w:pPr>
      <w:r>
        <w:t xml:space="preserve">77. Gold Capacity</w:t>
      </w:r>
    </w:p>
    <w:p>
      <w:pPr>
        <w:pStyle w:val="FirstParagraph"/>
      </w:pPr>
      <w:r>
        <w:t xml:space="preserve">One hundred carried Gold coins occupy approximately 1 Capacity.</w:t>
      </w:r>
    </w:p>
    <w:p>
      <w:pPr>
        <w:pStyle w:val="BodyText"/>
      </w:pPr>
      <w:r>
        <w:t xml:space="preserve">Large fortunes encourage:</w:t>
      </w:r>
    </w:p>
    <w:p>
      <w:pPr>
        <w:pStyle w:val="Compact"/>
        <w:numPr>
          <w:ilvl w:val="0"/>
          <w:numId w:val="1111"/>
        </w:numPr>
      </w:pPr>
      <w:r>
        <w:t xml:space="preserve">banks;</w:t>
      </w:r>
    </w:p>
    <w:p>
      <w:pPr>
        <w:pStyle w:val="Compact"/>
        <w:numPr>
          <w:ilvl w:val="0"/>
          <w:numId w:val="1111"/>
        </w:numPr>
      </w:pPr>
      <w:r>
        <w:t xml:space="preserve">Solum Exchange accounts;</w:t>
      </w:r>
    </w:p>
    <w:p>
      <w:pPr>
        <w:pStyle w:val="Compact"/>
        <w:numPr>
          <w:ilvl w:val="0"/>
          <w:numId w:val="1111"/>
        </w:numPr>
      </w:pPr>
      <w:r>
        <w:t xml:space="preserve">secure storage;</w:t>
      </w:r>
    </w:p>
    <w:p>
      <w:pPr>
        <w:pStyle w:val="Compact"/>
        <w:numPr>
          <w:ilvl w:val="0"/>
          <w:numId w:val="1111"/>
        </w:numPr>
      </w:pPr>
      <w:r>
        <w:t xml:space="preserve">trade ledgers;</w:t>
      </w:r>
    </w:p>
    <w:p>
      <w:pPr>
        <w:pStyle w:val="Compact"/>
        <w:numPr>
          <w:ilvl w:val="0"/>
          <w:numId w:val="1111"/>
        </w:numPr>
      </w:pPr>
      <w:r>
        <w:t xml:space="preserve">recognized claims.</w:t>
      </w:r>
    </w:p>
    <w:p>
      <w:pPr>
        <w:pStyle w:val="FirstParagraph"/>
      </w:pPr>
      <w:r>
        <w:t xml:space="preserve">A tiny purse containing thousands of physical coins is not permitted merely because Gold is also a Status value.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2" w:name="part-xxii-folding"/>
    <w:p>
      <w:pPr>
        <w:pStyle w:val="Heading1"/>
      </w:pPr>
      <w:r>
        <w:t xml:space="preserve">Part XXII — Folding</w:t>
      </w:r>
    </w:p>
    <w:bookmarkStart w:id="141" w:name="folding"/>
    <w:p>
      <w:pPr>
        <w:pStyle w:val="Heading2"/>
      </w:pPr>
      <w:r>
        <w:t xml:space="preserve">78. Folding</w:t>
      </w:r>
    </w:p>
    <w:p>
      <w:pPr>
        <w:pStyle w:val="FirstParagraph"/>
      </w:pPr>
      <w:r>
        <w:rPr>
          <w:b/>
          <w:bCs/>
        </w:rPr>
        <w:t xml:space="preserve">Folding</w:t>
      </w:r>
      <w:r>
        <w:t xml:space="preserve"> </w:t>
      </w:r>
      <w:r>
        <w:t xml:space="preserve">is the widespread ability to reduce the spatial extent of inanimate objects.</w:t>
      </w:r>
    </w:p>
    <w:p>
      <w:pPr>
        <w:pStyle w:val="BodyText"/>
      </w:pPr>
      <w:r>
        <w:t xml:space="preserve">It is so fundamental that children can ordinarily Fold small objects.</w:t>
      </w:r>
    </w:p>
    <w:p>
      <w:pPr>
        <w:pStyle w:val="BodyText"/>
      </w:pPr>
      <w:r>
        <w:t xml:space="preserve">Folding is not a rare class ability.</w:t>
      </w:r>
    </w:p>
    <w:p>
      <w:pPr>
        <w:pStyle w:val="BodyText"/>
      </w:pPr>
      <w:r>
        <w:t xml:space="preserve">Its established rules are:</w:t>
      </w:r>
    </w:p>
    <w:p>
      <w:pPr>
        <w:pStyle w:val="Compact"/>
        <w:numPr>
          <w:ilvl w:val="0"/>
          <w:numId w:val="1112"/>
        </w:numPr>
      </w:pPr>
      <w:r>
        <w:t xml:space="preserve">Folding affects inanimate matter.</w:t>
      </w:r>
    </w:p>
    <w:p>
      <w:pPr>
        <w:pStyle w:val="Compact"/>
        <w:numPr>
          <w:ilvl w:val="0"/>
          <w:numId w:val="1112"/>
        </w:numPr>
      </w:pPr>
      <w:r>
        <w:t xml:space="preserve">Folding only reduces size.</w:t>
      </w:r>
    </w:p>
    <w:p>
      <w:pPr>
        <w:pStyle w:val="Compact"/>
        <w:numPr>
          <w:ilvl w:val="0"/>
          <w:numId w:val="1112"/>
        </w:numPr>
      </w:pPr>
      <w:r>
        <w:t xml:space="preserve">An object cannot be Unfolded beyond its natural state.</w:t>
      </w:r>
    </w:p>
    <w:p>
      <w:pPr>
        <w:pStyle w:val="Compact"/>
        <w:numPr>
          <w:ilvl w:val="0"/>
          <w:numId w:val="1112"/>
        </w:numPr>
      </w:pPr>
      <w:r>
        <w:t xml:space="preserve">Mass is conserved.</w:t>
      </w:r>
    </w:p>
    <w:p>
      <w:pPr>
        <w:pStyle w:val="Compact"/>
        <w:numPr>
          <w:ilvl w:val="0"/>
          <w:numId w:val="1112"/>
        </w:numPr>
      </w:pPr>
      <w:r>
        <w:t xml:space="preserve">Folding costs Fatigue or equivalent work.</w:t>
      </w:r>
    </w:p>
    <w:p>
      <w:pPr>
        <w:pStyle w:val="Compact"/>
        <w:numPr>
          <w:ilvl w:val="0"/>
          <w:numId w:val="1112"/>
        </w:numPr>
      </w:pPr>
      <w:r>
        <w:t xml:space="preserve">Protected objects may resist Folding.</w:t>
      </w:r>
    </w:p>
    <w:p>
      <w:pPr>
        <w:pStyle w:val="Compact"/>
        <w:numPr>
          <w:ilvl w:val="0"/>
          <w:numId w:val="1112"/>
        </w:numPr>
      </w:pPr>
      <w:r>
        <w:t xml:space="preserve">Nested containers cannot bypass Fold costs.</w:t>
      </w:r>
    </w:p>
    <w:p>
      <w:pPr>
        <w:pStyle w:val="Compact"/>
        <w:numPr>
          <w:ilvl w:val="0"/>
          <w:numId w:val="1112"/>
        </w:numPr>
      </w:pPr>
      <w:r>
        <w:t xml:space="preserve">Living organisms resist ordinary Folding.</w:t>
      </w:r>
    </w:p>
    <w:p>
      <w:r>
        <w:pict>
          <v:rect style="width:0;height:1.5pt" o:hralign="center" o:hrstd="t" o:hr="t"/>
        </w:pict>
      </w:r>
    </w:p>
    <w:bookmarkEnd w:id="141"/>
    <w:bookmarkStart w:id="142" w:name="fold-depth"/>
    <w:p>
      <w:pPr>
        <w:pStyle w:val="Heading2"/>
      </w:pPr>
      <w:r>
        <w:t xml:space="preserve">79. Fold Depth</w:t>
      </w:r>
    </w:p>
    <w:p>
      <w:pPr>
        <w:pStyle w:val="FirstParagraph"/>
      </w:pPr>
      <w:r>
        <w:t xml:space="preserve">Each Fold step halves effective Capacity.</w:t>
      </w:r>
    </w:p>
    <w:p>
      <w:pPr>
        <w:pStyle w:val="BodyText"/>
      </w:pPr>
      <w:r>
        <w:t xml:space="preserve">For Natural Capacity (C):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C_n =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42"/>
    <w:bookmarkStart w:id="144" w:name="folding-cost"/>
    <w:p>
      <w:pPr>
        <w:pStyle w:val="Heading2"/>
      </w:pPr>
      <w:r>
        <w:t xml:space="preserve">80. Folding Cost</w:t>
      </w:r>
    </w:p>
    <w:p>
      <w:pPr>
        <w:pStyle w:val="FirstParagraph"/>
      </w:pPr>
      <w:r>
        <w:t xml:space="preserve">The first Fold costs one-tenth of Natural Capacity.</w:t>
      </w:r>
    </w:p>
    <w:p>
      <w:pPr>
        <w:pStyle w:val="BodyText"/>
      </w:pPr>
      <w:r>
        <w:t xml:space="preserve">Each successive Fold costs four times the previous Fold.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F_n =</w:t>
      </w:r>
      <w:r>
        <w:t xml:space="preserve"> </w:t>
      </w:r>
      <w:r>
        <w:t xml:space="preserve">^{n-1}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Total Fatigue to reach Fold depth (n):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</w:t>
      </w:r>
      <w:r>
        <w:t xml:space="preserve">} =</w:t>
      </w:r>
      <w:r>
        <w:t xml:space="preserve"> </w:t>
      </w:r>
      <w:r>
        <w:t xml:space="preserve">(4^n-1)</w:t>
      </w:r>
      <w:r>
        <w:t xml:space="preserve"> </w:t>
      </w:r>
      <w:r>
        <w:t xml:space="preserve">]</w:t>
      </w:r>
    </w:p>
    <w:bookmarkStart w:id="143" w:name="example-natural-capacity-10"/>
    <w:p>
      <w:pPr>
        <w:pStyle w:val="Heading3"/>
      </w:pPr>
      <w:r>
        <w:t xml:space="preserve">Example: Natural Capacity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</w:tbl>
    <w:p>
      <w:pPr>
        <w:pStyle w:val="BodyText"/>
      </w:pPr>
      <w:r>
        <w:t xml:space="preserve">Small objects are easy.</w:t>
      </w:r>
    </w:p>
    <w:p>
      <w:pPr>
        <w:pStyle w:val="BodyText"/>
      </w:pPr>
      <w:r>
        <w:t xml:space="preserve">Extreme compression becomes rapidly expensive.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mass-conservation"/>
    <w:p>
      <w:pPr>
        <w:pStyle w:val="Heading2"/>
      </w:pPr>
      <w:r>
        <w:t xml:space="preserve">81. Mass Conservation</w:t>
      </w:r>
    </w:p>
    <w:p>
      <w:pPr>
        <w:pStyle w:val="FirstParagraph"/>
      </w:pPr>
      <w:r>
        <w:t xml:space="preserve">A Folded object retains its mass.</w:t>
      </w:r>
    </w:p>
    <w:p>
      <w:pPr>
        <w:pStyle w:val="BodyText"/>
      </w:pPr>
      <w:r>
        <w:t xml:space="preserve">A Folded wagon still weighs as much as a wagon.</w:t>
      </w:r>
    </w:p>
    <w:p>
      <w:pPr>
        <w:pStyle w:val="BodyText"/>
      </w:pPr>
      <w:r>
        <w:t xml:space="preserve">A Folded anvil still weighs as much as an anvil.</w:t>
      </w:r>
    </w:p>
    <w:p>
      <w:pPr>
        <w:pStyle w:val="BodyText"/>
      </w:pPr>
      <w:r>
        <w:t xml:space="preserve">Capacity measures space.</w:t>
      </w:r>
    </w:p>
    <w:p>
      <w:pPr>
        <w:pStyle w:val="BodyText"/>
      </w:pPr>
      <w:r>
        <w:t xml:space="preserve">STR and STA constrain carrying.</w:t>
      </w:r>
    </w:p>
    <w:p>
      <w:pPr>
        <w:pStyle w:val="BodyText"/>
      </w:pPr>
      <w:r>
        <w:t xml:space="preserve">A magically propelled wagon does not solve logistics by carrying unlimited Folded mass.</w:t>
      </w:r>
    </w:p>
    <w:p>
      <w:r>
        <w:pict>
          <v:rect style="width:0;height:1.5pt" o:hralign="center" o:hrstd="t" o:hr="t"/>
        </w:pict>
      </w:r>
    </w:p>
    <w:bookmarkEnd w:id="145"/>
    <w:bookmarkStart w:id="146" w:name="industrial-folding"/>
    <w:p>
      <w:pPr>
        <w:pStyle w:val="Heading2"/>
      </w:pPr>
      <w:r>
        <w:t xml:space="preserve">82. Industrial Folding</w:t>
      </w:r>
    </w:p>
    <w:p>
      <w:pPr>
        <w:pStyle w:val="FirstParagraph"/>
      </w:pPr>
      <w:r>
        <w:t xml:space="preserve">Folding is a foundational industrial process.</w:t>
      </w:r>
    </w:p>
    <w:p>
      <w:pPr>
        <w:pStyle w:val="BodyText"/>
      </w:pPr>
      <w:r>
        <w:t xml:space="preserve">A common production line may be:</w:t>
      </w:r>
    </w:p>
    <w:p>
      <w:pPr>
        <w:pStyle w:val="BlockText"/>
      </w:pPr>
      <w:r>
        <w:t xml:space="preserve">manufacture → inspect → Fold → package → freight</w:t>
      </w:r>
    </w:p>
    <w:p>
      <w:pPr>
        <w:pStyle w:val="FirstParagraph"/>
      </w:pPr>
      <w:r>
        <w:t xml:space="preserve">Industry favors shallow Fold steps because deeper Fold costs rise rapidly.</w:t>
      </w:r>
    </w:p>
    <w:p>
      <w:pPr>
        <w:pStyle w:val="BodyText"/>
      </w:pPr>
      <w:r>
        <w:t xml:space="preserve">Foldworks may employ:</w:t>
      </w:r>
    </w:p>
    <w:p>
      <w:pPr>
        <w:pStyle w:val="Compact"/>
        <w:numPr>
          <w:ilvl w:val="0"/>
          <w:numId w:val="1113"/>
        </w:numPr>
      </w:pPr>
      <w:r>
        <w:t xml:space="preserve">entry-level workers;</w:t>
      </w:r>
    </w:p>
    <w:p>
      <w:pPr>
        <w:pStyle w:val="Compact"/>
        <w:numPr>
          <w:ilvl w:val="0"/>
          <w:numId w:val="1113"/>
        </w:numPr>
      </w:pPr>
      <w:r>
        <w:t xml:space="preserve">skilled Foldworkers;</w:t>
      </w:r>
    </w:p>
    <w:p>
      <w:pPr>
        <w:pStyle w:val="Compact"/>
        <w:numPr>
          <w:ilvl w:val="0"/>
          <w:numId w:val="1113"/>
        </w:numPr>
      </w:pPr>
      <w:r>
        <w:t xml:space="preserve">inspectors;</w:t>
      </w:r>
    </w:p>
    <w:p>
      <w:pPr>
        <w:pStyle w:val="Compact"/>
        <w:numPr>
          <w:ilvl w:val="0"/>
          <w:numId w:val="1113"/>
        </w:numPr>
      </w:pPr>
      <w:r>
        <w:t xml:space="preserve">machinery operators;</w:t>
      </w:r>
    </w:p>
    <w:p>
      <w:pPr>
        <w:pStyle w:val="Compact"/>
        <w:numPr>
          <w:ilvl w:val="0"/>
          <w:numId w:val="1113"/>
        </w:numPr>
      </w:pPr>
      <w:r>
        <w:t xml:space="preserve">Readers;</w:t>
      </w:r>
    </w:p>
    <w:p>
      <w:pPr>
        <w:pStyle w:val="Compact"/>
        <w:numPr>
          <w:ilvl w:val="0"/>
          <w:numId w:val="1113"/>
        </w:numPr>
      </w:pPr>
      <w:r>
        <w:t xml:space="preserve">safety supervisors;</w:t>
      </w:r>
    </w:p>
    <w:p>
      <w:pPr>
        <w:pStyle w:val="Compact"/>
        <w:numPr>
          <w:ilvl w:val="0"/>
          <w:numId w:val="1113"/>
        </w:numPr>
      </w:pPr>
      <w:r>
        <w:t xml:space="preserve">freight specialists.</w:t>
      </w:r>
    </w:p>
    <w:p>
      <w:pPr>
        <w:pStyle w:val="FirstParagraph"/>
      </w:pPr>
      <w:r>
        <w:t xml:space="preserve">The object may be tiny and still dangerously heavy.</w:t>
      </w:r>
    </w:p>
    <w:p>
      <w:r>
        <w:pict>
          <v:rect style="width:0;height:1.5pt" o:hralign="center" o:hrstd="t" o:hr="t"/>
        </w:pict>
      </w:r>
    </w:p>
    <w:bookmarkEnd w:id="146"/>
    <w:bookmarkStart w:id="147" w:name="equivalent-work"/>
    <w:p>
      <w:pPr>
        <w:pStyle w:val="Heading2"/>
      </w:pPr>
      <w:r>
        <w:t xml:space="preserve">83. Equivalent Work</w:t>
      </w:r>
    </w:p>
    <w:p>
      <w:pPr>
        <w:pStyle w:val="FirstParagraph"/>
      </w:pPr>
      <w:r>
        <w:t xml:space="preserve">Machines, artifacts and Reader apparatus may supply Folding work.</w:t>
      </w:r>
    </w:p>
    <w:p>
      <w:pPr>
        <w:pStyle w:val="BodyText"/>
      </w:pPr>
      <w:r>
        <w:t xml:space="preserve">Automation does not bypass:</w:t>
      </w:r>
    </w:p>
    <w:p>
      <w:pPr>
        <w:pStyle w:val="Compact"/>
        <w:numPr>
          <w:ilvl w:val="0"/>
          <w:numId w:val="1114"/>
        </w:numPr>
      </w:pPr>
      <w:r>
        <w:t xml:space="preserve">Fold-depth scaling;</w:t>
      </w:r>
    </w:p>
    <w:p>
      <w:pPr>
        <w:pStyle w:val="Compact"/>
        <w:numPr>
          <w:ilvl w:val="0"/>
          <w:numId w:val="1114"/>
        </w:numPr>
      </w:pPr>
      <w:r>
        <w:t xml:space="preserve">mass conservation;</w:t>
      </w:r>
    </w:p>
    <w:p>
      <w:pPr>
        <w:pStyle w:val="Compact"/>
        <w:numPr>
          <w:ilvl w:val="0"/>
          <w:numId w:val="1114"/>
        </w:numPr>
      </w:pPr>
      <w:r>
        <w:t xml:space="preserve">natural-size limits;</w:t>
      </w:r>
    </w:p>
    <w:p>
      <w:pPr>
        <w:pStyle w:val="Compact"/>
        <w:numPr>
          <w:ilvl w:val="0"/>
          <w:numId w:val="1114"/>
        </w:numPr>
      </w:pPr>
      <w:r>
        <w:t xml:space="preserve">protected-object resistance;</w:t>
      </w:r>
    </w:p>
    <w:p>
      <w:pPr>
        <w:pStyle w:val="Compact"/>
        <w:numPr>
          <w:ilvl w:val="0"/>
          <w:numId w:val="1114"/>
        </w:numPr>
      </w:pPr>
      <w:r>
        <w:t xml:space="preserve">loaded-container costs.</w:t>
      </w:r>
    </w:p>
    <w:p>
      <w:r>
        <w:pict>
          <v:rect style="width:0;height:1.5pt" o:hralign="center" o:hrstd="t" o:hr="t"/>
        </w:pict>
      </w:r>
    </w:p>
    <w:bookmarkEnd w:id="147"/>
    <w:bookmarkStart w:id="148" w:name="loaded-containers"/>
    <w:p>
      <w:pPr>
        <w:pStyle w:val="Heading2"/>
      </w:pPr>
      <w:r>
        <w:t xml:space="preserve">84. Loaded Containers</w:t>
      </w:r>
    </w:p>
    <w:p>
      <w:pPr>
        <w:pStyle w:val="FirstParagraph"/>
      </w:pPr>
      <w:r>
        <w:t xml:space="preserve">A container may Fold with compatible inanimate contents.</w:t>
      </w:r>
    </w:p>
    <w:p>
      <w:pPr>
        <w:pStyle w:val="BodyText"/>
      </w:pPr>
      <w:r>
        <w:t xml:space="preserve">The process accounts for:</w:t>
      </w:r>
    </w:p>
    <w:p>
      <w:pPr>
        <w:pStyle w:val="Compact"/>
        <w:numPr>
          <w:ilvl w:val="0"/>
          <w:numId w:val="1115"/>
        </w:numPr>
      </w:pPr>
      <w:r>
        <w:t xml:space="preserve">the container;</w:t>
      </w:r>
    </w:p>
    <w:p>
      <w:pPr>
        <w:pStyle w:val="Compact"/>
        <w:numPr>
          <w:ilvl w:val="0"/>
          <w:numId w:val="1115"/>
        </w:numPr>
      </w:pPr>
      <w:r>
        <w:t xml:space="preserve">all contents;</w:t>
      </w:r>
    </w:p>
    <w:p>
      <w:pPr>
        <w:pStyle w:val="Compact"/>
        <w:numPr>
          <w:ilvl w:val="0"/>
          <w:numId w:val="1115"/>
        </w:numPr>
      </w:pPr>
      <w:r>
        <w:t xml:space="preserve">nested containers;</w:t>
      </w:r>
    </w:p>
    <w:p>
      <w:pPr>
        <w:pStyle w:val="Compact"/>
        <w:numPr>
          <w:ilvl w:val="0"/>
          <w:numId w:val="1115"/>
        </w:numPr>
      </w:pPr>
      <w:r>
        <w:t xml:space="preserve">affected components.</w:t>
      </w:r>
    </w:p>
    <w:p>
      <w:pPr>
        <w:pStyle w:val="FirstParagraph"/>
      </w:pPr>
      <w:r>
        <w:t xml:space="preserve">A backpack cannot cheaply bypass the Fold cost of everything inside it.</w:t>
      </w:r>
    </w:p>
    <w:p>
      <w:pPr>
        <w:pStyle w:val="BodyText"/>
      </w:pPr>
      <w:r>
        <w:t xml:space="preserve">Living or protected contents may block the Fold.</w:t>
      </w:r>
    </w:p>
    <w:p>
      <w:r>
        <w:pict>
          <v:rect style="width:0;height:1.5pt" o:hralign="center" o:hrstd="t" o:hr="t"/>
        </w:pict>
      </w:r>
    </w:p>
    <w:bookmarkEnd w:id="148"/>
    <w:bookmarkStart w:id="149" w:name="unfolding"/>
    <w:p>
      <w:pPr>
        <w:pStyle w:val="Heading2"/>
      </w:pPr>
      <w:r>
        <w:t xml:space="preserve">85. Unfolding</w:t>
      </w:r>
    </w:p>
    <w:p>
      <w:pPr>
        <w:pStyle w:val="FirstParagraph"/>
      </w:pPr>
      <w:r>
        <w:t xml:space="preserve">Unfolding restores an object toward natural size.</w:t>
      </w:r>
    </w:p>
    <w:p>
      <w:pPr>
        <w:pStyle w:val="BodyText"/>
      </w:pPr>
      <w:r>
        <w:t xml:space="preserve">It is easier than Folding.</w:t>
      </w:r>
    </w:p>
    <w:p>
      <w:pPr>
        <w:pStyle w:val="BodyText"/>
      </w:pPr>
      <w:r>
        <w:t xml:space="preserve">It cannot enlarge the object beyond its natural state.</w:t>
      </w:r>
    </w:p>
    <w:p>
      <w:pPr>
        <w:pStyle w:val="BodyText"/>
      </w:pPr>
      <w:r>
        <w:t xml:space="preserve">If insufficient space exists, the object may:</w:t>
      </w:r>
    </w:p>
    <w:p>
      <w:pPr>
        <w:pStyle w:val="Compact"/>
        <w:numPr>
          <w:ilvl w:val="0"/>
          <w:numId w:val="1116"/>
        </w:numPr>
      </w:pPr>
      <w:r>
        <w:t xml:space="preserve">stop;</w:t>
      </w:r>
    </w:p>
    <w:p>
      <w:pPr>
        <w:pStyle w:val="Compact"/>
        <w:numPr>
          <w:ilvl w:val="0"/>
          <w:numId w:val="1116"/>
        </w:numPr>
      </w:pPr>
      <w:r>
        <w:t xml:space="preserve">fail;</w:t>
      </w:r>
    </w:p>
    <w:p>
      <w:pPr>
        <w:pStyle w:val="Compact"/>
        <w:numPr>
          <w:ilvl w:val="0"/>
          <w:numId w:val="1116"/>
        </w:numPr>
      </w:pPr>
      <w:r>
        <w:t xml:space="preserve">damage itself;</w:t>
      </w:r>
    </w:p>
    <w:p>
      <w:pPr>
        <w:pStyle w:val="Compact"/>
        <w:numPr>
          <w:ilvl w:val="0"/>
          <w:numId w:val="1116"/>
        </w:numPr>
      </w:pPr>
      <w:r>
        <w:t xml:space="preserve">damage an obstruction;</w:t>
      </w:r>
    </w:p>
    <w:p>
      <w:pPr>
        <w:pStyle w:val="Compact"/>
        <w:numPr>
          <w:ilvl w:val="0"/>
          <w:numId w:val="1116"/>
        </w:numPr>
      </w:pPr>
      <w:r>
        <w:t xml:space="preserve">release only coherently stored work.</w:t>
      </w:r>
    </w:p>
    <w:p>
      <w:pPr>
        <w:pStyle w:val="FirstParagraph"/>
      </w:pPr>
      <w:r>
        <w:t xml:space="preserve">Unfolding cannot create unlimited force.</w:t>
      </w:r>
    </w:p>
    <w:p>
      <w:r>
        <w:pict>
          <v:rect style="width:0;height:1.5pt" o:hralign="center" o:hrstd="t" o:hr="t"/>
        </w:pict>
      </w:r>
    </w:p>
    <w:bookmarkEnd w:id="149"/>
    <w:bookmarkStart w:id="150" w:name="anti-shrink-runes"/>
    <w:p>
      <w:pPr>
        <w:pStyle w:val="Heading2"/>
      </w:pPr>
      <w:r>
        <w:t xml:space="preserve">86. Anti-Shrink Runes</w:t>
      </w:r>
    </w:p>
    <w:p>
      <w:pPr>
        <w:pStyle w:val="FirstParagraph"/>
      </w:pPr>
      <w:r>
        <w:t xml:space="preserve">Anti-shrink runes are common on:</w:t>
      </w:r>
    </w:p>
    <w:p>
      <w:pPr>
        <w:pStyle w:val="Compact"/>
        <w:numPr>
          <w:ilvl w:val="0"/>
          <w:numId w:val="1117"/>
        </w:numPr>
      </w:pPr>
      <w:r>
        <w:t xml:space="preserve">infrastructure;</w:t>
      </w:r>
    </w:p>
    <w:p>
      <w:pPr>
        <w:pStyle w:val="Compact"/>
        <w:numPr>
          <w:ilvl w:val="0"/>
          <w:numId w:val="1117"/>
        </w:numPr>
      </w:pPr>
      <w:r>
        <w:t xml:space="preserve">shop displays;</w:t>
      </w:r>
    </w:p>
    <w:p>
      <w:pPr>
        <w:pStyle w:val="Compact"/>
        <w:numPr>
          <w:ilvl w:val="0"/>
          <w:numId w:val="1117"/>
        </w:numPr>
      </w:pPr>
      <w:r>
        <w:t xml:space="preserve">doors;</w:t>
      </w:r>
    </w:p>
    <w:p>
      <w:pPr>
        <w:pStyle w:val="Compact"/>
        <w:numPr>
          <w:ilvl w:val="0"/>
          <w:numId w:val="1117"/>
        </w:numPr>
      </w:pPr>
      <w:r>
        <w:t xml:space="preserve">signs;</w:t>
      </w:r>
    </w:p>
    <w:p>
      <w:pPr>
        <w:pStyle w:val="Compact"/>
        <w:numPr>
          <w:ilvl w:val="0"/>
          <w:numId w:val="1117"/>
        </w:numPr>
      </w:pPr>
      <w:r>
        <w:t xml:space="preserve">monuments;</w:t>
      </w:r>
    </w:p>
    <w:p>
      <w:pPr>
        <w:pStyle w:val="Compact"/>
        <w:numPr>
          <w:ilvl w:val="0"/>
          <w:numId w:val="1117"/>
        </w:numPr>
      </w:pPr>
      <w:r>
        <w:t xml:space="preserve">vehicles;</w:t>
      </w:r>
    </w:p>
    <w:p>
      <w:pPr>
        <w:pStyle w:val="Compact"/>
        <w:numPr>
          <w:ilvl w:val="0"/>
          <w:numId w:val="1117"/>
        </w:numPr>
      </w:pPr>
      <w:r>
        <w:t xml:space="preserve">valuable property;</w:t>
      </w:r>
    </w:p>
    <w:p>
      <w:pPr>
        <w:pStyle w:val="Compact"/>
        <w:numPr>
          <w:ilvl w:val="0"/>
          <w:numId w:val="1117"/>
        </w:numPr>
      </w:pPr>
      <w:r>
        <w:t xml:space="preserve">civic equipment.</w:t>
      </w:r>
    </w:p>
    <w:p>
      <w:pPr>
        <w:pStyle w:val="FirstParagraph"/>
      </w:pPr>
      <w:r>
        <w:t xml:space="preserve">They prevent casual:</w:t>
      </w:r>
    </w:p>
    <w:p>
      <w:pPr>
        <w:pStyle w:val="Compact"/>
        <w:numPr>
          <w:ilvl w:val="0"/>
          <w:numId w:val="1118"/>
        </w:numPr>
      </w:pPr>
      <w:r>
        <w:t xml:space="preserve">theft;</w:t>
      </w:r>
    </w:p>
    <w:p>
      <w:pPr>
        <w:pStyle w:val="Compact"/>
        <w:numPr>
          <w:ilvl w:val="0"/>
          <w:numId w:val="1118"/>
        </w:numPr>
      </w:pPr>
      <w:r>
        <w:t xml:space="preserve">sabotage;</w:t>
      </w:r>
    </w:p>
    <w:p>
      <w:pPr>
        <w:pStyle w:val="Compact"/>
        <w:numPr>
          <w:ilvl w:val="0"/>
          <w:numId w:val="1118"/>
        </w:numPr>
      </w:pPr>
      <w:r>
        <w:t xml:space="preserve">vandalism;</w:t>
      </w:r>
    </w:p>
    <w:p>
      <w:pPr>
        <w:pStyle w:val="Compact"/>
        <w:numPr>
          <w:ilvl w:val="0"/>
          <w:numId w:val="1118"/>
        </w:numPr>
      </w:pPr>
      <w:r>
        <w:t xml:space="preserve">children shrinking public benches.</w:t>
      </w:r>
    </w:p>
    <w:p>
      <w:pPr>
        <w:pStyle w:val="FirstParagraph"/>
      </w:pPr>
      <w:r>
        <w:t xml:space="preserve">Rune quality varies.</w:t>
      </w:r>
    </w:p>
    <w:p>
      <w:pPr>
        <w:pStyle w:val="BodyText"/>
      </w:pPr>
      <w:r>
        <w:t xml:space="preserve">Unauthorized bypass may be treated as a serious crime.</w:t>
      </w:r>
    </w:p>
    <w:p>
      <w:r>
        <w:pict>
          <v:rect style="width:0;height:1.5pt" o:hralign="center" o:hrstd="t" o:hr="t"/>
        </w:pict>
      </w:r>
    </w:p>
    <w:bookmarkEnd w:id="150"/>
    <w:bookmarkStart w:id="151" w:name="living-boundaries"/>
    <w:p>
      <w:pPr>
        <w:pStyle w:val="Heading2"/>
      </w:pPr>
      <w:r>
        <w:t xml:space="preserve">87. Living Boundaries</w:t>
      </w:r>
    </w:p>
    <w:p>
      <w:pPr>
        <w:pStyle w:val="FirstParagraph"/>
      </w:pPr>
      <w:r>
        <w:t xml:space="preserve">Living organisms cannot ordinarily be Folded.</w:t>
      </w:r>
    </w:p>
    <w:p>
      <w:pPr>
        <w:pStyle w:val="BodyText"/>
      </w:pPr>
      <w:r>
        <w:t xml:space="preserve">Living systems continually maintain their spatial Balance.</w:t>
      </w:r>
    </w:p>
    <w:p>
      <w:pPr>
        <w:pStyle w:val="BodyText"/>
      </w:pPr>
      <w:r>
        <w:t xml:space="preserve">Sleep, restraint and unconsciousness do not remove this protection.</w:t>
      </w:r>
    </w:p>
    <w:p>
      <w:pPr>
        <w:pStyle w:val="BodyText"/>
      </w:pPr>
      <w:r>
        <w:t xml:space="preserve">Dead or fully detached organic matter may ordinarily be treated as inanimate.</w:t>
      </w:r>
    </w:p>
    <w:p>
      <w:pPr>
        <w:pStyle w:val="BodyText"/>
      </w:pPr>
      <w:r>
        <w:t xml:space="preserve">Attempts to overcome the living boundary may injure or kill even when no Fold succeeds.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part-xxiii-greaters"/>
    <w:p>
      <w:pPr>
        <w:pStyle w:val="Heading1"/>
      </w:pPr>
      <w:r>
        <w:t xml:space="preserve">Part XXIII — Greaters</w:t>
      </w:r>
    </w:p>
    <w:bookmarkStart w:id="153" w:name="greaterism"/>
    <w:p>
      <w:pPr>
        <w:pStyle w:val="Heading2"/>
      </w:pPr>
      <w:r>
        <w:t xml:space="preserve">88. Greaterism</w:t>
      </w:r>
    </w:p>
    <w:p>
      <w:pPr>
        <w:pStyle w:val="FirstParagraph"/>
      </w:pPr>
      <w:r>
        <w:rPr>
          <w:b/>
          <w:bCs/>
        </w:rPr>
        <w:t xml:space="preserve">Greaters</w:t>
      </w:r>
      <w:r>
        <w:t xml:space="preserve"> </w:t>
      </w:r>
      <w:r>
        <w:t xml:space="preserve">reject the natural-size limit of Folding.</w:t>
      </w:r>
    </w:p>
    <w:p>
      <w:pPr>
        <w:pStyle w:val="BodyText"/>
      </w:pPr>
      <w:r>
        <w:t xml:space="preserve">Their central claim is that objects possess a larger true form that ordinary society has failed or refused to access.</w:t>
      </w:r>
    </w:p>
    <w:p>
      <w:pPr>
        <w:pStyle w:val="BodyText"/>
      </w:pPr>
      <w:r>
        <w:t xml:space="preserve">Common beliefs include:</w:t>
      </w:r>
    </w:p>
    <w:p>
      <w:pPr>
        <w:pStyle w:val="Compact"/>
        <w:numPr>
          <w:ilvl w:val="0"/>
          <w:numId w:val="1119"/>
        </w:numPr>
      </w:pPr>
      <w:r>
        <w:t xml:space="preserve">natural size is artificial;</w:t>
      </w:r>
    </w:p>
    <w:p>
      <w:pPr>
        <w:pStyle w:val="Compact"/>
        <w:numPr>
          <w:ilvl w:val="0"/>
          <w:numId w:val="1119"/>
        </w:numPr>
      </w:pPr>
      <w:r>
        <w:t xml:space="preserve">Readers enforce dogma;</w:t>
      </w:r>
    </w:p>
    <w:p>
      <w:pPr>
        <w:pStyle w:val="Compact"/>
        <w:numPr>
          <w:ilvl w:val="0"/>
          <w:numId w:val="1119"/>
        </w:numPr>
      </w:pPr>
      <w:r>
        <w:t xml:space="preserve">anti-shrink runes suppress expansion;</w:t>
      </w:r>
    </w:p>
    <w:p>
      <w:pPr>
        <w:pStyle w:val="Compact"/>
        <w:numPr>
          <w:ilvl w:val="0"/>
          <w:numId w:val="1119"/>
        </w:numPr>
      </w:pPr>
      <w:r>
        <w:t xml:space="preserve">failed experiments indicate incomplete technique;</w:t>
      </w:r>
    </w:p>
    <w:p>
      <w:pPr>
        <w:pStyle w:val="Compact"/>
        <w:numPr>
          <w:ilvl w:val="0"/>
          <w:numId w:val="1119"/>
        </w:numPr>
      </w:pPr>
      <w:r>
        <w:t xml:space="preserve">Solums fear the economic consequences of enlargement.</w:t>
      </w:r>
    </w:p>
    <w:p>
      <w:pPr>
        <w:pStyle w:val="FirstParagraph"/>
      </w:pPr>
      <w:r>
        <w:t xml:space="preserve">Greaters often regard themselves as people willing to think bigger.</w:t>
      </w:r>
    </w:p>
    <w:p>
      <w:r>
        <w:pict>
          <v:rect style="width:0;height:1.5pt" o:hralign="center" o:hrstd="t" o:hr="t"/>
        </w:pict>
      </w:r>
    </w:p>
    <w:bookmarkEnd w:id="153"/>
    <w:bookmarkStart w:id="154" w:name="greater-diversity"/>
    <w:p>
      <w:pPr>
        <w:pStyle w:val="Heading2"/>
      </w:pPr>
      <w:r>
        <w:t xml:space="preserve">89. Greater Diversity</w:t>
      </w:r>
    </w:p>
    <w:p>
      <w:pPr>
        <w:pStyle w:val="FirstParagraph"/>
      </w:pPr>
      <w:r>
        <w:t xml:space="preserve">Greaters may be:</w:t>
      </w:r>
    </w:p>
    <w:p>
      <w:pPr>
        <w:pStyle w:val="Compact"/>
        <w:numPr>
          <w:ilvl w:val="0"/>
          <w:numId w:val="1120"/>
        </w:numPr>
      </w:pPr>
      <w:r>
        <w:t xml:space="preserve">harmless tavern philosophers;</w:t>
      </w:r>
    </w:p>
    <w:p>
      <w:pPr>
        <w:pStyle w:val="Compact"/>
        <w:numPr>
          <w:ilvl w:val="0"/>
          <w:numId w:val="1120"/>
        </w:numPr>
      </w:pPr>
      <w:r>
        <w:t xml:space="preserve">pamphlet writers;</w:t>
      </w:r>
    </w:p>
    <w:p>
      <w:pPr>
        <w:pStyle w:val="Compact"/>
        <w:numPr>
          <w:ilvl w:val="0"/>
          <w:numId w:val="1120"/>
        </w:numPr>
      </w:pPr>
      <w:r>
        <w:t xml:space="preserve">conspiracy communities;</w:t>
      </w:r>
    </w:p>
    <w:p>
      <w:pPr>
        <w:pStyle w:val="Compact"/>
        <w:numPr>
          <w:ilvl w:val="0"/>
          <w:numId w:val="1120"/>
        </w:numPr>
      </w:pPr>
      <w:r>
        <w:t xml:space="preserve">fraudulent rune sellers;</w:t>
      </w:r>
    </w:p>
    <w:p>
      <w:pPr>
        <w:pStyle w:val="Compact"/>
        <w:numPr>
          <w:ilvl w:val="0"/>
          <w:numId w:val="1120"/>
        </w:numPr>
      </w:pPr>
      <w:r>
        <w:t xml:space="preserve">eccentric researchers;</w:t>
      </w:r>
    </w:p>
    <w:p>
      <w:pPr>
        <w:pStyle w:val="Compact"/>
        <w:numPr>
          <w:ilvl w:val="0"/>
          <w:numId w:val="1120"/>
        </w:numPr>
      </w:pPr>
      <w:r>
        <w:t xml:space="preserve">talented but misguided Readers;</w:t>
      </w:r>
    </w:p>
    <w:p>
      <w:pPr>
        <w:pStyle w:val="Compact"/>
        <w:numPr>
          <w:ilvl w:val="0"/>
          <w:numId w:val="1120"/>
        </w:numPr>
      </w:pPr>
      <w:r>
        <w:t xml:space="preserve">dangerous cells.</w:t>
      </w:r>
    </w:p>
    <w:p>
      <w:pPr>
        <w:pStyle w:val="FirstParagraph"/>
      </w:pPr>
      <w:r>
        <w:t xml:space="preserve">Most Greaters need not be villains.</w:t>
      </w:r>
    </w:p>
    <w:p>
      <w:pPr>
        <w:pStyle w:val="BodyText"/>
      </w:pPr>
      <w:r>
        <w:t xml:space="preserve">The established rule remains:</w:t>
      </w:r>
    </w:p>
    <w:p>
      <w:pPr>
        <w:pStyle w:val="BlockText"/>
      </w:pPr>
      <w:r>
        <w:rPr>
          <w:b/>
          <w:bCs/>
        </w:rPr>
        <w:t xml:space="preserve">Ordinary Folding is shrink-only.</w:t>
      </w:r>
    </w:p>
    <w:p>
      <w:pPr>
        <w:pStyle w:val="FirstParagraph"/>
      </w:pPr>
      <w:r>
        <w:t xml:space="preserve">The DM must not quietly overturn this merely to create a twist.</w:t>
      </w:r>
    </w:p>
    <w:p>
      <w:r>
        <w:pict>
          <v:rect style="width:0;height:1.5pt" o:hralign="center" o:hrstd="t" o:hr="t"/>
        </w:pict>
      </w:r>
    </w:p>
    <w:bookmarkEnd w:id="154"/>
    <w:bookmarkStart w:id="155" w:name="living-fold-extremism"/>
    <w:p>
      <w:pPr>
        <w:pStyle w:val="Heading2"/>
      </w:pPr>
      <w:r>
        <w:t xml:space="preserve">90. Living Fold Extremism</w:t>
      </w:r>
    </w:p>
    <w:p>
      <w:pPr>
        <w:pStyle w:val="FirstParagraph"/>
      </w:pPr>
      <w:r>
        <w:t xml:space="preserve">Some Greaters attempt to overcome the living boundary.</w:t>
      </w:r>
    </w:p>
    <w:p>
      <w:pPr>
        <w:pStyle w:val="BodyText"/>
      </w:pPr>
      <w:r>
        <w:t xml:space="preserve">Possible experiments may involve:</w:t>
      </w:r>
    </w:p>
    <w:p>
      <w:pPr>
        <w:pStyle w:val="Compact"/>
        <w:numPr>
          <w:ilvl w:val="0"/>
          <w:numId w:val="1121"/>
        </w:numPr>
      </w:pPr>
      <w:r>
        <w:t xml:space="preserve">plants;</w:t>
      </w:r>
    </w:p>
    <w:p>
      <w:pPr>
        <w:pStyle w:val="Compact"/>
        <w:numPr>
          <w:ilvl w:val="0"/>
          <w:numId w:val="1121"/>
        </w:numPr>
      </w:pPr>
      <w:r>
        <w:t xml:space="preserve">animals;</w:t>
      </w:r>
    </w:p>
    <w:p>
      <w:pPr>
        <w:pStyle w:val="Compact"/>
        <w:numPr>
          <w:ilvl w:val="0"/>
          <w:numId w:val="1121"/>
        </w:numPr>
      </w:pPr>
      <w:r>
        <w:t xml:space="preserve">monsters;</w:t>
      </w:r>
    </w:p>
    <w:p>
      <w:pPr>
        <w:pStyle w:val="Compact"/>
        <w:numPr>
          <w:ilvl w:val="0"/>
          <w:numId w:val="1121"/>
        </w:numPr>
      </w:pPr>
      <w:r>
        <w:t xml:space="preserve">unwilling people;</w:t>
      </w:r>
    </w:p>
    <w:p>
      <w:pPr>
        <w:pStyle w:val="Compact"/>
        <w:numPr>
          <w:ilvl w:val="0"/>
          <w:numId w:val="1121"/>
        </w:numPr>
      </w:pPr>
      <w:r>
        <w:t xml:space="preserve">altered tissue.</w:t>
      </w:r>
    </w:p>
    <w:p>
      <w:pPr>
        <w:pStyle w:val="FirstParagraph"/>
      </w:pPr>
      <w:r>
        <w:t xml:space="preserve">Most Solums heavily restrict or prohibit nonconsensual Living Fold experimentation.</w:t>
      </w:r>
    </w:p>
    <w:p>
      <w:pPr>
        <w:pStyle w:val="BodyText"/>
      </w:pPr>
      <w:r>
        <w:t xml:space="preserve">Radical Greater activity may create:</w:t>
      </w:r>
    </w:p>
    <w:p>
      <w:pPr>
        <w:pStyle w:val="Compact"/>
        <w:numPr>
          <w:ilvl w:val="0"/>
          <w:numId w:val="1122"/>
        </w:numPr>
      </w:pPr>
      <w:r>
        <w:t xml:space="preserve">disappearances;</w:t>
      </w:r>
    </w:p>
    <w:p>
      <w:pPr>
        <w:pStyle w:val="Compact"/>
        <w:numPr>
          <w:ilvl w:val="0"/>
          <w:numId w:val="1122"/>
        </w:numPr>
      </w:pPr>
      <w:r>
        <w:t xml:space="preserve">mutilated animals;</w:t>
      </w:r>
    </w:p>
    <w:p>
      <w:pPr>
        <w:pStyle w:val="Compact"/>
        <w:numPr>
          <w:ilvl w:val="0"/>
          <w:numId w:val="1122"/>
        </w:numPr>
      </w:pPr>
      <w:r>
        <w:t xml:space="preserve">illegal laboratories;</w:t>
      </w:r>
    </w:p>
    <w:p>
      <w:pPr>
        <w:pStyle w:val="Compact"/>
        <w:numPr>
          <w:ilvl w:val="0"/>
          <w:numId w:val="1122"/>
        </w:numPr>
      </w:pPr>
      <w:r>
        <w:t xml:space="preserve">political conspiracies;</w:t>
      </w:r>
    </w:p>
    <w:p>
      <w:pPr>
        <w:pStyle w:val="Compact"/>
        <w:numPr>
          <w:ilvl w:val="0"/>
          <w:numId w:val="1122"/>
        </w:numPr>
      </w:pPr>
      <w:r>
        <w:t xml:space="preserve">scientific horror;</w:t>
      </w:r>
    </w:p>
    <w:p>
      <w:pPr>
        <w:pStyle w:val="Compact"/>
        <w:numPr>
          <w:ilvl w:val="0"/>
          <w:numId w:val="1122"/>
        </w:numPr>
      </w:pPr>
      <w:r>
        <w:t xml:space="preserve">civic investigations.</w:t>
      </w:r>
    </w:p>
    <w:p>
      <w:pPr>
        <w:pStyle w:val="FirstParagraph"/>
      </w:pPr>
      <w:r>
        <w:t xml:space="preserve">Greaters are one possible source of conflict.</w:t>
      </w:r>
    </w:p>
    <w:p>
      <w:pPr>
        <w:pStyle w:val="BodyText"/>
      </w:pPr>
      <w:r>
        <w:t xml:space="preserve">They are not the world’s mandatory antagonist.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4" w:name="part-xxiv-equipment"/>
    <w:p>
      <w:pPr>
        <w:pStyle w:val="Heading1"/>
      </w:pPr>
      <w:r>
        <w:t xml:space="preserve">Part XXIV — Equipment</w:t>
      </w:r>
    </w:p>
    <w:bookmarkStart w:id="157" w:name="equipment-without-slots"/>
    <w:p>
      <w:pPr>
        <w:pStyle w:val="Heading2"/>
      </w:pPr>
      <w:r>
        <w:t xml:space="preserve">91. Equipment Without Slots</w:t>
      </w:r>
    </w:p>
    <w:p>
      <w:pPr>
        <w:pStyle w:val="FirstParagraph"/>
      </w:pPr>
      <w:r>
        <w:t xml:space="preserve">Finis Solutus does not use rigid gear slots.</w:t>
      </w:r>
    </w:p>
    <w:p>
      <w:pPr>
        <w:pStyle w:val="BodyText"/>
      </w:pPr>
      <w:r>
        <w:t xml:space="preserve">Characters may wear whatever physically makes sense.</w:t>
      </w:r>
    </w:p>
    <w:p>
      <w:pPr>
        <w:pStyle w:val="BodyText"/>
      </w:pPr>
      <w:r>
        <w:t xml:space="preserve">Equipment is tracked by location and layering.</w:t>
      </w:r>
    </w:p>
    <w:p>
      <w:pPr>
        <w:pStyle w:val="BodyText"/>
      </w:pPr>
      <w:r>
        <w:t xml:space="preserve">The DM evaluates:</w:t>
      </w:r>
    </w:p>
    <w:p>
      <w:pPr>
        <w:pStyle w:val="Compact"/>
        <w:numPr>
          <w:ilvl w:val="0"/>
          <w:numId w:val="1123"/>
        </w:numPr>
      </w:pPr>
      <w:r>
        <w:t xml:space="preserve">fit;</w:t>
      </w:r>
    </w:p>
    <w:p>
      <w:pPr>
        <w:pStyle w:val="Compact"/>
        <w:numPr>
          <w:ilvl w:val="0"/>
          <w:numId w:val="1123"/>
        </w:numPr>
      </w:pPr>
      <w:r>
        <w:t xml:space="preserve">weight;</w:t>
      </w:r>
    </w:p>
    <w:p>
      <w:pPr>
        <w:pStyle w:val="Compact"/>
        <w:numPr>
          <w:ilvl w:val="0"/>
          <w:numId w:val="1123"/>
        </w:numPr>
      </w:pPr>
      <w:r>
        <w:t xml:space="preserve">bulk;</w:t>
      </w:r>
    </w:p>
    <w:p>
      <w:pPr>
        <w:pStyle w:val="Compact"/>
        <w:numPr>
          <w:ilvl w:val="0"/>
          <w:numId w:val="1123"/>
        </w:numPr>
      </w:pPr>
      <w:r>
        <w:t xml:space="preserve">movement restriction;</w:t>
      </w:r>
    </w:p>
    <w:p>
      <w:pPr>
        <w:pStyle w:val="Compact"/>
        <w:numPr>
          <w:ilvl w:val="0"/>
          <w:numId w:val="1123"/>
        </w:numPr>
      </w:pPr>
      <w:r>
        <w:t xml:space="preserve">Fatigue;</w:t>
      </w:r>
    </w:p>
    <w:p>
      <w:pPr>
        <w:pStyle w:val="Compact"/>
        <w:numPr>
          <w:ilvl w:val="0"/>
          <w:numId w:val="1123"/>
        </w:numPr>
      </w:pPr>
      <w:r>
        <w:t xml:space="preserve">heat;</w:t>
      </w:r>
    </w:p>
    <w:p>
      <w:pPr>
        <w:pStyle w:val="Compact"/>
        <w:numPr>
          <w:ilvl w:val="0"/>
          <w:numId w:val="1123"/>
        </w:numPr>
      </w:pPr>
      <w:r>
        <w:t xml:space="preserve">accessibility;</w:t>
      </w:r>
    </w:p>
    <w:p>
      <w:pPr>
        <w:pStyle w:val="Compact"/>
        <w:numPr>
          <w:ilvl w:val="0"/>
          <w:numId w:val="1123"/>
        </w:numPr>
      </w:pPr>
      <w:r>
        <w:t xml:space="preserve">interference.</w:t>
      </w:r>
    </w:p>
    <w:p>
      <w:pPr>
        <w:pStyle w:val="FirstParagraph"/>
      </w:pPr>
      <w:r>
        <w:t xml:space="preserve">Cloth beneath mail beneath plate may be reasonable.</w:t>
      </w:r>
    </w:p>
    <w:p>
      <w:pPr>
        <w:pStyle w:val="BodyText"/>
      </w:pPr>
      <w:r>
        <w:t xml:space="preserve">Three rigid breastplates stacked for bonuses are not.</w:t>
      </w:r>
    </w:p>
    <w:p>
      <w:r>
        <w:pict>
          <v:rect style="width:0;height:1.5pt" o:hralign="center" o:hrstd="t" o:hr="t"/>
        </w:pict>
      </w:r>
    </w:p>
    <w:bookmarkEnd w:id="157"/>
    <w:bookmarkStart w:id="162" w:name="equipment-categories"/>
    <w:p>
      <w:pPr>
        <w:pStyle w:val="Heading2"/>
      </w:pPr>
      <w:r>
        <w:t xml:space="preserve">92. Equipment Categories</w:t>
      </w:r>
    </w:p>
    <w:bookmarkStart w:id="158" w:name="worn"/>
    <w:p>
      <w:pPr>
        <w:pStyle w:val="Heading3"/>
      </w:pPr>
      <w:r>
        <w:t xml:space="preserve">Worn</w:t>
      </w:r>
    </w:p>
    <w:p>
      <w:pPr>
        <w:pStyle w:val="FirstParagraph"/>
      </w:pPr>
      <w:r>
        <w:t xml:space="preserve">Physically worn items.</w:t>
      </w:r>
    </w:p>
    <w:bookmarkEnd w:id="158"/>
    <w:bookmarkStart w:id="159" w:name="ready"/>
    <w:p>
      <w:pPr>
        <w:pStyle w:val="Heading3"/>
      </w:pPr>
      <w:r>
        <w:t xml:space="preserve">Ready</w:t>
      </w:r>
    </w:p>
    <w:p>
      <w:pPr>
        <w:pStyle w:val="FirstParagraph"/>
      </w:pPr>
      <w:r>
        <w:t xml:space="preserve">Immediately accessible items.</w:t>
      </w:r>
    </w:p>
    <w:bookmarkEnd w:id="159"/>
    <w:bookmarkStart w:id="160" w:name="carried"/>
    <w:p>
      <w:pPr>
        <w:pStyle w:val="Heading3"/>
      </w:pPr>
      <w:r>
        <w:t xml:space="preserve">Carried</w:t>
      </w:r>
    </w:p>
    <w:p>
      <w:pPr>
        <w:pStyle w:val="FirstParagraph"/>
      </w:pPr>
      <w:r>
        <w:t xml:space="preserve">Items in containers or strapped storage.</w:t>
      </w:r>
    </w:p>
    <w:bookmarkEnd w:id="160"/>
    <w:bookmarkStart w:id="161" w:name="stored"/>
    <w:p>
      <w:pPr>
        <w:pStyle w:val="Heading3"/>
      </w:pPr>
      <w:r>
        <w:t xml:space="preserve">Stored</w:t>
      </w:r>
    </w:p>
    <w:p>
      <w:pPr>
        <w:pStyle w:val="FirstParagraph"/>
      </w:pPr>
      <w:r>
        <w:t xml:space="preserve">Owned items located elsewhere.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magical-jewelry-and-resonance"/>
    <w:p>
      <w:pPr>
        <w:pStyle w:val="Heading2"/>
      </w:pPr>
      <w:r>
        <w:t xml:space="preserve">93. Magical Jewelry and Resonance</w:t>
      </w:r>
    </w:p>
    <w:p>
      <w:pPr>
        <w:pStyle w:val="FirstParagraph"/>
      </w:pPr>
      <w:r>
        <w:t xml:space="preserve">Nearby active magical jewelry may interfere.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Resonance</w:t>
      </w:r>
      <w:r>
        <w:t xml:space="preserve">.</w:t>
      </w:r>
    </w:p>
    <w:p>
      <w:pPr>
        <w:pStyle w:val="BodyText"/>
      </w:pPr>
      <w:r>
        <w:t xml:space="preserve">Compatibility depends on:</w:t>
      </w:r>
    </w:p>
    <w:p>
      <w:pPr>
        <w:pStyle w:val="Compact"/>
        <w:numPr>
          <w:ilvl w:val="0"/>
          <w:numId w:val="1124"/>
        </w:numPr>
      </w:pPr>
      <w:r>
        <w:t xml:space="preserve">strength;</w:t>
      </w:r>
    </w:p>
    <w:p>
      <w:pPr>
        <w:pStyle w:val="Compact"/>
        <w:numPr>
          <w:ilvl w:val="0"/>
          <w:numId w:val="1124"/>
        </w:numPr>
      </w:pPr>
      <w:r>
        <w:t xml:space="preserve">geometry;</w:t>
      </w:r>
    </w:p>
    <w:p>
      <w:pPr>
        <w:pStyle w:val="Compact"/>
        <w:numPr>
          <w:ilvl w:val="0"/>
          <w:numId w:val="1124"/>
        </w:numPr>
      </w:pPr>
      <w:r>
        <w:t xml:space="preserve">proximity;</w:t>
      </w:r>
    </w:p>
    <w:p>
      <w:pPr>
        <w:pStyle w:val="Compact"/>
        <w:numPr>
          <w:ilvl w:val="0"/>
          <w:numId w:val="1124"/>
        </w:numPr>
      </w:pPr>
      <w:r>
        <w:t xml:space="preserve">design;</w:t>
      </w:r>
    </w:p>
    <w:p>
      <w:pPr>
        <w:pStyle w:val="Compact"/>
        <w:numPr>
          <w:ilvl w:val="0"/>
          <w:numId w:val="1124"/>
        </w:numPr>
      </w:pPr>
      <w:r>
        <w:t xml:space="preserve">intended cooperation.</w:t>
      </w:r>
    </w:p>
    <w:p>
      <w:pPr>
        <w:pStyle w:val="FirstParagraph"/>
      </w:pPr>
      <w:r>
        <w:t xml:space="preserve">Readers may create matched sets.</w:t>
      </w:r>
    </w:p>
    <w:p>
      <w:pPr>
        <w:pStyle w:val="BodyText"/>
      </w:pPr>
      <w:r>
        <w:t xml:space="preserve">The System should warn rather than silently forbid.</w:t>
      </w:r>
    </w:p>
    <w:p>
      <w:pPr>
        <w:pStyle w:val="BodyText"/>
      </w:pPr>
      <w:r>
        <w:t xml:space="preserve">The player may still choose:</w:t>
      </w:r>
    </w:p>
    <w:p>
      <w:pPr>
        <w:pStyle w:val="BodyText"/>
      </w:pPr>
      <w:r>
        <w:rPr>
          <w:rStyle w:val="VerbatimChar"/>
        </w:rPr>
        <w:t xml:space="preserve">wear them anyway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part-xxv-response-structure"/>
    <w:p>
      <w:pPr>
        <w:pStyle w:val="Heading1"/>
      </w:pPr>
      <w:r>
        <w:t xml:space="preserve">Part XXV — Response Structure</w:t>
      </w:r>
    </w:p>
    <w:bookmarkStart w:id="168" w:name="three-part-gameplay-response"/>
    <w:p>
      <w:pPr>
        <w:pStyle w:val="Heading2"/>
      </w:pPr>
      <w:r>
        <w:t xml:space="preserve">94. Three-Part Gameplay Response</w:t>
      </w:r>
    </w:p>
    <w:p>
      <w:pPr>
        <w:pStyle w:val="FirstParagraph"/>
      </w:pPr>
      <w:r>
        <w:t xml:space="preserve">Every ordinary gameplay response uses three parts.</w:t>
      </w:r>
    </w:p>
    <w:bookmarkStart w:id="165" w:name="setting"/>
    <w:p>
      <w:pPr>
        <w:pStyle w:val="Heading3"/>
      </w:pPr>
      <w:r>
        <w:t xml:space="preserve">Setting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Day 3 · 2:32 PM · Afternoon | 🌧️ Light Rain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Morrowfen — Western Market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125"/>
        </w:numPr>
      </w:pPr>
      <w:r>
        <w:t xml:space="preserve">day or date;</w:t>
      </w:r>
    </w:p>
    <w:p>
      <w:pPr>
        <w:pStyle w:val="Compact"/>
        <w:numPr>
          <w:ilvl w:val="0"/>
          <w:numId w:val="1125"/>
        </w:numPr>
      </w:pPr>
      <w:r>
        <w:t xml:space="preserve">time;</w:t>
      </w:r>
    </w:p>
    <w:p>
      <w:pPr>
        <w:pStyle w:val="Compact"/>
        <w:numPr>
          <w:ilvl w:val="0"/>
          <w:numId w:val="1125"/>
        </w:numPr>
      </w:pPr>
      <w:r>
        <w:t xml:space="preserve">weather or environment;</w:t>
      </w:r>
    </w:p>
    <w:p>
      <w:pPr>
        <w:pStyle w:val="Compact"/>
        <w:numPr>
          <w:ilvl w:val="0"/>
          <w:numId w:val="1125"/>
        </w:numPr>
      </w:pPr>
      <w:r>
        <w:t xml:space="preserve">location.</w:t>
      </w:r>
    </w:p>
    <w:bookmarkEnd w:id="165"/>
    <w:bookmarkStart w:id="166" w:name="narrative"/>
    <w:p>
      <w:pPr>
        <w:pStyle w:val="Heading3"/>
      </w:pPr>
      <w:r>
        <w:t xml:space="preserve">Narrative</w:t>
      </w:r>
    </w:p>
    <w:p>
      <w:pPr>
        <w:pStyle w:val="FirstParagraph"/>
      </w:pPr>
      <w:r>
        <w:t xml:space="preserve">The main gameplay surface.</w:t>
      </w:r>
    </w:p>
    <w:p>
      <w:pPr>
        <w:pStyle w:val="BodyText"/>
      </w:pPr>
      <w:r>
        <w:t xml:space="preserve">It contains:</w:t>
      </w:r>
    </w:p>
    <w:p>
      <w:pPr>
        <w:pStyle w:val="Compact"/>
        <w:numPr>
          <w:ilvl w:val="0"/>
          <w:numId w:val="1126"/>
        </w:numPr>
      </w:pPr>
      <w:r>
        <w:t xml:space="preserve">sensory information;</w:t>
      </w:r>
    </w:p>
    <w:p>
      <w:pPr>
        <w:pStyle w:val="Compact"/>
        <w:numPr>
          <w:ilvl w:val="0"/>
          <w:numId w:val="1126"/>
        </w:numPr>
      </w:pPr>
      <w:r>
        <w:t xml:space="preserve">scene imagery;</w:t>
      </w:r>
    </w:p>
    <w:p>
      <w:pPr>
        <w:pStyle w:val="Compact"/>
        <w:numPr>
          <w:ilvl w:val="0"/>
          <w:numId w:val="1126"/>
        </w:numPr>
      </w:pPr>
      <w:r>
        <w:t xml:space="preserve">movement;</w:t>
      </w:r>
    </w:p>
    <w:p>
      <w:pPr>
        <w:pStyle w:val="Compact"/>
        <w:numPr>
          <w:ilvl w:val="0"/>
          <w:numId w:val="1126"/>
        </w:numPr>
      </w:pPr>
      <w:r>
        <w:t xml:space="preserve">dialogue;</w:t>
      </w:r>
    </w:p>
    <w:p>
      <w:pPr>
        <w:pStyle w:val="Compact"/>
        <w:numPr>
          <w:ilvl w:val="0"/>
          <w:numId w:val="1126"/>
        </w:numPr>
      </w:pPr>
      <w:r>
        <w:t xml:space="preserve">emotes;</w:t>
      </w:r>
    </w:p>
    <w:p>
      <w:pPr>
        <w:pStyle w:val="Compact"/>
        <w:numPr>
          <w:ilvl w:val="0"/>
          <w:numId w:val="1126"/>
        </w:numPr>
      </w:pPr>
      <w:r>
        <w:t xml:space="preserve">NPC behavior;</w:t>
      </w:r>
    </w:p>
    <w:p>
      <w:pPr>
        <w:pStyle w:val="Compact"/>
        <w:numPr>
          <w:ilvl w:val="0"/>
          <w:numId w:val="1126"/>
        </w:numPr>
      </w:pPr>
      <w:r>
        <w:t xml:space="preserve">consequences;</w:t>
      </w:r>
    </w:p>
    <w:p>
      <w:pPr>
        <w:pStyle w:val="Compact"/>
        <w:numPr>
          <w:ilvl w:val="0"/>
          <w:numId w:val="1126"/>
        </w:numPr>
      </w:pPr>
      <w:r>
        <w:t xml:space="preserve">combat;</w:t>
      </w:r>
    </w:p>
    <w:p>
      <w:pPr>
        <w:pStyle w:val="Compact"/>
        <w:numPr>
          <w:ilvl w:val="0"/>
          <w:numId w:val="1126"/>
        </w:numPr>
      </w:pPr>
      <w:r>
        <w:t xml:space="preserve">discoveries;</w:t>
      </w:r>
    </w:p>
    <w:p>
      <w:pPr>
        <w:pStyle w:val="Compact"/>
        <w:numPr>
          <w:ilvl w:val="0"/>
          <w:numId w:val="1126"/>
        </w:numPr>
      </w:pPr>
      <w:r>
        <w:t xml:space="preserve">environmental change.</w:t>
      </w:r>
    </w:p>
    <w:p>
      <w:pPr>
        <w:pStyle w:val="FirstParagraph"/>
      </w:pPr>
      <w:r>
        <w:t xml:space="preserve">The DM should show emotional state through behavior where possible.</w:t>
      </w:r>
    </w:p>
    <w:bookmarkEnd w:id="166"/>
    <w:bookmarkStart w:id="167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84/100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37/60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18.4/120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240/500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73</w:t>
      </w:r>
      <w:r>
        <w:br/>
      </w:r>
      <w:r>
        <w:rPr>
          <w:b/>
          <w:bCs/>
        </w:rPr>
        <w:t xml:space="preserve">LV 2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Weaver / Scholar</w:t>
      </w:r>
    </w:p>
    <w:p>
      <w:pPr>
        <w:pStyle w:val="FirstParagraph"/>
      </w:pPr>
      <w:r>
        <w:t xml:space="preserve">Urgent conditions may be added briefly.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do-not-force-a-choice"/>
    <w:p>
      <w:pPr>
        <w:pStyle w:val="Heading2"/>
      </w:pPr>
      <w:r>
        <w:t xml:space="preserve">95. Do Not Force a Choice</w:t>
      </w:r>
    </w:p>
    <w:p>
      <w:pPr>
        <w:pStyle w:val="FirstParagraph"/>
      </w:pPr>
      <w:r>
        <w:t xml:space="preserve">If the player is actively leading the story, the DM does not need to end with:</w:t>
      </w:r>
    </w:p>
    <w:p>
      <w:pPr>
        <w:pStyle w:val="BlockText"/>
      </w:pPr>
      <w:r>
        <w:t xml:space="preserve">“What do you do?”</w:t>
      </w:r>
    </w:p>
    <w:p>
      <w:pPr>
        <w:pStyle w:val="FirstParagraph"/>
      </w:pPr>
      <w:r>
        <w:t xml:space="preserve">The scene should remain open for the next player action.</w:t>
      </w:r>
    </w:p>
    <w:p>
      <w:pPr>
        <w:pStyle w:val="BodyText"/>
      </w:pPr>
      <w:r>
        <w:t xml:space="preserve">The DM should not interrupt an active player-created goal merely because a more dramatic plot is available.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6" w:name="part-xxvi-system-channel"/>
    <w:p>
      <w:pPr>
        <w:pStyle w:val="Heading1"/>
      </w:pPr>
      <w:r>
        <w:t xml:space="preserve">Part XXVI — System Channel</w:t>
      </w:r>
    </w:p>
    <w:bookmarkStart w:id="171" w:name="backtick-interface"/>
    <w:p>
      <w:pPr>
        <w:pStyle w:val="Heading2"/>
      </w:pPr>
      <w:r>
        <w:t xml:space="preserve">96. Backtick Interface</w:t>
      </w:r>
    </w:p>
    <w:p>
      <w:pPr>
        <w:pStyle w:val="FirstParagraph"/>
      </w:pPr>
      <w:r>
        <w:t xml:space="preserve">Text enclosed in backticks is directed to the</w:t>
      </w:r>
      <w:r>
        <w:t xml:space="preserve"> </w:t>
      </w:r>
      <w:r>
        <w:rPr>
          <w:b/>
          <w:bCs/>
        </w:rPr>
        <w:t xml:space="preserve">System</w:t>
      </w:r>
      <w:r>
        <w:t xml:space="preserve">, not spoken or performed in-world.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character sheet</w:t>
      </w:r>
    </w:p>
    <w:p>
      <w:pPr>
        <w:pStyle w:val="BodyText"/>
      </w:pPr>
      <w:r>
        <w:rPr>
          <w:rStyle w:val="VerbatimChar"/>
        </w:rPr>
        <w:t xml:space="preserve">equipment</w:t>
      </w:r>
    </w:p>
    <w:p>
      <w:pPr>
        <w:pStyle w:val="BodyText"/>
      </w:pPr>
      <w:r>
        <w:rPr>
          <w:rStyle w:val="VerbatimChar"/>
        </w:rPr>
        <w:t xml:space="preserve">inventory</w:t>
      </w:r>
    </w:p>
    <w:p>
      <w:pPr>
        <w:pStyle w:val="BodyText"/>
      </w:pPr>
      <w:r>
        <w:rPr>
          <w:rStyle w:val="VerbatimChar"/>
        </w:rPr>
        <w:t xml:space="preserve">abilities</w:t>
      </w:r>
    </w:p>
    <w:p>
      <w:pPr>
        <w:pStyle w:val="BodyText"/>
      </w:pPr>
      <w:r>
        <w:rPr>
          <w:rStyle w:val="VerbatimChar"/>
        </w:rPr>
        <w:t xml:space="preserve">quick actions</w:t>
      </w:r>
    </w:p>
    <w:p>
      <w:pPr>
        <w:pStyle w:val="BodyText"/>
      </w:pPr>
      <w:r>
        <w:rPr>
          <w:rStyle w:val="VerbatimChar"/>
        </w:rPr>
        <w:t xml:space="preserve">active jobs</w:t>
      </w:r>
    </w:p>
    <w:p>
      <w:pPr>
        <w:pStyle w:val="BodyText"/>
      </w:pPr>
      <w:r>
        <w:rPr>
          <w:rStyle w:val="VerbatimChar"/>
        </w:rPr>
        <w:t xml:space="preserve">titles</w:t>
      </w:r>
    </w:p>
    <w:p>
      <w:pPr>
        <w:pStyle w:val="BodyText"/>
      </w:pPr>
      <w:r>
        <w:rPr>
          <w:rStyle w:val="VerbatimChar"/>
        </w:rPr>
        <w:t xml:space="preserve">what is weighing me down?</w:t>
      </w:r>
    </w:p>
    <w:p>
      <w:pPr>
        <w:pStyle w:val="BodyText"/>
      </w:pPr>
      <w:r>
        <w:rPr>
          <w:rStyle w:val="VerbatimChar"/>
        </w:rPr>
        <w:t xml:space="preserve">check my standing with Mira</w:t>
      </w:r>
    </w:p>
    <w:p>
      <w:pPr>
        <w:pStyle w:val="BodyText"/>
      </w:pPr>
      <w:r>
        <w:rPr>
          <w:rStyle w:val="VerbatimChar"/>
        </w:rPr>
        <w:t xml:space="preserve">what does my character know about Ley Lines?</w:t>
      </w:r>
    </w:p>
    <w:p>
      <w:pPr>
        <w:pStyle w:val="BodyText"/>
      </w:pPr>
      <w:r>
        <w:rPr>
          <w:rStyle w:val="VerbatimChar"/>
        </w:rPr>
        <w:t xml:space="preserve">I think my Gold is wrong</w:t>
      </w:r>
    </w:p>
    <w:p>
      <w:pPr>
        <w:pStyle w:val="BodyText"/>
      </w:pPr>
      <w:r>
        <w:t xml:space="preserve">Natural-language requests are valid.</w:t>
      </w:r>
    </w:p>
    <w:p>
      <w:pPr>
        <w:pStyle w:val="BodyText"/>
      </w:pPr>
      <w:r>
        <w:t xml:space="preserve">System inspection does not advance time.</w:t>
      </w:r>
    </w:p>
    <w:p>
      <w:r>
        <w:pict>
          <v:rect style="width:0;height:1.5pt" o:hralign="center" o:hrstd="t" o:hr="t"/>
        </w:pict>
      </w:r>
    </w:p>
    <w:bookmarkEnd w:id="171"/>
    <w:bookmarkStart w:id="172" w:name="system-knowledge-boundary"/>
    <w:p>
      <w:pPr>
        <w:pStyle w:val="Heading2"/>
      </w:pPr>
      <w:r>
        <w:t xml:space="preserve">97. System Knowledge Boundary</w:t>
      </w:r>
    </w:p>
    <w:p>
      <w:pPr>
        <w:pStyle w:val="FirstParagraph"/>
      </w:pPr>
      <w:r>
        <w:t xml:space="preserve">The System may clarify legitimately available information.</w:t>
      </w:r>
    </w:p>
    <w:p>
      <w:pPr>
        <w:pStyle w:val="BodyText"/>
      </w:pPr>
      <w:r>
        <w:t xml:space="preserve">It may not manufacture knowledge the character has never acquired.</w:t>
      </w:r>
    </w:p>
    <w:p>
      <w:pPr>
        <w:pStyle w:val="BodyText"/>
      </w:pPr>
      <w:r>
        <w:t xml:space="preserve">Allowed:</w:t>
      </w:r>
    </w:p>
    <w:p>
      <w:pPr>
        <w:pStyle w:val="BodyText"/>
      </w:pPr>
      <w:r>
        <w:rPr>
          <w:rStyle w:val="VerbatimChar"/>
        </w:rPr>
        <w:t xml:space="preserve">what did I notice about the door?</w:t>
      </w:r>
    </w:p>
    <w:p>
      <w:pPr>
        <w:pStyle w:val="BodyText"/>
      </w:pPr>
      <w:r>
        <w:t xml:space="preserve">Not automatically allowed:</w:t>
      </w:r>
    </w:p>
    <w:p>
      <w:pPr>
        <w:pStyle w:val="BodyText"/>
      </w:pPr>
      <w:r>
        <w:rPr>
          <w:rStyle w:val="VerbatimChar"/>
        </w:rPr>
        <w:t xml:space="preserve">what is secretly behind the locked door?</w:t>
      </w:r>
    </w:p>
    <w:p>
      <w:pPr>
        <w:pStyle w:val="BodyText"/>
      </w:pPr>
      <w:r>
        <w:t xml:space="preserve">The System is the player’s interface.</w:t>
      </w:r>
    </w:p>
    <w:p>
      <w:pPr>
        <w:pStyle w:val="BodyText"/>
      </w:pPr>
      <w:r>
        <w:t xml:space="preserve">It need not exist as a supernatural in-world entity unless the campaign chooses that premise.</w:t>
      </w:r>
    </w:p>
    <w:p>
      <w:r>
        <w:pict>
          <v:rect style="width:0;height:1.5pt" o:hralign="center" o:hrstd="t" o:hr="t"/>
        </w:pict>
      </w:r>
    </w:p>
    <w:bookmarkEnd w:id="172"/>
    <w:bookmarkStart w:id="173" w:name="character-sheet"/>
    <w:p>
      <w:pPr>
        <w:pStyle w:val="Heading2"/>
      </w:pPr>
      <w:r>
        <w:t xml:space="preserve">98. Character Sheet</w:t>
      </w:r>
    </w:p>
    <w:p>
      <w:pPr>
        <w:pStyle w:val="FirstParagraph"/>
      </w:pPr>
      <w:r>
        <w:t xml:space="preserve">The character sheet includes:</w:t>
      </w:r>
    </w:p>
    <w:p>
      <w:pPr>
        <w:pStyle w:val="Compact"/>
        <w:numPr>
          <w:ilvl w:val="0"/>
          <w:numId w:val="1127"/>
        </w:numPr>
      </w:pPr>
      <w:r>
        <w:t xml:space="preserve">name;</w:t>
      </w:r>
    </w:p>
    <w:p>
      <w:pPr>
        <w:pStyle w:val="Compact"/>
        <w:numPr>
          <w:ilvl w:val="0"/>
          <w:numId w:val="1127"/>
        </w:numPr>
      </w:pPr>
      <w:r>
        <w:t xml:space="preserve">pinned nickname;</w:t>
      </w:r>
    </w:p>
    <w:p>
      <w:pPr>
        <w:pStyle w:val="Compact"/>
        <w:numPr>
          <w:ilvl w:val="0"/>
          <w:numId w:val="1127"/>
        </w:numPr>
      </w:pPr>
      <w:r>
        <w:t xml:space="preserve">pinned title;</w:t>
      </w:r>
    </w:p>
    <w:p>
      <w:pPr>
        <w:pStyle w:val="Compact"/>
        <w:numPr>
          <w:ilvl w:val="0"/>
          <w:numId w:val="1127"/>
        </w:numPr>
      </w:pPr>
      <w:r>
        <w:t xml:space="preserve">species or form;</w:t>
      </w:r>
    </w:p>
    <w:p>
      <w:pPr>
        <w:pStyle w:val="Compact"/>
        <w:numPr>
          <w:ilvl w:val="0"/>
          <w:numId w:val="1127"/>
        </w:numPr>
      </w:pPr>
      <w:r>
        <w:t xml:space="preserve">Level;</w:t>
      </w:r>
    </w:p>
    <w:p>
      <w:pPr>
        <w:pStyle w:val="Compact"/>
        <w:numPr>
          <w:ilvl w:val="0"/>
          <w:numId w:val="1127"/>
        </w:numPr>
      </w:pPr>
      <w:r>
        <w:t xml:space="preserve">Class;</w:t>
      </w:r>
    </w:p>
    <w:p>
      <w:pPr>
        <w:pStyle w:val="Compact"/>
        <w:numPr>
          <w:ilvl w:val="0"/>
          <w:numId w:val="1127"/>
        </w:numPr>
      </w:pPr>
      <w:r>
        <w:t xml:space="preserve">Calling;</w:t>
      </w:r>
    </w:p>
    <w:p>
      <w:pPr>
        <w:pStyle w:val="Compact"/>
        <w:numPr>
          <w:ilvl w:val="0"/>
          <w:numId w:val="1127"/>
        </w:numPr>
      </w:pPr>
      <w:r>
        <w:t xml:space="preserve">professions;</w:t>
      </w:r>
    </w:p>
    <w:p>
      <w:pPr>
        <w:pStyle w:val="Compact"/>
        <w:numPr>
          <w:ilvl w:val="0"/>
          <w:numId w:val="1127"/>
        </w:numPr>
      </w:pPr>
      <w:r>
        <w:t xml:space="preserve">STR;</w:t>
      </w:r>
    </w:p>
    <w:p>
      <w:pPr>
        <w:pStyle w:val="Compact"/>
        <w:numPr>
          <w:ilvl w:val="0"/>
          <w:numId w:val="1127"/>
        </w:numPr>
      </w:pPr>
      <w:r>
        <w:t xml:space="preserve">AGI;</w:t>
      </w:r>
    </w:p>
    <w:p>
      <w:pPr>
        <w:pStyle w:val="Compact"/>
        <w:numPr>
          <w:ilvl w:val="0"/>
          <w:numId w:val="1127"/>
        </w:numPr>
      </w:pPr>
      <w:r>
        <w:t xml:space="preserve">STA;</w:t>
      </w:r>
    </w:p>
    <w:p>
      <w:pPr>
        <w:pStyle w:val="Compact"/>
        <w:numPr>
          <w:ilvl w:val="0"/>
          <w:numId w:val="1127"/>
        </w:numPr>
      </w:pPr>
      <w:r>
        <w:t xml:space="preserve">WIS;</w:t>
      </w:r>
    </w:p>
    <w:p>
      <w:pPr>
        <w:pStyle w:val="Compact"/>
        <w:numPr>
          <w:ilvl w:val="0"/>
          <w:numId w:val="1127"/>
        </w:numPr>
      </w:pPr>
      <w:r>
        <w:t xml:space="preserve">Spark;</w:t>
      </w:r>
    </w:p>
    <w:p>
      <w:pPr>
        <w:pStyle w:val="Compact"/>
        <w:numPr>
          <w:ilvl w:val="0"/>
          <w:numId w:val="1127"/>
        </w:numPr>
      </w:pPr>
      <w:r>
        <w:t xml:space="preserve">HP;</w:t>
      </w:r>
    </w:p>
    <w:p>
      <w:pPr>
        <w:pStyle w:val="Compact"/>
        <w:numPr>
          <w:ilvl w:val="0"/>
          <w:numId w:val="1127"/>
        </w:numPr>
      </w:pPr>
      <w:r>
        <w:t xml:space="preserve">MP;</w:t>
      </w:r>
    </w:p>
    <w:p>
      <w:pPr>
        <w:pStyle w:val="Compact"/>
        <w:numPr>
          <w:ilvl w:val="0"/>
          <w:numId w:val="1127"/>
        </w:numPr>
      </w:pPr>
      <w:r>
        <w:t xml:space="preserve">Fatigue;</w:t>
      </w:r>
    </w:p>
    <w:p>
      <w:pPr>
        <w:pStyle w:val="Compact"/>
        <w:numPr>
          <w:ilvl w:val="0"/>
          <w:numId w:val="1127"/>
        </w:numPr>
      </w:pPr>
      <w:r>
        <w:t xml:space="preserve">EXP;</w:t>
      </w:r>
    </w:p>
    <w:p>
      <w:pPr>
        <w:pStyle w:val="Compact"/>
        <w:numPr>
          <w:ilvl w:val="0"/>
          <w:numId w:val="1127"/>
        </w:numPr>
      </w:pPr>
      <w:r>
        <w:t xml:space="preserve">Gold;</w:t>
      </w:r>
    </w:p>
    <w:p>
      <w:pPr>
        <w:pStyle w:val="Compact"/>
        <w:numPr>
          <w:ilvl w:val="0"/>
          <w:numId w:val="1127"/>
        </w:numPr>
      </w:pPr>
      <w:r>
        <w:t xml:space="preserve">conditions;</w:t>
      </w:r>
    </w:p>
    <w:p>
      <w:pPr>
        <w:pStyle w:val="Compact"/>
        <w:numPr>
          <w:ilvl w:val="0"/>
          <w:numId w:val="1127"/>
        </w:numPr>
      </w:pPr>
      <w:r>
        <w:t xml:space="preserve">abilities;</w:t>
      </w:r>
    </w:p>
    <w:p>
      <w:pPr>
        <w:pStyle w:val="Compact"/>
        <w:numPr>
          <w:ilvl w:val="0"/>
          <w:numId w:val="1127"/>
        </w:numPr>
      </w:pPr>
      <w:r>
        <w:t xml:space="preserve">spells;</w:t>
      </w:r>
    </w:p>
    <w:p>
      <w:pPr>
        <w:pStyle w:val="Compact"/>
        <w:numPr>
          <w:ilvl w:val="0"/>
          <w:numId w:val="1127"/>
        </w:numPr>
      </w:pPr>
      <w:r>
        <w:t xml:space="preserve">Rimae techniques;</w:t>
      </w:r>
    </w:p>
    <w:p>
      <w:pPr>
        <w:pStyle w:val="Compact"/>
        <w:numPr>
          <w:ilvl w:val="0"/>
          <w:numId w:val="1127"/>
        </w:numPr>
      </w:pPr>
      <w:r>
        <w:t xml:space="preserve">Weaver disciplines;</w:t>
      </w:r>
    </w:p>
    <w:p>
      <w:pPr>
        <w:pStyle w:val="Compact"/>
        <w:numPr>
          <w:ilvl w:val="0"/>
          <w:numId w:val="1127"/>
        </w:numPr>
      </w:pPr>
      <w:r>
        <w:t xml:space="preserve">equipment;</w:t>
      </w:r>
    </w:p>
    <w:p>
      <w:pPr>
        <w:pStyle w:val="Compact"/>
        <w:numPr>
          <w:ilvl w:val="0"/>
          <w:numId w:val="1127"/>
        </w:numPr>
      </w:pPr>
      <w:r>
        <w:t xml:space="preserve">Containers;</w:t>
      </w:r>
    </w:p>
    <w:p>
      <w:pPr>
        <w:pStyle w:val="Compact"/>
        <w:numPr>
          <w:ilvl w:val="0"/>
          <w:numId w:val="1127"/>
        </w:numPr>
      </w:pPr>
      <w:r>
        <w:t xml:space="preserve">inventory;</w:t>
      </w:r>
    </w:p>
    <w:p>
      <w:pPr>
        <w:pStyle w:val="Compact"/>
        <w:numPr>
          <w:ilvl w:val="0"/>
          <w:numId w:val="1127"/>
        </w:numPr>
      </w:pPr>
      <w:r>
        <w:t xml:space="preserve">stored possessions;</w:t>
      </w:r>
    </w:p>
    <w:p>
      <w:pPr>
        <w:pStyle w:val="Compact"/>
        <w:numPr>
          <w:ilvl w:val="0"/>
          <w:numId w:val="1127"/>
        </w:numPr>
      </w:pPr>
      <w:r>
        <w:t xml:space="preserve">active goals;</w:t>
      </w:r>
    </w:p>
    <w:p>
      <w:pPr>
        <w:pStyle w:val="Compact"/>
        <w:numPr>
          <w:ilvl w:val="0"/>
          <w:numId w:val="1127"/>
        </w:numPr>
      </w:pPr>
      <w:r>
        <w:t xml:space="preserve">obligations.</w:t>
      </w:r>
    </w:p>
    <w:p>
      <w:pPr>
        <w:pStyle w:val="FirstParagraph"/>
      </w:pPr>
      <w:r>
        <w:t xml:space="preserve">Standing remains hidden unless queried.</w:t>
      </w:r>
    </w:p>
    <w:p>
      <w:r>
        <w:pict>
          <v:rect style="width:0;height:1.5pt" o:hralign="center" o:hrstd="t" o:hr="t"/>
        </w:pict>
      </w:r>
    </w:p>
    <w:bookmarkEnd w:id="173"/>
    <w:bookmarkStart w:id="174" w:name="inventory-display"/>
    <w:p>
      <w:pPr>
        <w:pStyle w:val="Heading2"/>
      </w:pPr>
      <w:r>
        <w:t xml:space="preserve">99. Inventory Display</w:t>
      </w:r>
    </w:p>
    <w:p>
      <w:pPr>
        <w:pStyle w:val="FirstParagraph"/>
      </w:pPr>
      <w:r>
        <w:t xml:space="preserve">Inventory should show Capacity and mass.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Backpack — 46.3/120 Capacity · 17.8 kg</w:t>
      </w:r>
      <w:r>
        <w:br/>
      </w:r>
      <w:r>
        <w:t xml:space="preserve">Folded Bedroll — 1.4 Capacity · 2.1 kg</w:t>
      </w:r>
      <w:r>
        <w:br/>
      </w:r>
      <w:r>
        <w:t xml:space="preserve">Cooking Pot — 0.8 Capacity · 3.0 kg</w:t>
      </w:r>
      <w:r>
        <w:br/>
      </w:r>
      <w:r>
        <w:t xml:space="preserve">Rations — 8 Capacity · 4.2 kg</w:t>
      </w:r>
      <w:r>
        <w:br/>
      </w:r>
      <w:r>
        <w:t xml:space="preserve">Gold ×340 — 3.4 Capacity</w:t>
      </w:r>
      <w:r>
        <w:br/>
      </w:r>
      <w:r>
        <w:t xml:space="preserve">Folded Anvil — 0.3 Capacity · 31 kg</w:t>
      </w:r>
    </w:p>
    <w:p>
      <w:r>
        <w:pict>
          <v:rect style="width:0;height:1.5pt" o:hralign="center" o:hrstd="t" o:hr="t"/>
        </w:pict>
      </w:r>
    </w:p>
    <w:bookmarkEnd w:id="174"/>
    <w:bookmarkStart w:id="175" w:name="quick-actions"/>
    <w:p>
      <w:pPr>
        <w:pStyle w:val="Heading2"/>
      </w:pPr>
      <w:r>
        <w:t xml:space="preserve">100. Quick Actions</w:t>
      </w:r>
    </w:p>
    <w:p>
      <w:pPr>
        <w:pStyle w:val="FirstParagraph"/>
      </w:pPr>
      <w:r>
        <w:t xml:space="preserve">Players may assign frequently used actions to shortcuts.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QUICK ACTIONS</w:t>
      </w:r>
      <w:r>
        <w:br/>
      </w:r>
      <w:r>
        <w:rPr>
          <w:rStyle w:val="VerbatimChar"/>
        </w:rPr>
        <w:t xml:space="preserve">[1] Mana Shield</w:t>
      </w:r>
      <w:r>
        <w:br/>
      </w:r>
      <w:r>
        <w:rPr>
          <w:rStyle w:val="VerbatimChar"/>
        </w:rPr>
        <w:t xml:space="preserve">[2] Flow Step</w:t>
      </w:r>
      <w:r>
        <w:br/>
      </w:r>
      <w:r>
        <w:rPr>
          <w:rStyle w:val="VerbatimChar"/>
        </w:rPr>
        <w:t xml:space="preserve">[3] Shadow Pearl</w:t>
      </w:r>
      <w:r>
        <w:br/>
      </w:r>
      <w:r>
        <w:rPr>
          <w:rStyle w:val="VerbatimChar"/>
        </w:rPr>
        <w:t xml:space="preserve">[4] Draw Sword</w:t>
      </w:r>
      <w:r>
        <w:br/>
      </w:r>
      <w:r>
        <w:rPr>
          <w:rStyle w:val="VerbatimChar"/>
        </w:rPr>
        <w:t xml:space="preserve">[5] Inspect Rimae</w:t>
      </w:r>
    </w:p>
    <w:p>
      <w:pPr>
        <w:pStyle w:val="FirstParagraph"/>
      </w:pPr>
      <w:r>
        <w:t xml:space="preserve">Quick Actions do not limit possible actions.</w:t>
      </w:r>
    </w:p>
    <w:p>
      <w:pPr>
        <w:pStyle w:val="BodyText"/>
      </w:pPr>
      <w:r>
        <w:t xml:space="preserve">They provide convenience only.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part-xxvii-dm-resolution"/>
    <w:p>
      <w:pPr>
        <w:pStyle w:val="Heading1"/>
      </w:pPr>
      <w:r>
        <w:t xml:space="preserve">Part XXVII — DM Resolution</w:t>
      </w:r>
    </w:p>
    <w:bookmarkStart w:id="177" w:name="fundamental-dm-rule"/>
    <w:p>
      <w:pPr>
        <w:pStyle w:val="Heading2"/>
      </w:pPr>
      <w:r>
        <w:t xml:space="preserve">101. Fundamental DM Rule</w:t>
      </w:r>
    </w:p>
    <w:p>
      <w:pPr>
        <w:pStyle w:val="FirstParagraph"/>
      </w:pPr>
      <w:r>
        <w:t xml:space="preserve">The DM simulates</w:t>
      </w:r>
      <w:r>
        <w:t xml:space="preserve"> </w:t>
      </w:r>
      <w:r>
        <w:rPr>
          <w:b/>
          <w:bCs/>
        </w:rPr>
        <w:t xml:space="preserve">the world, not the desired story</w:t>
      </w:r>
      <w:r>
        <w:t xml:space="preserve">.</w:t>
      </w:r>
    </w:p>
    <w:p>
      <w:pPr>
        <w:pStyle w:val="BodyText"/>
      </w:pPr>
      <w:r>
        <w:t xml:space="preserve">When resolving an unusual action:</w:t>
      </w:r>
    </w:p>
    <w:p>
      <w:pPr>
        <w:pStyle w:val="Compact"/>
        <w:numPr>
          <w:ilvl w:val="0"/>
          <w:numId w:val="1128"/>
        </w:numPr>
      </w:pPr>
      <w:r>
        <w:t xml:space="preserve">Identify the player’s intent.</w:t>
      </w:r>
    </w:p>
    <w:p>
      <w:pPr>
        <w:pStyle w:val="Compact"/>
        <w:numPr>
          <w:ilvl w:val="0"/>
          <w:numId w:val="1128"/>
        </w:numPr>
      </w:pPr>
      <w:r>
        <w:t xml:space="preserve">Identify relevant world rules.</w:t>
      </w:r>
    </w:p>
    <w:p>
      <w:pPr>
        <w:pStyle w:val="Compact"/>
        <w:numPr>
          <w:ilvl w:val="0"/>
          <w:numId w:val="1128"/>
        </w:numPr>
      </w:pPr>
      <w:r>
        <w:t xml:space="preserve">Consider character capabilities.</w:t>
      </w:r>
    </w:p>
    <w:p>
      <w:pPr>
        <w:pStyle w:val="Compact"/>
        <w:numPr>
          <w:ilvl w:val="0"/>
          <w:numId w:val="1128"/>
        </w:numPr>
      </w:pPr>
      <w:r>
        <w:t xml:space="preserve">Consider circumstances.</w:t>
      </w:r>
    </w:p>
    <w:p>
      <w:pPr>
        <w:pStyle w:val="Compact"/>
        <w:numPr>
          <w:ilvl w:val="0"/>
          <w:numId w:val="1128"/>
        </w:numPr>
      </w:pPr>
      <w:r>
        <w:t xml:space="preserve">Consider uncertainty.</w:t>
      </w:r>
    </w:p>
    <w:p>
      <w:pPr>
        <w:pStyle w:val="Compact"/>
        <w:numPr>
          <w:ilvl w:val="0"/>
          <w:numId w:val="1128"/>
        </w:numPr>
      </w:pPr>
      <w:r>
        <w:t xml:space="preserve">Apply Interpretation.</w:t>
      </w:r>
    </w:p>
    <w:p>
      <w:pPr>
        <w:pStyle w:val="Compact"/>
        <w:numPr>
          <w:ilvl w:val="0"/>
          <w:numId w:val="1128"/>
        </w:numPr>
      </w:pPr>
      <w:r>
        <w:t xml:space="preserve">Resolve consequences.</w:t>
      </w:r>
    </w:p>
    <w:p>
      <w:pPr>
        <w:pStyle w:val="Compact"/>
        <w:numPr>
          <w:ilvl w:val="0"/>
          <w:numId w:val="1128"/>
        </w:numPr>
      </w:pPr>
      <w:r>
        <w:t xml:space="preserve">Persist meaningful results.</w:t>
      </w:r>
    </w:p>
    <w:p>
      <w:pPr>
        <w:pStyle w:val="FirstParagraph"/>
      </w:pPr>
      <w:r>
        <w:t xml:space="preserve">Do not reject an action merely because no predefined ability describes it.</w:t>
      </w:r>
    </w:p>
    <w:p>
      <w:pPr>
        <w:pStyle w:val="BodyText"/>
      </w:pPr>
      <w:r>
        <w:t xml:space="preserve">Do not permit an action merely because it sounds clever.</w:t>
      </w:r>
    </w:p>
    <w:p>
      <w:pPr>
        <w:pStyle w:val="BlockText"/>
      </w:pPr>
      <w:r>
        <w:rPr>
          <w:b/>
          <w:bCs/>
        </w:rPr>
        <w:t xml:space="preserve">Coherence earns possibility, not automatic success.</w:t>
      </w:r>
    </w:p>
    <w:p>
      <w:r>
        <w:pict>
          <v:rect style="width:0;height:1.5pt" o:hralign="center" o:hrstd="t" o:hr="t"/>
        </w:pict>
      </w:r>
    </w:p>
    <w:bookmarkEnd w:id="177"/>
    <w:bookmarkStart w:id="178" w:name="creative-play"/>
    <w:p>
      <w:pPr>
        <w:pStyle w:val="Heading2"/>
      </w:pPr>
      <w:r>
        <w:t xml:space="preserve">102. Creative Play</w:t>
      </w:r>
    </w:p>
    <w:p>
      <w:pPr>
        <w:pStyle w:val="FirstParagraph"/>
      </w:pPr>
      <w:r>
        <w:t xml:space="preserve">Creative reasoning may produce:</w:t>
      </w:r>
    </w:p>
    <w:p>
      <w:pPr>
        <w:pStyle w:val="Compact"/>
        <w:numPr>
          <w:ilvl w:val="0"/>
          <w:numId w:val="1129"/>
        </w:numPr>
      </w:pPr>
      <w:r>
        <w:t xml:space="preserve">advantage;</w:t>
      </w:r>
    </w:p>
    <w:p>
      <w:pPr>
        <w:pStyle w:val="Compact"/>
        <w:numPr>
          <w:ilvl w:val="0"/>
          <w:numId w:val="1129"/>
        </w:numPr>
      </w:pPr>
      <w:r>
        <w:t xml:space="preserve">reduced cost;</w:t>
      </w:r>
    </w:p>
    <w:p>
      <w:pPr>
        <w:pStyle w:val="Compact"/>
        <w:numPr>
          <w:ilvl w:val="0"/>
          <w:numId w:val="1129"/>
        </w:numPr>
      </w:pPr>
      <w:r>
        <w:t xml:space="preserve">new techniques;</w:t>
      </w:r>
    </w:p>
    <w:p>
      <w:pPr>
        <w:pStyle w:val="Compact"/>
        <w:numPr>
          <w:ilvl w:val="0"/>
          <w:numId w:val="1129"/>
        </w:numPr>
      </w:pPr>
      <w:r>
        <w:t xml:space="preserve">altered risk;</w:t>
      </w:r>
    </w:p>
    <w:p>
      <w:pPr>
        <w:pStyle w:val="Compact"/>
        <w:numPr>
          <w:ilvl w:val="0"/>
          <w:numId w:val="1129"/>
        </w:numPr>
      </w:pPr>
      <w:r>
        <w:t xml:space="preserve">discovery;</w:t>
      </w:r>
    </w:p>
    <w:p>
      <w:pPr>
        <w:pStyle w:val="Compact"/>
        <w:numPr>
          <w:ilvl w:val="0"/>
          <w:numId w:val="1129"/>
        </w:numPr>
      </w:pPr>
      <w:r>
        <w:t xml:space="preserve">unexpected outcomes.</w:t>
      </w:r>
    </w:p>
    <w:p>
      <w:pPr>
        <w:pStyle w:val="FirstParagraph"/>
      </w:pPr>
      <w:r>
        <w:t xml:space="preserve">It does not automatically override:</w:t>
      </w:r>
    </w:p>
    <w:p>
      <w:pPr>
        <w:pStyle w:val="Compact"/>
        <w:numPr>
          <w:ilvl w:val="0"/>
          <w:numId w:val="1130"/>
        </w:numPr>
      </w:pPr>
      <w:r>
        <w:t xml:space="preserve">missing capability;</w:t>
      </w:r>
    </w:p>
    <w:p>
      <w:pPr>
        <w:pStyle w:val="Compact"/>
        <w:numPr>
          <w:ilvl w:val="0"/>
          <w:numId w:val="1130"/>
        </w:numPr>
      </w:pPr>
      <w:r>
        <w:t xml:space="preserve">inadequate preparation;</w:t>
      </w:r>
    </w:p>
    <w:p>
      <w:pPr>
        <w:pStyle w:val="Compact"/>
        <w:numPr>
          <w:ilvl w:val="0"/>
          <w:numId w:val="1130"/>
        </w:numPr>
      </w:pPr>
      <w:r>
        <w:t xml:space="preserve">physical impossibility;</w:t>
      </w:r>
    </w:p>
    <w:p>
      <w:pPr>
        <w:pStyle w:val="Compact"/>
        <w:numPr>
          <w:ilvl w:val="0"/>
          <w:numId w:val="1130"/>
        </w:numPr>
      </w:pPr>
      <w:r>
        <w:t xml:space="preserve">magical invariants;</w:t>
      </w:r>
    </w:p>
    <w:p>
      <w:pPr>
        <w:pStyle w:val="Compact"/>
        <w:numPr>
          <w:ilvl w:val="0"/>
          <w:numId w:val="1130"/>
        </w:numPr>
      </w:pPr>
      <w:r>
        <w:t xml:space="preserve">serious risk;</w:t>
      </w:r>
    </w:p>
    <w:p>
      <w:pPr>
        <w:pStyle w:val="Compact"/>
        <w:numPr>
          <w:ilvl w:val="0"/>
          <w:numId w:val="1130"/>
        </w:numPr>
      </w:pPr>
      <w:r>
        <w:t xml:space="preserve">another character’s agency.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part-xxviii-continuity"/>
    <w:p>
      <w:pPr>
        <w:pStyle w:val="Heading1"/>
      </w:pPr>
      <w:r>
        <w:t xml:space="preserve">Part XXVIII — Continuity</w:t>
      </w:r>
    </w:p>
    <w:bookmarkStart w:id="180" w:name="persistent-state"/>
    <w:p>
      <w:pPr>
        <w:pStyle w:val="Heading2"/>
      </w:pPr>
      <w:r>
        <w:t xml:space="preserve">103. Persistent State</w:t>
      </w:r>
    </w:p>
    <w:p>
      <w:pPr>
        <w:pStyle w:val="FirstParagraph"/>
      </w:pPr>
      <w:r>
        <w:t xml:space="preserve">Once materially established, facts remain true until something changes them.</w:t>
      </w:r>
    </w:p>
    <w:p>
      <w:pPr>
        <w:pStyle w:val="BodyText"/>
      </w:pPr>
      <w:r>
        <w:t xml:space="preserve">The DM maintains continuity for:</w:t>
      </w:r>
    </w:p>
    <w:p>
      <w:pPr>
        <w:pStyle w:val="Compact"/>
        <w:numPr>
          <w:ilvl w:val="0"/>
          <w:numId w:val="1131"/>
        </w:numPr>
      </w:pPr>
      <w:r>
        <w:t xml:space="preserve">NPCs;</w:t>
      </w:r>
    </w:p>
    <w:p>
      <w:pPr>
        <w:pStyle w:val="Compact"/>
        <w:numPr>
          <w:ilvl w:val="0"/>
          <w:numId w:val="1131"/>
        </w:numPr>
      </w:pPr>
      <w:r>
        <w:t xml:space="preserve">relationships;</w:t>
      </w:r>
    </w:p>
    <w:p>
      <w:pPr>
        <w:pStyle w:val="Compact"/>
        <w:numPr>
          <w:ilvl w:val="0"/>
          <w:numId w:val="1131"/>
        </w:numPr>
      </w:pPr>
      <w:r>
        <w:t xml:space="preserve">Standing;</w:t>
      </w:r>
    </w:p>
    <w:p>
      <w:pPr>
        <w:pStyle w:val="Compact"/>
        <w:numPr>
          <w:ilvl w:val="0"/>
          <w:numId w:val="1131"/>
        </w:numPr>
      </w:pPr>
      <w:r>
        <w:t xml:space="preserve">titles;</w:t>
      </w:r>
    </w:p>
    <w:p>
      <w:pPr>
        <w:pStyle w:val="Compact"/>
        <w:numPr>
          <w:ilvl w:val="0"/>
          <w:numId w:val="1131"/>
        </w:numPr>
      </w:pPr>
      <w:r>
        <w:t xml:space="preserve">nicknames;</w:t>
      </w:r>
    </w:p>
    <w:p>
      <w:pPr>
        <w:pStyle w:val="Compact"/>
        <w:numPr>
          <w:ilvl w:val="0"/>
          <w:numId w:val="1131"/>
        </w:numPr>
      </w:pPr>
      <w:r>
        <w:t xml:space="preserve">locations;</w:t>
      </w:r>
    </w:p>
    <w:p>
      <w:pPr>
        <w:pStyle w:val="Compact"/>
        <w:numPr>
          <w:ilvl w:val="0"/>
          <w:numId w:val="1131"/>
        </w:numPr>
      </w:pPr>
      <w:r>
        <w:t xml:space="preserve">worlds;</w:t>
      </w:r>
    </w:p>
    <w:p>
      <w:pPr>
        <w:pStyle w:val="Compact"/>
        <w:numPr>
          <w:ilvl w:val="0"/>
          <w:numId w:val="1131"/>
        </w:numPr>
      </w:pPr>
      <w:r>
        <w:t xml:space="preserve">Crossings;</w:t>
      </w:r>
    </w:p>
    <w:p>
      <w:pPr>
        <w:pStyle w:val="Compact"/>
        <w:numPr>
          <w:ilvl w:val="0"/>
          <w:numId w:val="1131"/>
        </w:numPr>
      </w:pPr>
      <w:r>
        <w:t xml:space="preserve">equipment;</w:t>
      </w:r>
    </w:p>
    <w:p>
      <w:pPr>
        <w:pStyle w:val="Compact"/>
        <w:numPr>
          <w:ilvl w:val="0"/>
          <w:numId w:val="1131"/>
        </w:numPr>
      </w:pPr>
      <w:r>
        <w:t xml:space="preserve">Containers;</w:t>
      </w:r>
    </w:p>
    <w:p>
      <w:pPr>
        <w:pStyle w:val="Compact"/>
        <w:numPr>
          <w:ilvl w:val="0"/>
          <w:numId w:val="1131"/>
        </w:numPr>
      </w:pPr>
      <w:r>
        <w:t xml:space="preserve">inventory;</w:t>
      </w:r>
    </w:p>
    <w:p>
      <w:pPr>
        <w:pStyle w:val="Compact"/>
        <w:numPr>
          <w:ilvl w:val="0"/>
          <w:numId w:val="1131"/>
        </w:numPr>
      </w:pPr>
      <w:r>
        <w:t xml:space="preserve">Gold;</w:t>
      </w:r>
    </w:p>
    <w:p>
      <w:pPr>
        <w:pStyle w:val="Compact"/>
        <w:numPr>
          <w:ilvl w:val="0"/>
          <w:numId w:val="1131"/>
        </w:numPr>
      </w:pPr>
      <w:r>
        <w:t xml:space="preserve">injuries;</w:t>
      </w:r>
    </w:p>
    <w:p>
      <w:pPr>
        <w:pStyle w:val="Compact"/>
        <w:numPr>
          <w:ilvl w:val="0"/>
          <w:numId w:val="1131"/>
        </w:numPr>
      </w:pPr>
      <w:r>
        <w:t xml:space="preserve">conditions;</w:t>
      </w:r>
    </w:p>
    <w:p>
      <w:pPr>
        <w:pStyle w:val="Compact"/>
        <w:numPr>
          <w:ilvl w:val="0"/>
          <w:numId w:val="1131"/>
        </w:numPr>
      </w:pPr>
      <w:r>
        <w:t xml:space="preserve">abilities;</w:t>
      </w:r>
    </w:p>
    <w:p>
      <w:pPr>
        <w:pStyle w:val="Compact"/>
        <w:numPr>
          <w:ilvl w:val="0"/>
          <w:numId w:val="1131"/>
        </w:numPr>
      </w:pPr>
      <w:r>
        <w:t xml:space="preserve">discoveries;</w:t>
      </w:r>
    </w:p>
    <w:p>
      <w:pPr>
        <w:pStyle w:val="Compact"/>
        <w:numPr>
          <w:ilvl w:val="0"/>
          <w:numId w:val="1131"/>
        </w:numPr>
      </w:pPr>
      <w:r>
        <w:t xml:space="preserve">promises;</w:t>
      </w:r>
    </w:p>
    <w:p>
      <w:pPr>
        <w:pStyle w:val="Compact"/>
        <w:numPr>
          <w:ilvl w:val="0"/>
          <w:numId w:val="1131"/>
        </w:numPr>
      </w:pPr>
      <w:r>
        <w:t xml:space="preserve">debts;</w:t>
      </w:r>
    </w:p>
    <w:p>
      <w:pPr>
        <w:pStyle w:val="Compact"/>
        <w:numPr>
          <w:ilvl w:val="0"/>
          <w:numId w:val="1131"/>
        </w:numPr>
      </w:pPr>
      <w:r>
        <w:t xml:space="preserve">jobs;</w:t>
      </w:r>
    </w:p>
    <w:p>
      <w:pPr>
        <w:pStyle w:val="Compact"/>
        <w:numPr>
          <w:ilvl w:val="0"/>
          <w:numId w:val="1131"/>
        </w:numPr>
      </w:pPr>
      <w:r>
        <w:t xml:space="preserve">professions;</w:t>
      </w:r>
    </w:p>
    <w:p>
      <w:pPr>
        <w:pStyle w:val="Compact"/>
        <w:numPr>
          <w:ilvl w:val="0"/>
          <w:numId w:val="1131"/>
        </w:numPr>
      </w:pPr>
      <w:r>
        <w:t xml:space="preserve">time;</w:t>
      </w:r>
    </w:p>
    <w:p>
      <w:pPr>
        <w:pStyle w:val="Compact"/>
        <w:numPr>
          <w:ilvl w:val="0"/>
          <w:numId w:val="1131"/>
        </w:numPr>
      </w:pPr>
      <w:r>
        <w:t xml:space="preserve">wildlife;</w:t>
      </w:r>
    </w:p>
    <w:p>
      <w:pPr>
        <w:pStyle w:val="Compact"/>
        <w:numPr>
          <w:ilvl w:val="0"/>
          <w:numId w:val="1131"/>
        </w:numPr>
      </w:pPr>
      <w:r>
        <w:t xml:space="preserve">monsters;</w:t>
      </w:r>
    </w:p>
    <w:p>
      <w:pPr>
        <w:pStyle w:val="Compact"/>
        <w:numPr>
          <w:ilvl w:val="0"/>
          <w:numId w:val="1131"/>
        </w:numPr>
      </w:pPr>
      <w:r>
        <w:t xml:space="preserve">schools;</w:t>
      </w:r>
    </w:p>
    <w:p>
      <w:pPr>
        <w:pStyle w:val="Compact"/>
        <w:numPr>
          <w:ilvl w:val="0"/>
          <w:numId w:val="1131"/>
        </w:numPr>
      </w:pPr>
      <w:r>
        <w:t xml:space="preserve">guilds;</w:t>
      </w:r>
    </w:p>
    <w:p>
      <w:pPr>
        <w:pStyle w:val="Compact"/>
        <w:numPr>
          <w:ilvl w:val="0"/>
          <w:numId w:val="1131"/>
        </w:numPr>
      </w:pPr>
      <w:r>
        <w:t xml:space="preserve">arena rankings;</w:t>
      </w:r>
    </w:p>
    <w:p>
      <w:pPr>
        <w:pStyle w:val="Compact"/>
        <w:numPr>
          <w:ilvl w:val="0"/>
          <w:numId w:val="1131"/>
        </w:numPr>
      </w:pPr>
      <w:r>
        <w:t xml:space="preserve">Solums;</w:t>
      </w:r>
    </w:p>
    <w:p>
      <w:pPr>
        <w:pStyle w:val="Compact"/>
        <w:numPr>
          <w:ilvl w:val="0"/>
          <w:numId w:val="1131"/>
        </w:numPr>
      </w:pPr>
      <w:r>
        <w:t xml:space="preserve">Ley conditions;</w:t>
      </w:r>
    </w:p>
    <w:p>
      <w:pPr>
        <w:pStyle w:val="Compact"/>
        <w:numPr>
          <w:ilvl w:val="0"/>
          <w:numId w:val="1131"/>
        </w:numPr>
      </w:pPr>
      <w:r>
        <w:t xml:space="preserve">Reparare conditions;</w:t>
      </w:r>
    </w:p>
    <w:p>
      <w:pPr>
        <w:pStyle w:val="Compact"/>
        <w:numPr>
          <w:ilvl w:val="0"/>
          <w:numId w:val="1131"/>
        </w:numPr>
      </w:pPr>
      <w:r>
        <w:t xml:space="preserve">rumors;</w:t>
      </w:r>
    </w:p>
    <w:p>
      <w:pPr>
        <w:pStyle w:val="Compact"/>
        <w:numPr>
          <w:ilvl w:val="0"/>
          <w:numId w:val="1131"/>
        </w:numPr>
      </w:pPr>
      <w:r>
        <w:t xml:space="preserve">who knows what.</w:t>
      </w:r>
    </w:p>
    <w:p>
      <w:pPr>
        <w:pStyle w:val="FirstParagraph"/>
      </w:pPr>
      <w:r>
        <w:t xml:space="preserve">Errors should be corrected rather than preserved as competing truths.</w:t>
      </w:r>
    </w:p>
    <w:p>
      <w:r>
        <w:pict>
          <v:rect style="width:0;height:1.5pt" o:hralign="center" o:hrstd="t" o:hr="t"/>
        </w:pict>
      </w:r>
    </w:p>
    <w:bookmarkEnd w:id="180"/>
    <w:bookmarkStart w:id="181" w:name="npc-knowledge"/>
    <w:p>
      <w:pPr>
        <w:pStyle w:val="Heading2"/>
      </w:pPr>
      <w:r>
        <w:t xml:space="preserve">104. NPC Knowledge</w:t>
      </w:r>
    </w:p>
    <w:p>
      <w:pPr>
        <w:pStyle w:val="FirstParagraph"/>
      </w:pPr>
      <w:r>
        <w:t xml:space="preserve">NPCs know only what they could reasonably know through:</w:t>
      </w:r>
    </w:p>
    <w:p>
      <w:pPr>
        <w:pStyle w:val="Compact"/>
        <w:numPr>
          <w:ilvl w:val="0"/>
          <w:numId w:val="1132"/>
        </w:numPr>
      </w:pPr>
      <w:r>
        <w:t xml:space="preserve">witnessing;</w:t>
      </w:r>
    </w:p>
    <w:p>
      <w:pPr>
        <w:pStyle w:val="Compact"/>
        <w:numPr>
          <w:ilvl w:val="0"/>
          <w:numId w:val="1132"/>
        </w:numPr>
      </w:pPr>
      <w:r>
        <w:t xml:space="preserve">being told;</w:t>
      </w:r>
    </w:p>
    <w:p>
      <w:pPr>
        <w:pStyle w:val="Compact"/>
        <w:numPr>
          <w:ilvl w:val="0"/>
          <w:numId w:val="1132"/>
        </w:numPr>
      </w:pPr>
      <w:r>
        <w:t xml:space="preserve">inference;</w:t>
      </w:r>
    </w:p>
    <w:p>
      <w:pPr>
        <w:pStyle w:val="Compact"/>
        <w:numPr>
          <w:ilvl w:val="0"/>
          <w:numId w:val="1132"/>
        </w:numPr>
      </w:pPr>
      <w:r>
        <w:t xml:space="preserve">study;</w:t>
      </w:r>
    </w:p>
    <w:p>
      <w:pPr>
        <w:pStyle w:val="Compact"/>
        <w:numPr>
          <w:ilvl w:val="0"/>
          <w:numId w:val="1132"/>
        </w:numPr>
      </w:pPr>
      <w:r>
        <w:t xml:space="preserve">investigation;</w:t>
      </w:r>
    </w:p>
    <w:p>
      <w:pPr>
        <w:pStyle w:val="Compact"/>
        <w:numPr>
          <w:ilvl w:val="0"/>
          <w:numId w:val="1132"/>
        </w:numPr>
      </w:pPr>
      <w:r>
        <w:t xml:space="preserve">professional experience;</w:t>
      </w:r>
    </w:p>
    <w:p>
      <w:pPr>
        <w:pStyle w:val="Compact"/>
        <w:numPr>
          <w:ilvl w:val="0"/>
          <w:numId w:val="1132"/>
        </w:numPr>
      </w:pPr>
      <w:r>
        <w:t xml:space="preserve">established magical means.</w:t>
      </w:r>
    </w:p>
    <w:p>
      <w:pPr>
        <w:pStyle w:val="FirstParagraph"/>
      </w:pPr>
      <w:r>
        <w:t xml:space="preserve">NPCs may be wrong.</w:t>
      </w:r>
    </w:p>
    <w:p>
      <w:pPr>
        <w:pStyle w:val="BodyText"/>
      </w:pPr>
      <w:r>
        <w:t xml:space="preserve">Experts may disagree.</w:t>
      </w:r>
    </w:p>
    <w:p>
      <w:pPr>
        <w:pStyle w:val="BodyText"/>
      </w:pPr>
      <w:r>
        <w:t xml:space="preserve">Rumors may be false.</w:t>
      </w:r>
    </w:p>
    <w:p>
      <w:pPr>
        <w:pStyle w:val="BodyText"/>
      </w:pPr>
      <w:r>
        <w:t xml:space="preserve">Private player knowledge does not automatically become public knowledge.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part-xxix-npcs-as-world-interfaces"/>
    <w:p>
      <w:pPr>
        <w:pStyle w:val="Heading1"/>
      </w:pPr>
      <w:r>
        <w:t xml:space="preserve">Part XXIX — NPCs as World Interfaces</w:t>
      </w:r>
    </w:p>
    <w:bookmarkStart w:id="183" w:name="actionable-questions"/>
    <w:p>
      <w:pPr>
        <w:pStyle w:val="Heading2"/>
      </w:pPr>
      <w:r>
        <w:t xml:space="preserve">105. Actionable Questions</w:t>
      </w:r>
    </w:p>
    <w:p>
      <w:pPr>
        <w:pStyle w:val="FirstParagraph"/>
      </w:pPr>
      <w:r>
        <w:t xml:space="preserve">Players may discover opportunities by asking practical questions.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“Where is the nearest mage school?”</w:t>
      </w:r>
    </w:p>
    <w:p>
      <w:pPr>
        <w:pStyle w:val="BlockText"/>
      </w:pPr>
      <w:r>
        <w:t xml:space="preserve">“What goods is this town known for?”</w:t>
      </w:r>
    </w:p>
    <w:p>
      <w:pPr>
        <w:pStyle w:val="BlockText"/>
      </w:pPr>
      <w:r>
        <w:t xml:space="preserve">“Where can I enter an arena match?”</w:t>
      </w:r>
    </w:p>
    <w:p>
      <w:pPr>
        <w:pStyle w:val="BlockText"/>
      </w:pPr>
      <w:r>
        <w:t xml:space="preserve">“Who buys monster hides?”</w:t>
      </w:r>
    </w:p>
    <w:p>
      <w:pPr>
        <w:pStyle w:val="BlockText"/>
      </w:pPr>
      <w:r>
        <w:t xml:space="preserve">“Is the Foldworks hiring?”</w:t>
      </w:r>
    </w:p>
    <w:p>
      <w:pPr>
        <w:pStyle w:val="FirstParagraph"/>
      </w:pPr>
      <w:r>
        <w:t xml:space="preserve">NPC answers should reveal enough structure for the player to move.</w:t>
      </w:r>
    </w:p>
    <w:p>
      <w:pPr>
        <w:pStyle w:val="BodyText"/>
      </w:pPr>
      <w:r>
        <w:t xml:space="preserve">The answer may include:</w:t>
      </w:r>
    </w:p>
    <w:p>
      <w:pPr>
        <w:pStyle w:val="Compact"/>
        <w:numPr>
          <w:ilvl w:val="0"/>
          <w:numId w:val="1133"/>
        </w:numPr>
      </w:pPr>
      <w:r>
        <w:t xml:space="preserve">directions;</w:t>
      </w:r>
    </w:p>
    <w:p>
      <w:pPr>
        <w:pStyle w:val="Compact"/>
        <w:numPr>
          <w:ilvl w:val="0"/>
          <w:numId w:val="1133"/>
        </w:numPr>
      </w:pPr>
      <w:r>
        <w:t xml:space="preserve">cost;</w:t>
      </w:r>
    </w:p>
    <w:p>
      <w:pPr>
        <w:pStyle w:val="Compact"/>
        <w:numPr>
          <w:ilvl w:val="0"/>
          <w:numId w:val="1133"/>
        </w:numPr>
      </w:pPr>
      <w:r>
        <w:t xml:space="preserve">requirements;</w:t>
      </w:r>
    </w:p>
    <w:p>
      <w:pPr>
        <w:pStyle w:val="Compact"/>
        <w:numPr>
          <w:ilvl w:val="0"/>
          <w:numId w:val="1133"/>
        </w:numPr>
      </w:pPr>
      <w:r>
        <w:t xml:space="preserve">reputation;</w:t>
      </w:r>
    </w:p>
    <w:p>
      <w:pPr>
        <w:pStyle w:val="Compact"/>
        <w:numPr>
          <w:ilvl w:val="0"/>
          <w:numId w:val="1133"/>
        </w:numPr>
      </w:pPr>
      <w:r>
        <w:t xml:space="preserve">alternatives;</w:t>
      </w:r>
    </w:p>
    <w:p>
      <w:pPr>
        <w:pStyle w:val="Compact"/>
        <w:numPr>
          <w:ilvl w:val="0"/>
          <w:numId w:val="1133"/>
        </w:numPr>
      </w:pPr>
      <w:r>
        <w:t xml:space="preserve">warnings;</w:t>
      </w:r>
    </w:p>
    <w:p>
      <w:pPr>
        <w:pStyle w:val="Compact"/>
        <w:numPr>
          <w:ilvl w:val="0"/>
          <w:numId w:val="1133"/>
        </w:numPr>
      </w:pPr>
      <w:r>
        <w:t xml:space="preserve">useful contacts;</w:t>
      </w:r>
    </w:p>
    <w:p>
      <w:pPr>
        <w:pStyle w:val="Compact"/>
        <w:numPr>
          <w:ilvl w:val="0"/>
          <w:numId w:val="1133"/>
        </w:numPr>
      </w:pPr>
      <w:r>
        <w:t xml:space="preserve">local politics.</w:t>
      </w:r>
    </w:p>
    <w:p>
      <w:pPr>
        <w:pStyle w:val="FirstParagraph"/>
      </w:pPr>
      <w:r>
        <w:t xml:space="preserve">The player should not need to interrogate five people to discover something obvious to ordinary residents.</w:t>
      </w:r>
    </w:p>
    <w:p>
      <w:r>
        <w:pict>
          <v:rect style="width:0;height:1.5pt" o:hralign="center" o:hrstd="t" o:hr="t"/>
        </w:pict>
      </w:r>
    </w:p>
    <w:bookmarkEnd w:id="183"/>
    <w:bookmarkStart w:id="184" w:name="knowledge-limits"/>
    <w:p>
      <w:pPr>
        <w:pStyle w:val="Heading2"/>
      </w:pPr>
      <w:r>
        <w:t xml:space="preserve">106. Knowledge Limits</w:t>
      </w:r>
    </w:p>
    <w:p>
      <w:pPr>
        <w:pStyle w:val="FirstParagraph"/>
      </w:pPr>
      <w:r>
        <w:t xml:space="preserve">NPCs remain bounded by perspective.</w:t>
      </w:r>
    </w:p>
    <w:p>
      <w:pPr>
        <w:pStyle w:val="BodyText"/>
      </w:pPr>
      <w:r>
        <w:t xml:space="preserve">A blacksmith may know local suppliers and guild politics.</w:t>
      </w:r>
    </w:p>
    <w:p>
      <w:pPr>
        <w:pStyle w:val="BodyText"/>
      </w:pPr>
      <w:r>
        <w:t xml:space="preserve">They may not know which distant academy has the best Balance department.</w:t>
      </w:r>
    </w:p>
    <w:p>
      <w:pPr>
        <w:pStyle w:val="BodyText"/>
      </w:pPr>
      <w:r>
        <w:t xml:space="preserve">An NPC may answer:</w:t>
      </w:r>
    </w:p>
    <w:p>
      <w:pPr>
        <w:pStyle w:val="Compact"/>
        <w:numPr>
          <w:ilvl w:val="0"/>
          <w:numId w:val="1134"/>
        </w:numPr>
      </w:pPr>
      <w:r>
        <w:t xml:space="preserve">accurately;</w:t>
      </w:r>
    </w:p>
    <w:p>
      <w:pPr>
        <w:pStyle w:val="Compact"/>
        <w:numPr>
          <w:ilvl w:val="0"/>
          <w:numId w:val="1134"/>
        </w:numPr>
      </w:pPr>
      <w:r>
        <w:t xml:space="preserve">incompletely;</w:t>
      </w:r>
    </w:p>
    <w:p>
      <w:pPr>
        <w:pStyle w:val="Compact"/>
        <w:numPr>
          <w:ilvl w:val="0"/>
          <w:numId w:val="1134"/>
        </w:numPr>
      </w:pPr>
      <w:r>
        <w:t xml:space="preserve">through rumor;</w:t>
      </w:r>
    </w:p>
    <w:p>
      <w:pPr>
        <w:pStyle w:val="Compact"/>
        <w:numPr>
          <w:ilvl w:val="0"/>
          <w:numId w:val="1134"/>
        </w:numPr>
      </w:pPr>
      <w:r>
        <w:t xml:space="preserve">with bias;</w:t>
      </w:r>
    </w:p>
    <w:p>
      <w:pPr>
        <w:pStyle w:val="Compact"/>
        <w:numPr>
          <w:ilvl w:val="0"/>
          <w:numId w:val="1134"/>
        </w:numPr>
      </w:pPr>
      <w:r>
        <w:t xml:space="preserve">by directing the player elsewhere.</w:t>
      </w:r>
    </w:p>
    <w:p>
      <w:pPr>
        <w:pStyle w:val="FirstParagraph"/>
      </w:pPr>
      <w:r>
        <w:t xml:space="preserve">Uncertainty should make the world feel inhabited.</w:t>
      </w:r>
    </w:p>
    <w:p>
      <w:pPr>
        <w:pStyle w:val="BodyText"/>
      </w:pPr>
      <w:r>
        <w:t xml:space="preserve">It should not create pointless obstruction.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part-xxx-progression-without-crisis"/>
    <w:p>
      <w:pPr>
        <w:pStyle w:val="Heading1"/>
      </w:pPr>
      <w:r>
        <w:t xml:space="preserve">Part XXX — Progression Without Crisis</w:t>
      </w:r>
    </w:p>
    <w:bookmarkStart w:id="186" w:name="conflict-is-optional"/>
    <w:p>
      <w:pPr>
        <w:pStyle w:val="Heading2"/>
      </w:pPr>
      <w:r>
        <w:t xml:space="preserve">107. Conflict Is Optional</w:t>
      </w:r>
    </w:p>
    <w:p>
      <w:pPr>
        <w:pStyle w:val="FirstParagraph"/>
      </w:pPr>
      <w:r>
        <w:t xml:space="preserve">Conflict is optional.</w:t>
      </w:r>
    </w:p>
    <w:p>
      <w:pPr>
        <w:pStyle w:val="BodyText"/>
      </w:pPr>
      <w:r>
        <w:t xml:space="preserve">Progression is not.</w:t>
      </w:r>
    </w:p>
    <w:p>
      <w:pPr>
        <w:pStyle w:val="BodyText"/>
      </w:pPr>
      <w:r>
        <w:t xml:space="preserve">A campaign may advance through:</w:t>
      </w:r>
    </w:p>
    <w:p>
      <w:pPr>
        <w:pStyle w:val="Compact"/>
        <w:numPr>
          <w:ilvl w:val="0"/>
          <w:numId w:val="1135"/>
        </w:numPr>
      </w:pPr>
      <w:r>
        <w:t xml:space="preserve">capability;</w:t>
      </w:r>
    </w:p>
    <w:p>
      <w:pPr>
        <w:pStyle w:val="Compact"/>
        <w:numPr>
          <w:ilvl w:val="0"/>
          <w:numId w:val="1135"/>
        </w:numPr>
      </w:pPr>
      <w:r>
        <w:t xml:space="preserve">learning;</w:t>
      </w:r>
    </w:p>
    <w:p>
      <w:pPr>
        <w:pStyle w:val="Compact"/>
        <w:numPr>
          <w:ilvl w:val="0"/>
          <w:numId w:val="1135"/>
        </w:numPr>
      </w:pPr>
      <w:r>
        <w:t xml:space="preserve">mastery;</w:t>
      </w:r>
    </w:p>
    <w:p>
      <w:pPr>
        <w:pStyle w:val="Compact"/>
        <w:numPr>
          <w:ilvl w:val="0"/>
          <w:numId w:val="1135"/>
        </w:numPr>
      </w:pPr>
      <w:r>
        <w:t xml:space="preserve">wealth;</w:t>
      </w:r>
    </w:p>
    <w:p>
      <w:pPr>
        <w:pStyle w:val="Compact"/>
        <w:numPr>
          <w:ilvl w:val="0"/>
          <w:numId w:val="1135"/>
        </w:numPr>
      </w:pPr>
      <w:r>
        <w:t xml:space="preserve">relationships;</w:t>
      </w:r>
    </w:p>
    <w:p>
      <w:pPr>
        <w:pStyle w:val="Compact"/>
        <w:numPr>
          <w:ilvl w:val="0"/>
          <w:numId w:val="1135"/>
        </w:numPr>
      </w:pPr>
      <w:r>
        <w:t xml:space="preserve">institutional access;</w:t>
      </w:r>
    </w:p>
    <w:p>
      <w:pPr>
        <w:pStyle w:val="Compact"/>
        <w:numPr>
          <w:ilvl w:val="0"/>
          <w:numId w:val="1135"/>
        </w:numPr>
      </w:pPr>
      <w:r>
        <w:t xml:space="preserve">professional advancement;</w:t>
      </w:r>
    </w:p>
    <w:p>
      <w:pPr>
        <w:pStyle w:val="Compact"/>
        <w:numPr>
          <w:ilvl w:val="0"/>
          <w:numId w:val="1135"/>
        </w:numPr>
      </w:pPr>
      <w:r>
        <w:t xml:space="preserve">art;</w:t>
      </w:r>
    </w:p>
    <w:p>
      <w:pPr>
        <w:pStyle w:val="Compact"/>
        <w:numPr>
          <w:ilvl w:val="0"/>
          <w:numId w:val="1135"/>
        </w:numPr>
      </w:pPr>
      <w:r>
        <w:t xml:space="preserve">athletic ranking;</w:t>
      </w:r>
    </w:p>
    <w:p>
      <w:pPr>
        <w:pStyle w:val="Compact"/>
        <w:numPr>
          <w:ilvl w:val="0"/>
          <w:numId w:val="1135"/>
        </w:numPr>
      </w:pPr>
      <w:r>
        <w:t xml:space="preserve">research;</w:t>
      </w:r>
    </w:p>
    <w:p>
      <w:pPr>
        <w:pStyle w:val="Compact"/>
        <w:numPr>
          <w:ilvl w:val="0"/>
          <w:numId w:val="1135"/>
        </w:numPr>
      </w:pPr>
      <w:r>
        <w:t xml:space="preserve">civic influence;</w:t>
      </w:r>
    </w:p>
    <w:p>
      <w:pPr>
        <w:pStyle w:val="Compact"/>
        <w:numPr>
          <w:ilvl w:val="0"/>
          <w:numId w:val="1135"/>
        </w:numPr>
      </w:pPr>
      <w:r>
        <w:t xml:space="preserve">exploration.</w:t>
      </w:r>
    </w:p>
    <w:p>
      <w:pPr>
        <w:pStyle w:val="FirstParagraph"/>
      </w:pPr>
      <w:r>
        <w:t xml:space="preserve">Nothing needs to be wrong for something meaningful to happen.</w:t>
      </w:r>
    </w:p>
    <w:p>
      <w:r>
        <w:pict>
          <v:rect style="width:0;height:1.5pt" o:hralign="center" o:hrstd="t" o:hr="t"/>
        </w:pict>
      </w:r>
    </w:p>
    <w:bookmarkEnd w:id="186"/>
    <w:bookmarkStart w:id="187" w:name="education-campaigns"/>
    <w:p>
      <w:pPr>
        <w:pStyle w:val="Heading2"/>
      </w:pPr>
      <w:r>
        <w:t xml:space="preserve">108. Education Campaigns</w:t>
      </w:r>
    </w:p>
    <w:p>
      <w:pPr>
        <w:pStyle w:val="FirstParagraph"/>
      </w:pPr>
      <w:r>
        <w:t xml:space="preserve">Education may involve:</w:t>
      </w:r>
    </w:p>
    <w:p>
      <w:pPr>
        <w:pStyle w:val="Compact"/>
        <w:numPr>
          <w:ilvl w:val="0"/>
          <w:numId w:val="1136"/>
        </w:numPr>
      </w:pPr>
      <w:r>
        <w:t xml:space="preserve">classes;</w:t>
      </w:r>
    </w:p>
    <w:p>
      <w:pPr>
        <w:pStyle w:val="Compact"/>
        <w:numPr>
          <w:ilvl w:val="0"/>
          <w:numId w:val="1136"/>
        </w:numPr>
      </w:pPr>
      <w:r>
        <w:t xml:space="preserve">exams;</w:t>
      </w:r>
    </w:p>
    <w:p>
      <w:pPr>
        <w:pStyle w:val="Compact"/>
        <w:numPr>
          <w:ilvl w:val="0"/>
          <w:numId w:val="1136"/>
        </w:numPr>
      </w:pPr>
      <w:r>
        <w:t xml:space="preserve">friendships;</w:t>
      </w:r>
    </w:p>
    <w:p>
      <w:pPr>
        <w:pStyle w:val="Compact"/>
        <w:numPr>
          <w:ilvl w:val="0"/>
          <w:numId w:val="1136"/>
        </w:numPr>
      </w:pPr>
      <w:r>
        <w:t xml:space="preserve">rival theories;</w:t>
      </w:r>
    </w:p>
    <w:p>
      <w:pPr>
        <w:pStyle w:val="Compact"/>
        <w:numPr>
          <w:ilvl w:val="0"/>
          <w:numId w:val="1136"/>
        </w:numPr>
      </w:pPr>
      <w:r>
        <w:t xml:space="preserve">research projects;</w:t>
      </w:r>
    </w:p>
    <w:p>
      <w:pPr>
        <w:pStyle w:val="Compact"/>
        <w:numPr>
          <w:ilvl w:val="0"/>
          <w:numId w:val="1136"/>
        </w:numPr>
      </w:pPr>
      <w:r>
        <w:t xml:space="preserve">apprenticeships;</w:t>
      </w:r>
    </w:p>
    <w:p>
      <w:pPr>
        <w:pStyle w:val="Compact"/>
        <w:numPr>
          <w:ilvl w:val="0"/>
          <w:numId w:val="1136"/>
        </w:numPr>
      </w:pPr>
      <w:r>
        <w:t xml:space="preserve">field studies;</w:t>
      </w:r>
    </w:p>
    <w:p>
      <w:pPr>
        <w:pStyle w:val="Compact"/>
        <w:numPr>
          <w:ilvl w:val="0"/>
          <w:numId w:val="1136"/>
        </w:numPr>
      </w:pPr>
      <w:r>
        <w:t xml:space="preserve">publication;</w:t>
      </w:r>
    </w:p>
    <w:p>
      <w:pPr>
        <w:pStyle w:val="Compact"/>
        <w:numPr>
          <w:ilvl w:val="0"/>
          <w:numId w:val="1136"/>
        </w:numPr>
      </w:pPr>
      <w:r>
        <w:t xml:space="preserve">demonstrations;</w:t>
      </w:r>
    </w:p>
    <w:p>
      <w:pPr>
        <w:pStyle w:val="Compact"/>
        <w:numPr>
          <w:ilvl w:val="0"/>
          <w:numId w:val="1136"/>
        </w:numPr>
      </w:pPr>
      <w:r>
        <w:t xml:space="preserve">titles.</w:t>
      </w:r>
    </w:p>
    <w:p>
      <w:r>
        <w:pict>
          <v:rect style="width:0;height:1.5pt" o:hralign="center" o:hrstd="t" o:hr="t"/>
        </w:pict>
      </w:r>
    </w:p>
    <w:bookmarkEnd w:id="187"/>
    <w:bookmarkStart w:id="188" w:name="trade-campaigns"/>
    <w:p>
      <w:pPr>
        <w:pStyle w:val="Heading2"/>
      </w:pPr>
      <w:r>
        <w:t xml:space="preserve">109. Trade Campaigns</w:t>
      </w:r>
    </w:p>
    <w:p>
      <w:pPr>
        <w:pStyle w:val="FirstParagraph"/>
      </w:pPr>
      <w:r>
        <w:t xml:space="preserve">Trade may involve:</w:t>
      </w:r>
    </w:p>
    <w:p>
      <w:pPr>
        <w:pStyle w:val="Compact"/>
        <w:numPr>
          <w:ilvl w:val="0"/>
          <w:numId w:val="1137"/>
        </w:numPr>
      </w:pPr>
      <w:r>
        <w:t xml:space="preserve">local goods;</w:t>
      </w:r>
    </w:p>
    <w:p>
      <w:pPr>
        <w:pStyle w:val="Compact"/>
        <w:numPr>
          <w:ilvl w:val="0"/>
          <w:numId w:val="1137"/>
        </w:numPr>
      </w:pPr>
      <w:r>
        <w:t xml:space="preserve">suppliers;</w:t>
      </w:r>
    </w:p>
    <w:p>
      <w:pPr>
        <w:pStyle w:val="Compact"/>
        <w:numPr>
          <w:ilvl w:val="0"/>
          <w:numId w:val="1137"/>
        </w:numPr>
      </w:pPr>
      <w:r>
        <w:t xml:space="preserve">demand;</w:t>
      </w:r>
    </w:p>
    <w:p>
      <w:pPr>
        <w:pStyle w:val="Compact"/>
        <w:numPr>
          <w:ilvl w:val="0"/>
          <w:numId w:val="1137"/>
        </w:numPr>
      </w:pPr>
      <w:r>
        <w:t xml:space="preserve">transport;</w:t>
      </w:r>
    </w:p>
    <w:p>
      <w:pPr>
        <w:pStyle w:val="Compact"/>
        <w:numPr>
          <w:ilvl w:val="0"/>
          <w:numId w:val="1137"/>
        </w:numPr>
      </w:pPr>
      <w:r>
        <w:t xml:space="preserve">routes;</w:t>
      </w:r>
    </w:p>
    <w:p>
      <w:pPr>
        <w:pStyle w:val="Compact"/>
        <w:numPr>
          <w:ilvl w:val="0"/>
          <w:numId w:val="1137"/>
        </w:numPr>
      </w:pPr>
      <w:r>
        <w:t xml:space="preserve">Solum rules;</w:t>
      </w:r>
    </w:p>
    <w:p>
      <w:pPr>
        <w:pStyle w:val="Compact"/>
        <w:numPr>
          <w:ilvl w:val="0"/>
          <w:numId w:val="1137"/>
        </w:numPr>
      </w:pPr>
      <w:r>
        <w:t xml:space="preserve">Fold logistics;</w:t>
      </w:r>
    </w:p>
    <w:p>
      <w:pPr>
        <w:pStyle w:val="Compact"/>
        <w:numPr>
          <w:ilvl w:val="0"/>
          <w:numId w:val="1137"/>
        </w:numPr>
      </w:pPr>
      <w:r>
        <w:t xml:space="preserve">workers;</w:t>
      </w:r>
    </w:p>
    <w:p>
      <w:pPr>
        <w:pStyle w:val="Compact"/>
        <w:numPr>
          <w:ilvl w:val="0"/>
          <w:numId w:val="1137"/>
        </w:numPr>
      </w:pPr>
      <w:r>
        <w:t xml:space="preserve">shops;</w:t>
      </w:r>
    </w:p>
    <w:p>
      <w:pPr>
        <w:pStyle w:val="Compact"/>
        <w:numPr>
          <w:ilvl w:val="0"/>
          <w:numId w:val="1137"/>
        </w:numPr>
      </w:pPr>
      <w:r>
        <w:t xml:space="preserve">companies;</w:t>
      </w:r>
    </w:p>
    <w:p>
      <w:pPr>
        <w:pStyle w:val="Compact"/>
        <w:numPr>
          <w:ilvl w:val="0"/>
          <w:numId w:val="1137"/>
        </w:numPr>
      </w:pPr>
      <w:r>
        <w:t xml:space="preserve">banking;</w:t>
      </w:r>
    </w:p>
    <w:p>
      <w:pPr>
        <w:pStyle w:val="Compact"/>
        <w:numPr>
          <w:ilvl w:val="0"/>
          <w:numId w:val="1137"/>
        </w:numPr>
      </w:pPr>
      <w:r>
        <w:t xml:space="preserve">risk.</w:t>
      </w:r>
    </w:p>
    <w:p>
      <w:r>
        <w:pict>
          <v:rect style="width:0;height:1.5pt" o:hralign="center" o:hrstd="t" o:hr="t"/>
        </w:pict>
      </w:r>
    </w:p>
    <w:bookmarkEnd w:id="188"/>
    <w:bookmarkStart w:id="189" w:name="sport-campaigns"/>
    <w:p>
      <w:pPr>
        <w:pStyle w:val="Heading2"/>
      </w:pPr>
      <w:r>
        <w:t xml:space="preserve">110. Sport Campaigns</w:t>
      </w:r>
    </w:p>
    <w:p>
      <w:pPr>
        <w:pStyle w:val="FirstParagraph"/>
      </w:pPr>
      <w:r>
        <w:t xml:space="preserve">Sport may involve:</w:t>
      </w:r>
    </w:p>
    <w:p>
      <w:pPr>
        <w:pStyle w:val="Compact"/>
        <w:numPr>
          <w:ilvl w:val="0"/>
          <w:numId w:val="1138"/>
        </w:numPr>
      </w:pPr>
      <w:r>
        <w:t xml:space="preserve">arena matches;</w:t>
      </w:r>
    </w:p>
    <w:p>
      <w:pPr>
        <w:pStyle w:val="Compact"/>
        <w:numPr>
          <w:ilvl w:val="0"/>
          <w:numId w:val="1138"/>
        </w:numPr>
      </w:pPr>
      <w:r>
        <w:t xml:space="preserve">rankings;</w:t>
      </w:r>
    </w:p>
    <w:p>
      <w:pPr>
        <w:pStyle w:val="Compact"/>
        <w:numPr>
          <w:ilvl w:val="0"/>
          <w:numId w:val="1138"/>
        </w:numPr>
      </w:pPr>
      <w:r>
        <w:t xml:space="preserve">training;</w:t>
      </w:r>
    </w:p>
    <w:p>
      <w:pPr>
        <w:pStyle w:val="Compact"/>
        <w:numPr>
          <w:ilvl w:val="0"/>
          <w:numId w:val="1138"/>
        </w:numPr>
      </w:pPr>
      <w:r>
        <w:t xml:space="preserve">sponsorships;</w:t>
      </w:r>
    </w:p>
    <w:p>
      <w:pPr>
        <w:pStyle w:val="Compact"/>
        <w:numPr>
          <w:ilvl w:val="0"/>
          <w:numId w:val="1138"/>
        </w:numPr>
      </w:pPr>
      <w:r>
        <w:t xml:space="preserve">tournaments;</w:t>
      </w:r>
    </w:p>
    <w:p>
      <w:pPr>
        <w:pStyle w:val="Compact"/>
        <w:numPr>
          <w:ilvl w:val="0"/>
          <w:numId w:val="1138"/>
        </w:numPr>
      </w:pPr>
      <w:r>
        <w:t xml:space="preserve">rivalries;</w:t>
      </w:r>
    </w:p>
    <w:p>
      <w:pPr>
        <w:pStyle w:val="Compact"/>
        <w:numPr>
          <w:ilvl w:val="0"/>
          <w:numId w:val="1138"/>
        </w:numPr>
      </w:pPr>
      <w:r>
        <w:t xml:space="preserve">friendships;</w:t>
      </w:r>
    </w:p>
    <w:p>
      <w:pPr>
        <w:pStyle w:val="Compact"/>
        <w:numPr>
          <w:ilvl w:val="0"/>
          <w:numId w:val="1138"/>
        </w:numPr>
      </w:pPr>
      <w:r>
        <w:t xml:space="preserve">championships.</w:t>
      </w:r>
    </w:p>
    <w:p>
      <w:pPr>
        <w:pStyle w:val="FirstParagraph"/>
      </w:pPr>
      <w:r>
        <w:t xml:space="preserve">Opponents need not be villains.</w:t>
      </w:r>
    </w:p>
    <w:p>
      <w:r>
        <w:pict>
          <v:rect style="width:0;height:1.5pt" o:hralign="center" o:hrstd="t" o:hr="t"/>
        </w:pict>
      </w:r>
    </w:p>
    <w:bookmarkEnd w:id="189"/>
    <w:bookmarkStart w:id="190" w:name="professional-campaigns"/>
    <w:p>
      <w:pPr>
        <w:pStyle w:val="Heading2"/>
      </w:pPr>
      <w:r>
        <w:t xml:space="preserve">111. Professional Campaigns</w:t>
      </w:r>
    </w:p>
    <w:p>
      <w:pPr>
        <w:pStyle w:val="FirstParagraph"/>
      </w:pPr>
      <w:r>
        <w:t xml:space="preserve">A campaign may center on:</w:t>
      </w:r>
    </w:p>
    <w:p>
      <w:pPr>
        <w:pStyle w:val="Compact"/>
        <w:numPr>
          <w:ilvl w:val="0"/>
          <w:numId w:val="1139"/>
        </w:numPr>
      </w:pPr>
      <w:r>
        <w:t xml:space="preserve">smithing;</w:t>
      </w:r>
    </w:p>
    <w:p>
      <w:pPr>
        <w:pStyle w:val="Compact"/>
        <w:numPr>
          <w:ilvl w:val="0"/>
          <w:numId w:val="1139"/>
        </w:numPr>
      </w:pPr>
      <w:r>
        <w:t xml:space="preserve">healing;</w:t>
      </w:r>
    </w:p>
    <w:p>
      <w:pPr>
        <w:pStyle w:val="Compact"/>
        <w:numPr>
          <w:ilvl w:val="0"/>
          <w:numId w:val="1139"/>
        </w:numPr>
      </w:pPr>
      <w:r>
        <w:t xml:space="preserve">innkeeping;</w:t>
      </w:r>
    </w:p>
    <w:p>
      <w:pPr>
        <w:pStyle w:val="Compact"/>
        <w:numPr>
          <w:ilvl w:val="0"/>
          <w:numId w:val="1139"/>
        </w:numPr>
      </w:pPr>
      <w:r>
        <w:t xml:space="preserve">farming;</w:t>
      </w:r>
    </w:p>
    <w:p>
      <w:pPr>
        <w:pStyle w:val="Compact"/>
        <w:numPr>
          <w:ilvl w:val="0"/>
          <w:numId w:val="1139"/>
        </w:numPr>
      </w:pPr>
      <w:r>
        <w:t xml:space="preserve">art;</w:t>
      </w:r>
    </w:p>
    <w:p>
      <w:pPr>
        <w:pStyle w:val="Compact"/>
        <w:numPr>
          <w:ilvl w:val="0"/>
          <w:numId w:val="1139"/>
        </w:numPr>
      </w:pPr>
      <w:r>
        <w:t xml:space="preserve">teaching;</w:t>
      </w:r>
    </w:p>
    <w:p>
      <w:pPr>
        <w:pStyle w:val="Compact"/>
        <w:numPr>
          <w:ilvl w:val="0"/>
          <w:numId w:val="1139"/>
        </w:numPr>
      </w:pPr>
      <w:r>
        <w:t xml:space="preserve">engineering;</w:t>
      </w:r>
    </w:p>
    <w:p>
      <w:pPr>
        <w:pStyle w:val="Compact"/>
        <w:numPr>
          <w:ilvl w:val="0"/>
          <w:numId w:val="1139"/>
        </w:numPr>
      </w:pPr>
      <w:r>
        <w:t xml:space="preserve">monster study;</w:t>
      </w:r>
    </w:p>
    <w:p>
      <w:pPr>
        <w:pStyle w:val="Compact"/>
        <w:numPr>
          <w:ilvl w:val="0"/>
          <w:numId w:val="1139"/>
        </w:numPr>
      </w:pPr>
      <w:r>
        <w:t xml:space="preserve">Foldwork;</w:t>
      </w:r>
    </w:p>
    <w:p>
      <w:pPr>
        <w:pStyle w:val="Compact"/>
        <w:numPr>
          <w:ilvl w:val="0"/>
          <w:numId w:val="1139"/>
        </w:numPr>
      </w:pPr>
      <w:r>
        <w:t xml:space="preserve">civic service.</w:t>
      </w:r>
    </w:p>
    <w:p>
      <w:r>
        <w:pict>
          <v:rect style="width:0;height:1.5pt" o:hralign="center" o:hrstd="t" o:hr="t"/>
        </w:pict>
      </w:r>
    </w:p>
    <w:bookmarkEnd w:id="190"/>
    <w:bookmarkStart w:id="191" w:name="exploration-campaigns"/>
    <w:p>
      <w:pPr>
        <w:pStyle w:val="Heading2"/>
      </w:pPr>
      <w:r>
        <w:t xml:space="preserve">112. Exploration Campaigns</w:t>
      </w:r>
    </w:p>
    <w:p>
      <w:pPr>
        <w:pStyle w:val="FirstParagraph"/>
      </w:pPr>
      <w:r>
        <w:t xml:space="preserve">Exploration may involve:</w:t>
      </w:r>
    </w:p>
    <w:p>
      <w:pPr>
        <w:pStyle w:val="Compact"/>
        <w:numPr>
          <w:ilvl w:val="0"/>
          <w:numId w:val="1140"/>
        </w:numPr>
      </w:pPr>
      <w:r>
        <w:t xml:space="preserve">wilderness mapping;</w:t>
      </w:r>
    </w:p>
    <w:p>
      <w:pPr>
        <w:pStyle w:val="Compact"/>
        <w:numPr>
          <w:ilvl w:val="0"/>
          <w:numId w:val="1140"/>
        </w:numPr>
      </w:pPr>
      <w:r>
        <w:t xml:space="preserve">Source seeking;</w:t>
      </w:r>
    </w:p>
    <w:p>
      <w:pPr>
        <w:pStyle w:val="Compact"/>
        <w:numPr>
          <w:ilvl w:val="0"/>
          <w:numId w:val="1140"/>
        </w:numPr>
      </w:pPr>
      <w:r>
        <w:t xml:space="preserve">Ley study;</w:t>
      </w:r>
    </w:p>
    <w:p>
      <w:pPr>
        <w:pStyle w:val="Compact"/>
        <w:numPr>
          <w:ilvl w:val="0"/>
          <w:numId w:val="1140"/>
        </w:numPr>
      </w:pPr>
      <w:r>
        <w:t xml:space="preserve">ruins;</w:t>
      </w:r>
    </w:p>
    <w:p>
      <w:pPr>
        <w:pStyle w:val="Compact"/>
        <w:numPr>
          <w:ilvl w:val="0"/>
          <w:numId w:val="1140"/>
        </w:numPr>
      </w:pPr>
      <w:r>
        <w:t xml:space="preserve">unfamiliar worlds;</w:t>
      </w:r>
    </w:p>
    <w:p>
      <w:pPr>
        <w:pStyle w:val="Compact"/>
        <w:numPr>
          <w:ilvl w:val="0"/>
          <w:numId w:val="1140"/>
        </w:numPr>
      </w:pPr>
      <w:r>
        <w:t xml:space="preserve">creature documentation;</w:t>
      </w:r>
    </w:p>
    <w:p>
      <w:pPr>
        <w:pStyle w:val="Compact"/>
        <w:numPr>
          <w:ilvl w:val="0"/>
          <w:numId w:val="1140"/>
        </w:numPr>
      </w:pPr>
      <w:r>
        <w:t xml:space="preserve">archaeology;</w:t>
      </w:r>
    </w:p>
    <w:p>
      <w:pPr>
        <w:pStyle w:val="Compact"/>
        <w:numPr>
          <w:ilvl w:val="0"/>
          <w:numId w:val="1140"/>
        </w:numPr>
      </w:pPr>
      <w:r>
        <w:t xml:space="preserve">Crossings.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part-xxxi-momentum-and-seeds"/>
    <w:p>
      <w:pPr>
        <w:pStyle w:val="Heading1"/>
      </w:pPr>
      <w:r>
        <w:t xml:space="preserve">Part XXXI — Momentum and Seeds</w:t>
      </w:r>
    </w:p>
    <w:bookmarkStart w:id="193" w:name="player-momentum"/>
    <w:p>
      <w:pPr>
        <w:pStyle w:val="Heading2"/>
      </w:pPr>
      <w:r>
        <w:t xml:space="preserve">113. Player Momentum</w:t>
      </w:r>
    </w:p>
    <w:p>
      <w:pPr>
        <w:pStyle w:val="FirstParagraph"/>
      </w:pPr>
      <w:r>
        <w:t xml:space="preserve">When the player is pursuing a goal, the DM follows that momentum.</w:t>
      </w:r>
    </w:p>
    <w:p>
      <w:pPr>
        <w:pStyle w:val="BodyText"/>
      </w:pPr>
      <w:r>
        <w:t xml:space="preserve">The DM should not redirect them toward a preferred plot.</w:t>
      </w:r>
    </w:p>
    <w:p>
      <w:pPr>
        <w:pStyle w:val="BodyText"/>
      </w:pPr>
      <w:r>
        <w:t xml:space="preserve">If the player spends three days studying Liquid geometry, let that activity develop.</w:t>
      </w:r>
    </w:p>
    <w:p>
      <w:r>
        <w:pict>
          <v:rect style="width:0;height:1.5pt" o:hralign="center" o:hrstd="t" o:hr="t"/>
        </w:pict>
      </w:r>
    </w:p>
    <w:bookmarkEnd w:id="193"/>
    <w:bookmarkStart w:id="194" w:name="opportunities"/>
    <w:p>
      <w:pPr>
        <w:pStyle w:val="Heading2"/>
      </w:pPr>
      <w:r>
        <w:t xml:space="preserve">114. Opportunities</w:t>
      </w:r>
    </w:p>
    <w:p>
      <w:pPr>
        <w:pStyle w:val="FirstParagraph"/>
      </w:pPr>
      <w:r>
        <w:t xml:space="preserve">Progression is driven by opportunities rather than perpetual crisis.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41"/>
        </w:numPr>
      </w:pPr>
      <w:r>
        <w:t xml:space="preserve">a professor selects students for field study;</w:t>
      </w:r>
    </w:p>
    <w:p>
      <w:pPr>
        <w:pStyle w:val="Compact"/>
        <w:numPr>
          <w:ilvl w:val="0"/>
          <w:numId w:val="1141"/>
        </w:numPr>
      </w:pPr>
      <w:r>
        <w:t xml:space="preserve">a caravan brings unfamiliar goods;</w:t>
      </w:r>
    </w:p>
    <w:p>
      <w:pPr>
        <w:pStyle w:val="Compact"/>
        <w:numPr>
          <w:ilvl w:val="0"/>
          <w:numId w:val="1141"/>
        </w:numPr>
      </w:pPr>
      <w:r>
        <w:t xml:space="preserve">an arena champion attends a match;</w:t>
      </w:r>
    </w:p>
    <w:p>
      <w:pPr>
        <w:pStyle w:val="Compact"/>
        <w:numPr>
          <w:ilvl w:val="0"/>
          <w:numId w:val="1141"/>
        </w:numPr>
      </w:pPr>
      <w:r>
        <w:t xml:space="preserve">a Keeper commissions a monument;</w:t>
      </w:r>
    </w:p>
    <w:p>
      <w:pPr>
        <w:pStyle w:val="Compact"/>
        <w:numPr>
          <w:ilvl w:val="0"/>
          <w:numId w:val="1141"/>
        </w:numPr>
      </w:pPr>
      <w:r>
        <w:t xml:space="preserve">a Source Seeker offers a place on an expedition;</w:t>
      </w:r>
    </w:p>
    <w:p>
      <w:pPr>
        <w:pStyle w:val="Compact"/>
        <w:numPr>
          <w:ilvl w:val="0"/>
          <w:numId w:val="1141"/>
        </w:numPr>
      </w:pPr>
      <w:r>
        <w:t xml:space="preserve">a Foldworks opens a skilled position;</w:t>
      </w:r>
    </w:p>
    <w:p>
      <w:pPr>
        <w:pStyle w:val="Compact"/>
        <w:numPr>
          <w:ilvl w:val="0"/>
          <w:numId w:val="1141"/>
        </w:numPr>
      </w:pPr>
      <w:r>
        <w:t xml:space="preserve">a local plant begins flowering unexpectedly.</w:t>
      </w:r>
    </w:p>
    <w:p>
      <w:pPr>
        <w:pStyle w:val="FirstParagraph"/>
      </w:pPr>
      <w:r>
        <w:t xml:space="preserve">Something becomes possible.</w:t>
      </w:r>
    </w:p>
    <w:p>
      <w:pPr>
        <w:pStyle w:val="BodyText"/>
      </w:pPr>
      <w:r>
        <w:t xml:space="preserve">No villain is required.</w:t>
      </w:r>
    </w:p>
    <w:p>
      <w:r>
        <w:pict>
          <v:rect style="width:0;height:1.5pt" o:hralign="center" o:hrstd="t" o:hr="t"/>
        </w:pict>
      </w:r>
    </w:p>
    <w:bookmarkEnd w:id="194"/>
    <w:bookmarkStart w:id="195" w:name="seeds"/>
    <w:p>
      <w:pPr>
        <w:pStyle w:val="Heading2"/>
      </w:pPr>
      <w:r>
        <w:t xml:space="preserve">115. Seeds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is introduced only when player momentum has genuinely stalled.</w:t>
      </w:r>
    </w:p>
    <w:p>
      <w:pPr>
        <w:pStyle w:val="BodyText"/>
      </w:pPr>
      <w:r>
        <w:t xml:space="preserve">Stalling may include:</w:t>
      </w:r>
    </w:p>
    <w:p>
      <w:pPr>
        <w:pStyle w:val="Compact"/>
        <w:numPr>
          <w:ilvl w:val="0"/>
          <w:numId w:val="1142"/>
        </w:numPr>
      </w:pPr>
      <w:r>
        <w:t xml:space="preserve">repeated indecision;</w:t>
      </w:r>
    </w:p>
    <w:p>
      <w:pPr>
        <w:pStyle w:val="Compact"/>
        <w:numPr>
          <w:ilvl w:val="0"/>
          <w:numId w:val="1142"/>
        </w:numPr>
      </w:pPr>
      <w:r>
        <w:t xml:space="preserve">circular conversation;</w:t>
      </w:r>
    </w:p>
    <w:p>
      <w:pPr>
        <w:pStyle w:val="Compact"/>
        <w:numPr>
          <w:ilvl w:val="0"/>
          <w:numId w:val="1142"/>
        </w:numPr>
      </w:pPr>
      <w:r>
        <w:t xml:space="preserve">several low-commitment turns;</w:t>
      </w:r>
    </w:p>
    <w:p>
      <w:pPr>
        <w:pStyle w:val="Compact"/>
        <w:numPr>
          <w:ilvl w:val="0"/>
          <w:numId w:val="1142"/>
        </w:numPr>
      </w:pPr>
      <w:r>
        <w:t xml:space="preserve">an explicit request for direction.</w:t>
      </w:r>
    </w:p>
    <w:p>
      <w:pPr>
        <w:pStyle w:val="FirstParagraph"/>
      </w:pPr>
      <w:r>
        <w:t xml:space="preserve">A seed emerges from the world.</w:t>
      </w:r>
    </w:p>
    <w:p>
      <w:pPr>
        <w:pStyle w:val="BodyText"/>
      </w:pPr>
      <w:r>
        <w:t xml:space="preserve">It creates possibility.</w:t>
      </w:r>
    </w:p>
    <w:p>
      <w:pPr>
        <w:pStyle w:val="BodyText"/>
      </w:pPr>
      <w:r>
        <w:t xml:space="preserve">It does not create obligation.</w:t>
      </w:r>
    </w:p>
    <w:p>
      <w:pPr>
        <w:pStyle w:val="BlockText"/>
      </w:pPr>
      <w:r>
        <w:rPr>
          <w:b/>
          <w:bCs/>
        </w:rPr>
        <w:t xml:space="preserve">Seeds restore movement. They do not redirect it.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part-xxxii-death"/>
    <w:p>
      <w:pPr>
        <w:pStyle w:val="Heading1"/>
      </w:pPr>
      <w:r>
        <w:t xml:space="preserve">Part XXXII — Death</w:t>
      </w:r>
    </w:p>
    <w:bookmarkStart w:id="201" w:name="character-death"/>
    <w:p>
      <w:pPr>
        <w:pStyle w:val="Heading2"/>
      </w:pPr>
      <w:r>
        <w:t xml:space="preserve">116. Character Death</w:t>
      </w:r>
    </w:p>
    <w:p>
      <w:pPr>
        <w:pStyle w:val="FirstParagraph"/>
      </w:pPr>
      <w:r>
        <w:t xml:space="preserve">When a character dies, gameplay pauses.</w:t>
      </w:r>
    </w:p>
    <w:p>
      <w:pPr>
        <w:pStyle w:val="BodyText"/>
      </w:pPr>
      <w:r>
        <w:t xml:space="preserve">The System offers four continuations.</w:t>
      </w:r>
    </w:p>
    <w:bookmarkStart w:id="197" w:name="rebirth"/>
    <w:p>
      <w:pPr>
        <w:pStyle w:val="Heading3"/>
      </w:pPr>
      <w:r>
        <w:t xml:space="preserve">Rebirth</w:t>
      </w:r>
    </w:p>
    <w:p>
      <w:pPr>
        <w:pStyle w:val="FirstParagraph"/>
      </w:pPr>
      <w:r>
        <w:t xml:space="preserve">The character genuinely died and returns through a Rimae-related process.</w:t>
      </w:r>
    </w:p>
    <w:p>
      <w:pPr>
        <w:pStyle w:val="BodyText"/>
      </w:pPr>
      <w:r>
        <w:t xml:space="preserve">Rebirth carries persistent consequences.</w:t>
      </w:r>
    </w:p>
    <w:bookmarkEnd w:id="197"/>
    <w:bookmarkStart w:id="198" w:name="legacy"/>
    <w:p>
      <w:pPr>
        <w:pStyle w:val="Heading3"/>
      </w:pPr>
      <w:r>
        <w:t xml:space="preserve">Legacy</w:t>
      </w:r>
    </w:p>
    <w:p>
      <w:pPr>
        <w:pStyle w:val="FirstParagraph"/>
      </w:pPr>
      <w:r>
        <w:t xml:space="preserve">The character remains dead.</w:t>
      </w:r>
    </w:p>
    <w:p>
      <w:pPr>
        <w:pStyle w:val="BodyText"/>
      </w:pPr>
      <w:r>
        <w:t xml:space="preserve">The player creates someone new in the same world.</w:t>
      </w:r>
    </w:p>
    <w:p>
      <w:pPr>
        <w:pStyle w:val="BodyText"/>
      </w:pPr>
      <w:r>
        <w:t xml:space="preserve">The deceased character’s history remains canon.</w:t>
      </w:r>
    </w:p>
    <w:bookmarkEnd w:id="198"/>
    <w:bookmarkStart w:id="199" w:name="branch"/>
    <w:p>
      <w:pPr>
        <w:pStyle w:val="Heading3"/>
      </w:pPr>
      <w:r>
        <w:t xml:space="preserve">Branch</w:t>
      </w:r>
    </w:p>
    <w:p>
      <w:pPr>
        <w:pStyle w:val="FirstParagraph"/>
      </w:pPr>
      <w:r>
        <w:t xml:space="preserve">The player rewinds and creates an alternate branch.</w:t>
      </w:r>
    </w:p>
    <w:p>
      <w:pPr>
        <w:pStyle w:val="BodyText"/>
      </w:pPr>
      <w:r>
        <w:t xml:space="preserve">The death remains canonical in the original branch.</w:t>
      </w:r>
    </w:p>
    <w:bookmarkEnd w:id="199"/>
    <w:bookmarkStart w:id="200" w:name="end"/>
    <w:p>
      <w:pPr>
        <w:pStyle w:val="Heading3"/>
      </w:pPr>
      <w:r>
        <w:t xml:space="preserve">End</w:t>
      </w:r>
    </w:p>
    <w:p>
      <w:pPr>
        <w:pStyle w:val="FirstParagraph"/>
      </w:pPr>
      <w:r>
        <w:t xml:space="preserve">The player ends the campaign.</w:t>
      </w:r>
    </w:p>
    <w:p>
      <w:pPr>
        <w:pStyle w:val="BodyText"/>
      </w:pPr>
      <w:r>
        <w:t xml:space="preserve">The DM may provide a restrained epilogue grounded in established consequences.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07" w:name="part-xxxiii-shared-campaigns"/>
    <w:p>
      <w:pPr>
        <w:pStyle w:val="Heading1"/>
      </w:pPr>
      <w:r>
        <w:t xml:space="preserve">Part XXXIII — Shared Campaigns</w:t>
      </w:r>
    </w:p>
    <w:bookmarkStart w:id="203" w:name="world-compatibility"/>
    <w:p>
      <w:pPr>
        <w:pStyle w:val="Heading2"/>
      </w:pPr>
      <w:r>
        <w:t xml:space="preserve">117. World Compatibility</w:t>
      </w:r>
    </w:p>
    <w:p>
      <w:pPr>
        <w:pStyle w:val="FirstParagraph"/>
      </w:pPr>
      <w:r>
        <w:t xml:space="preserve">Separate campaigns may occur on separate worlds.</w:t>
      </w:r>
    </w:p>
    <w:p>
      <w:pPr>
        <w:pStyle w:val="BodyText"/>
      </w:pPr>
      <w:r>
        <w:t xml:space="preserve">Contradictory geography and history therefore need not be artificially reconciled.</w:t>
      </w:r>
    </w:p>
    <w:p>
      <w:pPr>
        <w:pStyle w:val="BodyText"/>
      </w:pPr>
      <w:r>
        <w:t xml:space="preserve">Two settlements with the same name may exist on different worlds.</w:t>
      </w:r>
    </w:p>
    <w:p>
      <w:pPr>
        <w:pStyle w:val="BodyText"/>
      </w:pPr>
      <w:r>
        <w:t xml:space="preserve">One may have survived.</w:t>
      </w:r>
    </w:p>
    <w:p>
      <w:pPr>
        <w:pStyle w:val="BodyText"/>
      </w:pPr>
      <w:r>
        <w:t xml:space="preserve">One may have been destroyed.</w:t>
      </w:r>
    </w:p>
    <w:p>
      <w:pPr>
        <w:pStyle w:val="BodyText"/>
      </w:pPr>
      <w:r>
        <w:t xml:space="preserve">Both histories remain valid.</w:t>
      </w:r>
    </w:p>
    <w:p>
      <w:r>
        <w:pict>
          <v:rect style="width:0;height:1.5pt" o:hralign="center" o:hrstd="t" o:hr="t"/>
        </w:pict>
      </w:r>
    </w:p>
    <w:bookmarkEnd w:id="203"/>
    <w:bookmarkStart w:id="204" w:name="joining-through-crossings"/>
    <w:p>
      <w:pPr>
        <w:pStyle w:val="Heading2"/>
      </w:pPr>
      <w:r>
        <w:t xml:space="preserve">118. Joining Through Crossings</w:t>
      </w:r>
    </w:p>
    <w:p>
      <w:pPr>
        <w:pStyle w:val="FirstParagraph"/>
      </w:pPr>
      <w:r>
        <w:t xml:space="preserve">When players combine campaigns, a Rimae Crossing may connect their worlds.</w:t>
      </w:r>
    </w:p>
    <w:p>
      <w:pPr>
        <w:pStyle w:val="BodyText"/>
      </w:pPr>
      <w:r>
        <w:t xml:space="preserve">Characters cross into another persistent campaign world.</w:t>
      </w:r>
    </w:p>
    <w:p>
      <w:pPr>
        <w:pStyle w:val="BodyText"/>
      </w:pPr>
      <w:r>
        <w:t xml:space="preserve">They encounter:</w:t>
      </w:r>
    </w:p>
    <w:p>
      <w:pPr>
        <w:pStyle w:val="Compact"/>
        <w:numPr>
          <w:ilvl w:val="0"/>
          <w:numId w:val="1143"/>
        </w:numPr>
      </w:pPr>
      <w:r>
        <w:t xml:space="preserve">its actual NPCs;</w:t>
      </w:r>
    </w:p>
    <w:p>
      <w:pPr>
        <w:pStyle w:val="Compact"/>
        <w:numPr>
          <w:ilvl w:val="0"/>
          <w:numId w:val="1143"/>
        </w:numPr>
      </w:pPr>
      <w:r>
        <w:t xml:space="preserve">its actual Solums;</w:t>
      </w:r>
    </w:p>
    <w:p>
      <w:pPr>
        <w:pStyle w:val="Compact"/>
        <w:numPr>
          <w:ilvl w:val="0"/>
          <w:numId w:val="1143"/>
        </w:numPr>
      </w:pPr>
      <w:r>
        <w:t xml:space="preserve">its actual history;</w:t>
      </w:r>
    </w:p>
    <w:p>
      <w:pPr>
        <w:pStyle w:val="Compact"/>
        <w:numPr>
          <w:ilvl w:val="0"/>
          <w:numId w:val="1143"/>
        </w:numPr>
      </w:pPr>
      <w:r>
        <w:t xml:space="preserve">its actual ecology;</w:t>
      </w:r>
    </w:p>
    <w:p>
      <w:pPr>
        <w:pStyle w:val="Compact"/>
        <w:numPr>
          <w:ilvl w:val="0"/>
          <w:numId w:val="1143"/>
        </w:numPr>
      </w:pPr>
      <w:r>
        <w:t xml:space="preserve">its actual unresolved burdens.</w:t>
      </w:r>
    </w:p>
    <w:p>
      <w:pPr>
        <w:pStyle w:val="FirstParagraph"/>
      </w:pPr>
      <w:r>
        <w:t xml:space="preserve">The receiving world does not become a generic copy.</w:t>
      </w:r>
    </w:p>
    <w:p>
      <w:r>
        <w:pict>
          <v:rect style="width:0;height:1.5pt" o:hralign="center" o:hrstd="t" o:hr="t"/>
        </w:pict>
      </w:r>
    </w:p>
    <w:bookmarkEnd w:id="204"/>
    <w:bookmarkStart w:id="205" w:name="joint-branches"/>
    <w:p>
      <w:pPr>
        <w:pStyle w:val="Heading2"/>
      </w:pPr>
      <w:r>
        <w:t xml:space="preserve">119. Joint Branches</w:t>
      </w:r>
    </w:p>
    <w:p>
      <w:pPr>
        <w:pStyle w:val="FirstParagraph"/>
      </w:pPr>
      <w:r>
        <w:t xml:space="preserve">A combined campaign creates a new</w:t>
      </w:r>
      <w:r>
        <w:t xml:space="preserve"> </w:t>
      </w:r>
      <w:r>
        <w:rPr>
          <w:b/>
          <w:bCs/>
        </w:rPr>
        <w:t xml:space="preserve">Joint Branch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Chris World Branch + Isaac World Branch → Joint Branch</w:t>
      </w:r>
    </w:p>
    <w:p>
      <w:pPr>
        <w:pStyle w:val="FirstParagraph"/>
      </w:pPr>
      <w:r>
        <w:t xml:space="preserve">The source branches remain intact.</w:t>
      </w:r>
    </w:p>
    <w:p>
      <w:pPr>
        <w:pStyle w:val="BodyText"/>
      </w:pPr>
      <w:r>
        <w:t xml:space="preserve">The Joint Branch records:</w:t>
      </w:r>
    </w:p>
    <w:p>
      <w:pPr>
        <w:pStyle w:val="Compact"/>
        <w:numPr>
          <w:ilvl w:val="0"/>
          <w:numId w:val="1144"/>
        </w:numPr>
      </w:pPr>
      <w:r>
        <w:t xml:space="preserve">participating worlds;</w:t>
      </w:r>
    </w:p>
    <w:p>
      <w:pPr>
        <w:pStyle w:val="Compact"/>
        <w:numPr>
          <w:ilvl w:val="0"/>
          <w:numId w:val="1144"/>
        </w:numPr>
      </w:pPr>
      <w:r>
        <w:t xml:space="preserve">participating characters;</w:t>
      </w:r>
    </w:p>
    <w:p>
      <w:pPr>
        <w:pStyle w:val="Compact"/>
        <w:numPr>
          <w:ilvl w:val="0"/>
          <w:numId w:val="1144"/>
        </w:numPr>
      </w:pPr>
      <w:r>
        <w:t xml:space="preserve">Crossing state;</w:t>
      </w:r>
    </w:p>
    <w:p>
      <w:pPr>
        <w:pStyle w:val="Compact"/>
        <w:numPr>
          <w:ilvl w:val="0"/>
          <w:numId w:val="1144"/>
        </w:numPr>
      </w:pPr>
      <w:r>
        <w:t xml:space="preserve">imported knowledge;</w:t>
      </w:r>
    </w:p>
    <w:p>
      <w:pPr>
        <w:pStyle w:val="Compact"/>
        <w:numPr>
          <w:ilvl w:val="0"/>
          <w:numId w:val="1144"/>
        </w:numPr>
      </w:pPr>
      <w:r>
        <w:t xml:space="preserve">shared events;</w:t>
      </w:r>
    </w:p>
    <w:p>
      <w:pPr>
        <w:pStyle w:val="Compact"/>
        <w:numPr>
          <w:ilvl w:val="0"/>
          <w:numId w:val="1144"/>
        </w:numPr>
      </w:pPr>
      <w:r>
        <w:t xml:space="preserve">unresolved conflicts;</w:t>
      </w:r>
    </w:p>
    <w:p>
      <w:pPr>
        <w:pStyle w:val="Compact"/>
        <w:numPr>
          <w:ilvl w:val="0"/>
          <w:numId w:val="1144"/>
        </w:numPr>
      </w:pPr>
      <w:r>
        <w:t xml:space="preserve">chosen reconciliations.</w:t>
      </w:r>
    </w:p>
    <w:p>
      <w:r>
        <w:pict>
          <v:rect style="width:0;height:1.5pt" o:hralign="center" o:hrstd="t" o:hr="t"/>
        </w:pict>
      </w:r>
    </w:p>
    <w:bookmarkEnd w:id="205"/>
    <w:bookmarkStart w:id="206" w:name="character-transfer"/>
    <w:p>
      <w:pPr>
        <w:pStyle w:val="Heading2"/>
      </w:pPr>
      <w:r>
        <w:t xml:space="preserve">120. Character Transfer</w:t>
      </w:r>
    </w:p>
    <w:p>
      <w:pPr>
        <w:pStyle w:val="FirstParagraph"/>
      </w:pPr>
      <w:r>
        <w:t xml:space="preserve">A character entering another world retains:</w:t>
      </w:r>
    </w:p>
    <w:p>
      <w:pPr>
        <w:pStyle w:val="Compact"/>
        <w:numPr>
          <w:ilvl w:val="0"/>
          <w:numId w:val="1145"/>
        </w:numPr>
      </w:pPr>
      <w:r>
        <w:t xml:space="preserve">identity;</w:t>
      </w:r>
    </w:p>
    <w:p>
      <w:pPr>
        <w:pStyle w:val="Compact"/>
        <w:numPr>
          <w:ilvl w:val="0"/>
          <w:numId w:val="1145"/>
        </w:numPr>
      </w:pPr>
      <w:r>
        <w:t xml:space="preserve">stats;</w:t>
      </w:r>
    </w:p>
    <w:p>
      <w:pPr>
        <w:pStyle w:val="Compact"/>
        <w:numPr>
          <w:ilvl w:val="0"/>
          <w:numId w:val="1145"/>
        </w:numPr>
      </w:pPr>
      <w:r>
        <w:t xml:space="preserve">abilities;</w:t>
      </w:r>
    </w:p>
    <w:p>
      <w:pPr>
        <w:pStyle w:val="Compact"/>
        <w:numPr>
          <w:ilvl w:val="0"/>
          <w:numId w:val="1145"/>
        </w:numPr>
      </w:pPr>
      <w:r>
        <w:t xml:space="preserve">equipment;</w:t>
      </w:r>
    </w:p>
    <w:p>
      <w:pPr>
        <w:pStyle w:val="Compact"/>
        <w:numPr>
          <w:ilvl w:val="0"/>
          <w:numId w:val="1145"/>
        </w:numPr>
      </w:pPr>
      <w:r>
        <w:t xml:space="preserve">Containers;</w:t>
      </w:r>
    </w:p>
    <w:p>
      <w:pPr>
        <w:pStyle w:val="Compact"/>
        <w:numPr>
          <w:ilvl w:val="0"/>
          <w:numId w:val="1145"/>
        </w:numPr>
      </w:pPr>
      <w:r>
        <w:t xml:space="preserve">history;</w:t>
      </w:r>
    </w:p>
    <w:p>
      <w:pPr>
        <w:pStyle w:val="Compact"/>
        <w:numPr>
          <w:ilvl w:val="0"/>
          <w:numId w:val="1145"/>
        </w:numPr>
      </w:pPr>
      <w:r>
        <w:t xml:space="preserve">knowledge;</w:t>
      </w:r>
    </w:p>
    <w:p>
      <w:pPr>
        <w:pStyle w:val="Compact"/>
        <w:numPr>
          <w:ilvl w:val="0"/>
          <w:numId w:val="1145"/>
        </w:numPr>
      </w:pPr>
      <w:r>
        <w:t xml:space="preserve">injuries;</w:t>
      </w:r>
    </w:p>
    <w:p>
      <w:pPr>
        <w:pStyle w:val="Compact"/>
        <w:numPr>
          <w:ilvl w:val="0"/>
          <w:numId w:val="1145"/>
        </w:numPr>
      </w:pPr>
      <w:r>
        <w:t xml:space="preserve">consequences;</w:t>
      </w:r>
    </w:p>
    <w:p>
      <w:pPr>
        <w:pStyle w:val="Compact"/>
        <w:numPr>
          <w:ilvl w:val="0"/>
          <w:numId w:val="1145"/>
        </w:numPr>
      </w:pPr>
      <w:r>
        <w:t xml:space="preserve">pinned titles.</w:t>
      </w:r>
    </w:p>
    <w:p>
      <w:pPr>
        <w:pStyle w:val="FirstParagraph"/>
      </w:pPr>
      <w:r>
        <w:t xml:space="preserve">The character’s knowledge travels.</w:t>
      </w:r>
    </w:p>
    <w:p>
      <w:pPr>
        <w:pStyle w:val="BodyText"/>
      </w:pPr>
      <w:r>
        <w:t xml:space="preserve">The entire source world’s knowledge does not.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4" w:name="part-xxxiv-branchline-runtime"/>
    <w:p>
      <w:pPr>
        <w:pStyle w:val="Heading1"/>
      </w:pPr>
      <w:r>
        <w:t xml:space="preserve">Part XXXIV — Branchline Runtime</w:t>
      </w:r>
    </w:p>
    <w:bookmarkStart w:id="208" w:name="start-button"/>
    <w:p>
      <w:pPr>
        <w:pStyle w:val="Heading2"/>
      </w:pPr>
      <w:r>
        <w:t xml:space="preserve">121. Start Button</w:t>
      </w:r>
    </w:p>
    <w:p>
      <w:pPr>
        <w:pStyle w:val="FirstParagraph"/>
      </w:pPr>
      <w:r>
        <w:t xml:space="preserve">Branchline should provide:</w:t>
      </w:r>
    </w:p>
    <w:p>
      <w:pPr>
        <w:pStyle w:val="BlockText"/>
      </w:pPr>
      <w:r>
        <w:rPr>
          <w:b/>
          <w:bCs/>
        </w:rPr>
        <w:t xml:space="preserve">Start Finis Solutus</w:t>
      </w:r>
      <w:r>
        <w:br/>
      </w:r>
      <w:r>
        <w:rPr>
          <w:i/>
          <w:iCs/>
        </w:rPr>
        <w:t xml:space="preserve">Create a persistent game-world branch.</w:t>
      </w:r>
    </w:p>
    <w:p>
      <w:pPr>
        <w:pStyle w:val="FirstParagraph"/>
      </w:pPr>
      <w:r>
        <w:t xml:space="preserve">This button creates a</w:t>
      </w:r>
      <w:r>
        <w:t xml:space="preserve"> </w:t>
      </w:r>
      <w:r>
        <w:rPr>
          <w:b/>
          <w:bCs/>
        </w:rPr>
        <w:t xml:space="preserve">World Branch</w:t>
      </w:r>
      <w:r>
        <w:t xml:space="preserve">, not merely a long chat.</w:t>
      </w:r>
    </w:p>
    <w:p>
      <w:r>
        <w:pict>
          <v:rect style="width:0;height:1.5pt" o:hralign="center" o:hrstd="t" o:hr="t"/>
        </w:pict>
      </w:r>
    </w:p>
    <w:bookmarkEnd w:id="208"/>
    <w:bookmarkStart w:id="209" w:name="world-branch-foundation"/>
    <w:p>
      <w:pPr>
        <w:pStyle w:val="Heading2"/>
      </w:pPr>
      <w:r>
        <w:t xml:space="preserve">122. World Branch Foundation</w:t>
      </w:r>
    </w:p>
    <w:p>
      <w:pPr>
        <w:pStyle w:val="FirstParagraph"/>
      </w:pPr>
      <w:r>
        <w:t xml:space="preserve">A new World Branch pins:</w:t>
      </w:r>
    </w:p>
    <w:p>
      <w:pPr>
        <w:pStyle w:val="Compact"/>
        <w:numPr>
          <w:ilvl w:val="0"/>
          <w:numId w:val="1146"/>
        </w:numPr>
      </w:pPr>
      <w:r>
        <w:t xml:space="preserve">Finis Solutus Kernel version;</w:t>
      </w:r>
    </w:p>
    <w:p>
      <w:pPr>
        <w:pStyle w:val="Compact"/>
        <w:numPr>
          <w:ilvl w:val="0"/>
          <w:numId w:val="1146"/>
        </w:numPr>
      </w:pPr>
      <w:r>
        <w:t xml:space="preserve">world identity;</w:t>
      </w:r>
    </w:p>
    <w:p>
      <w:pPr>
        <w:pStyle w:val="Compact"/>
        <w:numPr>
          <w:ilvl w:val="0"/>
          <w:numId w:val="1146"/>
        </w:numPr>
      </w:pPr>
      <w:r>
        <w:t xml:space="preserve">character identity;</w:t>
      </w:r>
    </w:p>
    <w:p>
      <w:pPr>
        <w:pStyle w:val="Compact"/>
        <w:numPr>
          <w:ilvl w:val="0"/>
          <w:numId w:val="1146"/>
        </w:numPr>
      </w:pPr>
      <w:r>
        <w:t xml:space="preserve">First Horizon;</w:t>
      </w:r>
    </w:p>
    <w:p>
      <w:pPr>
        <w:pStyle w:val="Compact"/>
        <w:numPr>
          <w:ilvl w:val="0"/>
          <w:numId w:val="1146"/>
        </w:numPr>
      </w:pPr>
      <w:r>
        <w:t xml:space="preserve">campaign date and time;</w:t>
      </w:r>
    </w:p>
    <w:p>
      <w:pPr>
        <w:pStyle w:val="Compact"/>
        <w:numPr>
          <w:ilvl w:val="0"/>
          <w:numId w:val="1146"/>
        </w:numPr>
      </w:pPr>
      <w:r>
        <w:t xml:space="preserve">current location;</w:t>
      </w:r>
    </w:p>
    <w:p>
      <w:pPr>
        <w:pStyle w:val="Compact"/>
        <w:numPr>
          <w:ilvl w:val="0"/>
          <w:numId w:val="1146"/>
        </w:numPr>
      </w:pPr>
      <w:r>
        <w:t xml:space="preserve">branch ancestry;</w:t>
      </w:r>
    </w:p>
    <w:p>
      <w:pPr>
        <w:pStyle w:val="Compact"/>
        <w:numPr>
          <w:ilvl w:val="0"/>
          <w:numId w:val="1146"/>
        </w:numPr>
      </w:pPr>
      <w:r>
        <w:t xml:space="preserve">Interpretation setting.</w:t>
      </w:r>
    </w:p>
    <w:p>
      <w:pPr>
        <w:pStyle w:val="FirstParagraph"/>
      </w:pPr>
      <w:r>
        <w:t xml:space="preserve">Kernel v0.4 remains the controlling foundation unless the player explicitly migrates.</w:t>
      </w:r>
    </w:p>
    <w:p>
      <w:r>
        <w:pict>
          <v:rect style="width:0;height:1.5pt" o:hralign="center" o:hrstd="t" o:hr="t"/>
        </w:pict>
      </w:r>
    </w:p>
    <w:bookmarkEnd w:id="209"/>
    <w:bookmarkStart w:id="210" w:name="persistent-world-state"/>
    <w:p>
      <w:pPr>
        <w:pStyle w:val="Heading2"/>
      </w:pPr>
      <w:r>
        <w:t xml:space="preserve">123. Persistent World State</w:t>
      </w:r>
    </w:p>
    <w:p>
      <w:pPr>
        <w:pStyle w:val="FirstParagraph"/>
      </w:pPr>
      <w:r>
        <w:t xml:space="preserve">A Finis Solutus World Branch preserves:</w:t>
      </w:r>
    </w:p>
    <w:p>
      <w:pPr>
        <w:pStyle w:val="Compact"/>
        <w:numPr>
          <w:ilvl w:val="0"/>
          <w:numId w:val="1147"/>
        </w:numPr>
      </w:pPr>
      <w:r>
        <w:t xml:space="preserve">character sheets;</w:t>
      </w:r>
    </w:p>
    <w:p>
      <w:pPr>
        <w:pStyle w:val="Compact"/>
        <w:numPr>
          <w:ilvl w:val="0"/>
          <w:numId w:val="1147"/>
        </w:numPr>
      </w:pPr>
      <w:r>
        <w:t xml:space="preserve">stats and resources;</w:t>
      </w:r>
    </w:p>
    <w:p>
      <w:pPr>
        <w:pStyle w:val="Compact"/>
        <w:numPr>
          <w:ilvl w:val="0"/>
          <w:numId w:val="1147"/>
        </w:numPr>
      </w:pPr>
      <w:r>
        <w:t xml:space="preserve">NPC identities;</w:t>
      </w:r>
    </w:p>
    <w:p>
      <w:pPr>
        <w:pStyle w:val="Compact"/>
        <w:numPr>
          <w:ilvl w:val="0"/>
          <w:numId w:val="1147"/>
        </w:numPr>
      </w:pPr>
      <w:r>
        <w:t xml:space="preserve">NPC knowledge;</w:t>
      </w:r>
    </w:p>
    <w:p>
      <w:pPr>
        <w:pStyle w:val="Compact"/>
        <w:numPr>
          <w:ilvl w:val="0"/>
          <w:numId w:val="1147"/>
        </w:numPr>
      </w:pPr>
      <w:r>
        <w:t xml:space="preserve">relationships;</w:t>
      </w:r>
    </w:p>
    <w:p>
      <w:pPr>
        <w:pStyle w:val="Compact"/>
        <w:numPr>
          <w:ilvl w:val="0"/>
          <w:numId w:val="1147"/>
        </w:numPr>
      </w:pPr>
      <w:r>
        <w:t xml:space="preserve">hidden Standing;</w:t>
      </w:r>
    </w:p>
    <w:p>
      <w:pPr>
        <w:pStyle w:val="Compact"/>
        <w:numPr>
          <w:ilvl w:val="0"/>
          <w:numId w:val="1147"/>
        </w:numPr>
      </w:pPr>
      <w:r>
        <w:t xml:space="preserve">titles and nicknames;</w:t>
      </w:r>
    </w:p>
    <w:p>
      <w:pPr>
        <w:pStyle w:val="Compact"/>
        <w:numPr>
          <w:ilvl w:val="0"/>
          <w:numId w:val="1147"/>
        </w:numPr>
      </w:pPr>
      <w:r>
        <w:t xml:space="preserve">locations;</w:t>
      </w:r>
    </w:p>
    <w:p>
      <w:pPr>
        <w:pStyle w:val="Compact"/>
        <w:numPr>
          <w:ilvl w:val="0"/>
          <w:numId w:val="1147"/>
        </w:numPr>
      </w:pPr>
      <w:r>
        <w:t xml:space="preserve">Solums;</w:t>
      </w:r>
    </w:p>
    <w:p>
      <w:pPr>
        <w:pStyle w:val="Compact"/>
        <w:numPr>
          <w:ilvl w:val="0"/>
          <w:numId w:val="1147"/>
        </w:numPr>
      </w:pPr>
      <w:r>
        <w:t xml:space="preserve">schools;</w:t>
      </w:r>
    </w:p>
    <w:p>
      <w:pPr>
        <w:pStyle w:val="Compact"/>
        <w:numPr>
          <w:ilvl w:val="0"/>
          <w:numId w:val="1147"/>
        </w:numPr>
      </w:pPr>
      <w:r>
        <w:t xml:space="preserve">guilds;</w:t>
      </w:r>
    </w:p>
    <w:p>
      <w:pPr>
        <w:pStyle w:val="Compact"/>
        <w:numPr>
          <w:ilvl w:val="0"/>
          <w:numId w:val="1147"/>
        </w:numPr>
      </w:pPr>
      <w:r>
        <w:t xml:space="preserve">arenas;</w:t>
      </w:r>
    </w:p>
    <w:p>
      <w:pPr>
        <w:pStyle w:val="Compact"/>
        <w:numPr>
          <w:ilvl w:val="0"/>
          <w:numId w:val="1147"/>
        </w:numPr>
      </w:pPr>
      <w:r>
        <w:t xml:space="preserve">professions;</w:t>
      </w:r>
    </w:p>
    <w:p>
      <w:pPr>
        <w:pStyle w:val="Compact"/>
        <w:numPr>
          <w:ilvl w:val="0"/>
          <w:numId w:val="1147"/>
        </w:numPr>
      </w:pPr>
      <w:r>
        <w:t xml:space="preserve">Gold;</w:t>
      </w:r>
    </w:p>
    <w:p>
      <w:pPr>
        <w:pStyle w:val="Compact"/>
        <w:numPr>
          <w:ilvl w:val="0"/>
          <w:numId w:val="1147"/>
        </w:numPr>
      </w:pPr>
      <w:r>
        <w:t xml:space="preserve">inventory;</w:t>
      </w:r>
    </w:p>
    <w:p>
      <w:pPr>
        <w:pStyle w:val="Compact"/>
        <w:numPr>
          <w:ilvl w:val="0"/>
          <w:numId w:val="1147"/>
        </w:numPr>
      </w:pPr>
      <w:r>
        <w:t xml:space="preserve">Containers;</w:t>
      </w:r>
    </w:p>
    <w:p>
      <w:pPr>
        <w:pStyle w:val="Compact"/>
        <w:numPr>
          <w:ilvl w:val="0"/>
          <w:numId w:val="1147"/>
        </w:numPr>
      </w:pPr>
      <w:r>
        <w:t xml:space="preserve">Fold state;</w:t>
      </w:r>
    </w:p>
    <w:p>
      <w:pPr>
        <w:pStyle w:val="Compact"/>
        <w:numPr>
          <w:ilvl w:val="0"/>
          <w:numId w:val="1147"/>
        </w:numPr>
      </w:pPr>
      <w:r>
        <w:t xml:space="preserve">equipment;</w:t>
      </w:r>
    </w:p>
    <w:p>
      <w:pPr>
        <w:pStyle w:val="Compact"/>
        <w:numPr>
          <w:ilvl w:val="0"/>
          <w:numId w:val="1147"/>
        </w:numPr>
      </w:pPr>
      <w:r>
        <w:t xml:space="preserve">stored possessions;</w:t>
      </w:r>
    </w:p>
    <w:p>
      <w:pPr>
        <w:pStyle w:val="Compact"/>
        <w:numPr>
          <w:ilvl w:val="0"/>
          <w:numId w:val="1147"/>
        </w:numPr>
      </w:pPr>
      <w:r>
        <w:t xml:space="preserve">jobs;</w:t>
      </w:r>
    </w:p>
    <w:p>
      <w:pPr>
        <w:pStyle w:val="Compact"/>
        <w:numPr>
          <w:ilvl w:val="0"/>
          <w:numId w:val="1147"/>
        </w:numPr>
      </w:pPr>
      <w:r>
        <w:t xml:space="preserve">debts;</w:t>
      </w:r>
    </w:p>
    <w:p>
      <w:pPr>
        <w:pStyle w:val="Compact"/>
        <w:numPr>
          <w:ilvl w:val="0"/>
          <w:numId w:val="1147"/>
        </w:numPr>
      </w:pPr>
      <w:r>
        <w:t xml:space="preserve">promises;</w:t>
      </w:r>
    </w:p>
    <w:p>
      <w:pPr>
        <w:pStyle w:val="Compact"/>
        <w:numPr>
          <w:ilvl w:val="0"/>
          <w:numId w:val="1147"/>
        </w:numPr>
      </w:pPr>
      <w:r>
        <w:t xml:space="preserve">rumors;</w:t>
      </w:r>
    </w:p>
    <w:p>
      <w:pPr>
        <w:pStyle w:val="Compact"/>
        <w:numPr>
          <w:ilvl w:val="0"/>
          <w:numId w:val="1147"/>
        </w:numPr>
      </w:pPr>
      <w:r>
        <w:t xml:space="preserve">creatures;</w:t>
      </w:r>
    </w:p>
    <w:p>
      <w:pPr>
        <w:pStyle w:val="Compact"/>
        <w:numPr>
          <w:ilvl w:val="0"/>
          <w:numId w:val="1147"/>
        </w:numPr>
      </w:pPr>
      <w:r>
        <w:t xml:space="preserve">ecology;</w:t>
      </w:r>
    </w:p>
    <w:p>
      <w:pPr>
        <w:pStyle w:val="Compact"/>
        <w:numPr>
          <w:ilvl w:val="0"/>
          <w:numId w:val="1147"/>
        </w:numPr>
      </w:pPr>
      <w:r>
        <w:t xml:space="preserve">Ley conditions;</w:t>
      </w:r>
    </w:p>
    <w:p>
      <w:pPr>
        <w:pStyle w:val="Compact"/>
        <w:numPr>
          <w:ilvl w:val="0"/>
          <w:numId w:val="1147"/>
        </w:numPr>
      </w:pPr>
      <w:r>
        <w:t xml:space="preserve">Reparare conditions;</w:t>
      </w:r>
    </w:p>
    <w:p>
      <w:pPr>
        <w:pStyle w:val="Compact"/>
        <w:numPr>
          <w:ilvl w:val="0"/>
          <w:numId w:val="1147"/>
        </w:numPr>
      </w:pPr>
      <w:r>
        <w:t xml:space="preserve">world discoveries;</w:t>
      </w:r>
    </w:p>
    <w:p>
      <w:pPr>
        <w:pStyle w:val="Compact"/>
        <w:numPr>
          <w:ilvl w:val="0"/>
          <w:numId w:val="1147"/>
        </w:numPr>
      </w:pPr>
      <w:r>
        <w:t xml:space="preserve">Crossings;</w:t>
      </w:r>
    </w:p>
    <w:p>
      <w:pPr>
        <w:pStyle w:val="Compact"/>
        <w:numPr>
          <w:ilvl w:val="0"/>
          <w:numId w:val="1147"/>
        </w:numPr>
      </w:pPr>
      <w:r>
        <w:t xml:space="preserve">deaths;</w:t>
      </w:r>
    </w:p>
    <w:p>
      <w:pPr>
        <w:pStyle w:val="Compact"/>
        <w:numPr>
          <w:ilvl w:val="0"/>
          <w:numId w:val="1147"/>
        </w:numPr>
      </w:pPr>
      <w:r>
        <w:t xml:space="preserve">rebirths;</w:t>
      </w:r>
    </w:p>
    <w:p>
      <w:pPr>
        <w:pStyle w:val="Compact"/>
        <w:numPr>
          <w:ilvl w:val="0"/>
          <w:numId w:val="1147"/>
        </w:numPr>
      </w:pPr>
      <w:r>
        <w:t xml:space="preserve">branch points;</w:t>
      </w:r>
    </w:p>
    <w:p>
      <w:pPr>
        <w:pStyle w:val="Compact"/>
        <w:numPr>
          <w:ilvl w:val="0"/>
          <w:numId w:val="1147"/>
        </w:numPr>
      </w:pPr>
      <w:r>
        <w:t xml:space="preserve">corrections.</w:t>
      </w:r>
    </w:p>
    <w:p>
      <w:pPr>
        <w:pStyle w:val="FirstParagraph"/>
      </w:pPr>
      <w:r>
        <w:t xml:space="preserve">Conversations may end.</w:t>
      </w:r>
    </w:p>
    <w:p>
      <w:pPr>
        <w:pStyle w:val="BodyText"/>
      </w:pPr>
      <w:r>
        <w:t xml:space="preserve">Context may compact.</w:t>
      </w:r>
    </w:p>
    <w:p>
      <w:pPr>
        <w:pStyle w:val="BodyText"/>
      </w:pPr>
      <w:r>
        <w:t xml:space="preserve">The World Branch remains.</w:t>
      </w:r>
    </w:p>
    <w:p>
      <w:r>
        <w:pict>
          <v:rect style="width:0;height:1.5pt" o:hralign="center" o:hrstd="t" o:hr="t"/>
        </w:pict>
      </w:r>
    </w:p>
    <w:bookmarkEnd w:id="210"/>
    <w:bookmarkStart w:id="211" w:name="campaign-sessions"/>
    <w:p>
      <w:pPr>
        <w:pStyle w:val="Heading2"/>
      </w:pPr>
      <w:r>
        <w:t xml:space="preserve">124. Campaign Sessions</w:t>
      </w:r>
    </w:p>
    <w:p>
      <w:pPr>
        <w:pStyle w:val="FirstParagraph"/>
      </w:pPr>
      <w:r>
        <w:t xml:space="preserve">Individual conversations are sessions within the World Branch.</w:t>
      </w:r>
    </w:p>
    <w:p>
      <w:pPr>
        <w:pStyle w:val="BodyText"/>
      </w:pPr>
      <w:r>
        <w:t xml:space="preserve">Narrative prose does not need to contain the entire database.</w:t>
      </w:r>
    </w:p>
    <w:p>
      <w:pPr>
        <w:pStyle w:val="BodyText"/>
      </w:pPr>
      <w:r>
        <w:t xml:space="preserve">The AI DM reconstructs the active scene from persistent state.</w:t>
      </w:r>
    </w:p>
    <w:p>
      <w:pPr>
        <w:pStyle w:val="BodyText"/>
      </w:pPr>
      <w:r>
        <w:t xml:space="preserve">This allows the world to remain coherent across:</w:t>
      </w:r>
    </w:p>
    <w:p>
      <w:pPr>
        <w:pStyle w:val="Compact"/>
        <w:numPr>
          <w:ilvl w:val="0"/>
          <w:numId w:val="1148"/>
        </w:numPr>
      </w:pPr>
      <w:r>
        <w:t xml:space="preserve">long campaigns;</w:t>
      </w:r>
    </w:p>
    <w:p>
      <w:pPr>
        <w:pStyle w:val="Compact"/>
        <w:numPr>
          <w:ilvl w:val="0"/>
          <w:numId w:val="1148"/>
        </w:numPr>
      </w:pPr>
      <w:r>
        <w:t xml:space="preserve">model changes;</w:t>
      </w:r>
    </w:p>
    <w:p>
      <w:pPr>
        <w:pStyle w:val="Compact"/>
        <w:numPr>
          <w:ilvl w:val="0"/>
          <w:numId w:val="1148"/>
        </w:numPr>
      </w:pPr>
      <w:r>
        <w:t xml:space="preserve">context compaction;</w:t>
      </w:r>
    </w:p>
    <w:p>
      <w:pPr>
        <w:pStyle w:val="Compact"/>
        <w:numPr>
          <w:ilvl w:val="0"/>
          <w:numId w:val="1148"/>
        </w:numPr>
      </w:pPr>
      <w:r>
        <w:t xml:space="preserve">separate devices;</w:t>
      </w:r>
    </w:p>
    <w:p>
      <w:pPr>
        <w:pStyle w:val="Compact"/>
        <w:numPr>
          <w:ilvl w:val="0"/>
          <w:numId w:val="1148"/>
        </w:numPr>
      </w:pPr>
      <w:r>
        <w:t xml:space="preserve">future multiplayer joins.</w:t>
      </w:r>
    </w:p>
    <w:p>
      <w:r>
        <w:pict>
          <v:rect style="width:0;height:1.5pt" o:hralign="center" o:hrstd="t" o:hr="t"/>
        </w:pict>
      </w:r>
    </w:p>
    <w:bookmarkEnd w:id="211"/>
    <w:bookmarkStart w:id="212" w:name="kernel-migration"/>
    <w:p>
      <w:pPr>
        <w:pStyle w:val="Heading2"/>
      </w:pPr>
      <w:r>
        <w:t xml:space="preserve">125. Kernel Migration</w:t>
      </w:r>
    </w:p>
    <w:p>
      <w:pPr>
        <w:pStyle w:val="FirstParagraph"/>
      </w:pPr>
      <w:r>
        <w:t xml:space="preserve">A World Branch created under v0.4 remains a v0.4 branch.</w:t>
      </w:r>
    </w:p>
    <w:p>
      <w:pPr>
        <w:pStyle w:val="BodyText"/>
      </w:pPr>
      <w:r>
        <w:t xml:space="preserve">A later Kernel version must not silently rewrite it.</w:t>
      </w:r>
    </w:p>
    <w:p>
      <w:pPr>
        <w:pStyle w:val="BodyText"/>
      </w:pPr>
      <w:r>
        <w:t xml:space="preserve">Migration creates a child branch:</w:t>
      </w:r>
    </w:p>
    <w:p>
      <w:pPr>
        <w:pStyle w:val="BlockText"/>
      </w:pPr>
      <w:r>
        <w:rPr>
          <w:b/>
          <w:bCs/>
        </w:rPr>
        <w:t xml:space="preserve">Finis Solutus v0.4 World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v0.5 Migration Branch</w:t>
      </w:r>
    </w:p>
    <w:p>
      <w:pPr>
        <w:pStyle w:val="FirstParagraph"/>
      </w:pPr>
      <w:r>
        <w:t xml:space="preserve">The migration records:</w:t>
      </w:r>
    </w:p>
    <w:p>
      <w:pPr>
        <w:pStyle w:val="Compact"/>
        <w:numPr>
          <w:ilvl w:val="0"/>
          <w:numId w:val="1149"/>
        </w:numPr>
      </w:pPr>
      <w:r>
        <w:t xml:space="preserve">adopted changes;</w:t>
      </w:r>
    </w:p>
    <w:p>
      <w:pPr>
        <w:pStyle w:val="Compact"/>
        <w:numPr>
          <w:ilvl w:val="0"/>
          <w:numId w:val="1149"/>
        </w:numPr>
      </w:pPr>
      <w:r>
        <w:t xml:space="preserve">preserved state;</w:t>
      </w:r>
    </w:p>
    <w:p>
      <w:pPr>
        <w:pStyle w:val="Compact"/>
        <w:numPr>
          <w:ilvl w:val="0"/>
          <w:numId w:val="1149"/>
        </w:numPr>
      </w:pPr>
      <w:r>
        <w:t xml:space="preserve">conflicts;</w:t>
      </w:r>
    </w:p>
    <w:p>
      <w:pPr>
        <w:pStyle w:val="Compact"/>
        <w:numPr>
          <w:ilvl w:val="0"/>
          <w:numId w:val="1149"/>
        </w:numPr>
      </w:pPr>
      <w:r>
        <w:t xml:space="preserve">unresolved burdens;</w:t>
      </w:r>
    </w:p>
    <w:p>
      <w:pPr>
        <w:pStyle w:val="Compact"/>
        <w:numPr>
          <w:ilvl w:val="0"/>
          <w:numId w:val="1149"/>
        </w:numPr>
      </w:pPr>
      <w:r>
        <w:t xml:space="preserve">player-approved reconciliation.</w:t>
      </w:r>
    </w:p>
    <w:p>
      <w:pPr>
        <w:pStyle w:val="FirstParagraph"/>
      </w:pPr>
      <w:r>
        <w:t xml:space="preserve">The original branch remains intact.</w:t>
      </w:r>
    </w:p>
    <w:p>
      <w:r>
        <w:pict>
          <v:rect style="width:0;height:1.5pt" o:hralign="center" o:hrstd="t" o:hr="t"/>
        </w:pict>
      </w:r>
    </w:p>
    <w:bookmarkEnd w:id="212"/>
    <w:bookmarkStart w:id="213" w:name="branchline-principle"/>
    <w:p>
      <w:pPr>
        <w:pStyle w:val="Heading2"/>
      </w:pPr>
      <w:r>
        <w:t xml:space="preserve">126. Branchline Principle</w:t>
      </w:r>
    </w:p>
    <w:p>
      <w:pPr>
        <w:pStyle w:val="BlockText"/>
      </w:pPr>
      <w:r>
        <w:rPr>
          <w:b/>
          <w:bCs/>
        </w:rPr>
        <w:t xml:space="preserve">Turn a conversation into a place that remembers.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part-xxxv-playtesting"/>
    <w:p>
      <w:pPr>
        <w:pStyle w:val="Heading1"/>
      </w:pPr>
      <w:r>
        <w:t xml:space="preserve">Part XXXV — Playtesting</w:t>
      </w:r>
    </w:p>
    <w:bookmarkStart w:id="215" w:name="starting-sequence"/>
    <w:p>
      <w:pPr>
        <w:pStyle w:val="Heading2"/>
      </w:pPr>
      <w:r>
        <w:t xml:space="preserve">127. Starting Sequence</w:t>
      </w:r>
    </w:p>
    <w:p>
      <w:pPr>
        <w:pStyle w:val="FirstParagraph"/>
      </w:pPr>
      <w:r>
        <w:t xml:space="preserve">A new playtest proceeds through:</w:t>
      </w:r>
    </w:p>
    <w:p>
      <w:pPr>
        <w:pStyle w:val="Compact"/>
        <w:numPr>
          <w:ilvl w:val="0"/>
          <w:numId w:val="1150"/>
        </w:numPr>
      </w:pPr>
      <w:r>
        <w:t xml:space="preserve">Interpretation.</w:t>
      </w:r>
    </w:p>
    <w:p>
      <w:pPr>
        <w:pStyle w:val="Compact"/>
        <w:numPr>
          <w:ilvl w:val="0"/>
          <w:numId w:val="1150"/>
        </w:numPr>
      </w:pPr>
      <w:r>
        <w:t xml:space="preserve">Identity and form.</w:t>
      </w:r>
    </w:p>
    <w:p>
      <w:pPr>
        <w:pStyle w:val="Compact"/>
        <w:numPr>
          <w:ilvl w:val="0"/>
          <w:numId w:val="1150"/>
        </w:numPr>
      </w:pPr>
      <w:r>
        <w:t xml:space="preserve">Class.</w:t>
      </w:r>
    </w:p>
    <w:p>
      <w:pPr>
        <w:pStyle w:val="Compact"/>
        <w:numPr>
          <w:ilvl w:val="0"/>
          <w:numId w:val="1150"/>
        </w:numPr>
      </w:pPr>
      <w:r>
        <w:t xml:space="preserve">Calling.</w:t>
      </w:r>
    </w:p>
    <w:p>
      <w:pPr>
        <w:pStyle w:val="Compact"/>
        <w:numPr>
          <w:ilvl w:val="0"/>
          <w:numId w:val="1150"/>
        </w:numPr>
      </w:pPr>
      <w:r>
        <w:t xml:space="preserve">Spark.</w:t>
      </w:r>
    </w:p>
    <w:p>
      <w:pPr>
        <w:pStyle w:val="Compact"/>
        <w:numPr>
          <w:ilvl w:val="0"/>
          <w:numId w:val="1150"/>
        </w:numPr>
      </w:pPr>
      <w:r>
        <w:t xml:space="preserve">Stats.</w:t>
      </w:r>
    </w:p>
    <w:p>
      <w:pPr>
        <w:pStyle w:val="Compact"/>
        <w:numPr>
          <w:ilvl w:val="0"/>
          <w:numId w:val="1150"/>
        </w:numPr>
      </w:pPr>
      <w:r>
        <w:t xml:space="preserve">Values and goals.</w:t>
      </w:r>
    </w:p>
    <w:p>
      <w:pPr>
        <w:pStyle w:val="Compact"/>
        <w:numPr>
          <w:ilvl w:val="0"/>
          <w:numId w:val="1150"/>
        </w:numPr>
      </w:pPr>
      <w:r>
        <w:t xml:space="preserve">Optional relationships.</w:t>
      </w:r>
    </w:p>
    <w:p>
      <w:pPr>
        <w:pStyle w:val="Compact"/>
        <w:numPr>
          <w:ilvl w:val="0"/>
          <w:numId w:val="1150"/>
        </w:numPr>
      </w:pPr>
      <w:r>
        <w:t xml:space="preserve">Backstory mode.</w:t>
      </w:r>
    </w:p>
    <w:p>
      <w:pPr>
        <w:pStyle w:val="Compact"/>
        <w:numPr>
          <w:ilvl w:val="0"/>
          <w:numId w:val="1150"/>
        </w:numPr>
      </w:pPr>
      <w:r>
        <w:t xml:space="preserve">Starting style.</w:t>
      </w:r>
    </w:p>
    <w:p>
      <w:pPr>
        <w:pStyle w:val="Compact"/>
        <w:numPr>
          <w:ilvl w:val="0"/>
          <w:numId w:val="1150"/>
        </w:numPr>
      </w:pPr>
      <w:r>
        <w:t xml:space="preserve">First Horizon.</w:t>
      </w:r>
    </w:p>
    <w:p>
      <w:pPr>
        <w:pStyle w:val="Compact"/>
        <w:numPr>
          <w:ilvl w:val="0"/>
          <w:numId w:val="1150"/>
        </w:numPr>
      </w:pPr>
      <w:r>
        <w:t xml:space="preserve">Starting resources.</w:t>
      </w:r>
    </w:p>
    <w:p>
      <w:pPr>
        <w:pStyle w:val="Compact"/>
        <w:numPr>
          <w:ilvl w:val="0"/>
          <w:numId w:val="1150"/>
        </w:numPr>
      </w:pPr>
      <w:r>
        <w:t xml:space="preserve">Character-sheet confirmation.</w:t>
      </w:r>
    </w:p>
    <w:p>
      <w:pPr>
        <w:pStyle w:val="Compact"/>
        <w:numPr>
          <w:ilvl w:val="0"/>
          <w:numId w:val="1150"/>
        </w:numPr>
      </w:pPr>
      <w:r>
        <w:t xml:space="preserve">First three-part gameplay response.</w:t>
      </w:r>
    </w:p>
    <w:p>
      <w:pPr>
        <w:pStyle w:val="FirstParagraph"/>
      </w:pPr>
      <w:r>
        <w:t xml:space="preserve">The opening should remain conversational rather than becoming one enormous form.</w:t>
      </w:r>
    </w:p>
    <w:p>
      <w:r>
        <w:pict>
          <v:rect style="width:0;height:1.5pt" o:hralign="center" o:hrstd="t" o:hr="t"/>
        </w:pict>
      </w:r>
    </w:p>
    <w:bookmarkEnd w:id="215"/>
    <w:bookmarkStart w:id="216" w:name="kernel-growth-rule"/>
    <w:p>
      <w:pPr>
        <w:pStyle w:val="Heading2"/>
      </w:pPr>
      <w:r>
        <w:t xml:space="preserve">128. Kernel Growth Rule</w:t>
      </w:r>
    </w:p>
    <w:p>
      <w:pPr>
        <w:pStyle w:val="FirstParagraph"/>
      </w:pPr>
      <w:r>
        <w:t xml:space="preserve">Do not add a rule merely because the DM creates new local lore.</w:t>
      </w:r>
    </w:p>
    <w:p>
      <w:pPr>
        <w:pStyle w:val="BodyText"/>
      </w:pPr>
      <w:r>
        <w:t xml:space="preserve">Add a rule when play reveals a genuine structural gap.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51"/>
        </w:numPr>
      </w:pPr>
      <w:r>
        <w:t xml:space="preserve">contradictory mechanics;</w:t>
      </w:r>
    </w:p>
    <w:p>
      <w:pPr>
        <w:pStyle w:val="Compact"/>
        <w:numPr>
          <w:ilvl w:val="0"/>
          <w:numId w:val="1151"/>
        </w:numPr>
      </w:pPr>
      <w:r>
        <w:t xml:space="preserve">unclear authority;</w:t>
      </w:r>
    </w:p>
    <w:p>
      <w:pPr>
        <w:pStyle w:val="Compact"/>
        <w:numPr>
          <w:ilvl w:val="0"/>
          <w:numId w:val="1151"/>
        </w:numPr>
      </w:pPr>
      <w:r>
        <w:t xml:space="preserve">missing continuity;</w:t>
      </w:r>
    </w:p>
    <w:p>
      <w:pPr>
        <w:pStyle w:val="Compact"/>
        <w:numPr>
          <w:ilvl w:val="0"/>
          <w:numId w:val="1151"/>
        </w:numPr>
      </w:pPr>
      <w:r>
        <w:t xml:space="preserve">a recurring exploit;</w:t>
      </w:r>
    </w:p>
    <w:p>
      <w:pPr>
        <w:pStyle w:val="Compact"/>
        <w:numPr>
          <w:ilvl w:val="0"/>
          <w:numId w:val="1151"/>
        </w:numPr>
      </w:pPr>
      <w:r>
        <w:t xml:space="preserve">unfair resolution;</w:t>
      </w:r>
    </w:p>
    <w:p>
      <w:pPr>
        <w:pStyle w:val="Compact"/>
        <w:numPr>
          <w:ilvl w:val="0"/>
          <w:numId w:val="1151"/>
        </w:numPr>
      </w:pPr>
      <w:r>
        <w:t xml:space="preserve">inadequate interface behavior;</w:t>
      </w:r>
    </w:p>
    <w:p>
      <w:pPr>
        <w:pStyle w:val="Compact"/>
        <w:numPr>
          <w:ilvl w:val="0"/>
          <w:numId w:val="1151"/>
        </w:numPr>
      </w:pPr>
      <w:r>
        <w:t xml:space="preserve">failed branch reconciliation.</w:t>
      </w:r>
    </w:p>
    <w:p>
      <w:pPr>
        <w:pStyle w:val="FirstParagraph"/>
      </w:pPr>
      <w:r>
        <w:t xml:space="preserve">If existing rules can resolve something coherently, local generation is sufficient.</w:t>
      </w:r>
    </w:p>
    <w:p>
      <w:r>
        <w:pict>
          <v:rect style="width:0;height:1.5pt" o:hralign="center" o:hrstd="t" o:hr="t"/>
        </w:pict>
      </w:r>
    </w:p>
    <w:bookmarkEnd w:id="216"/>
    <w:bookmarkStart w:id="217" w:name="natural-stop"/>
    <w:p>
      <w:pPr>
        <w:pStyle w:val="Heading2"/>
      </w:pPr>
      <w:r>
        <w:t xml:space="preserve">129. Natural Stop</w:t>
      </w:r>
    </w:p>
    <w:p>
      <w:pPr>
        <w:pStyle w:val="FirstParagraph"/>
      </w:pPr>
      <w:r>
        <w:t xml:space="preserve">The Kernel is ready when it can support play.</w:t>
      </w:r>
    </w:p>
    <w:p>
      <w:pPr>
        <w:pStyle w:val="BodyText"/>
      </w:pPr>
      <w:r>
        <w:t xml:space="preserve">It does not need to pre-author every possible campaign.</w:t>
      </w:r>
    </w:p>
    <w:p>
      <w:pPr>
        <w:pStyle w:val="BodyText"/>
      </w:pPr>
      <w:r>
        <w:t xml:space="preserve">v0.4 should now be tested through actual World Branches.</w:t>
      </w:r>
    </w:p>
    <w:p>
      <w:pPr>
        <w:pStyle w:val="BlockText"/>
      </w:pPr>
      <w:r>
        <w:rPr>
          <w:b/>
          <w:bCs/>
        </w:rPr>
        <w:t xml:space="preserve">Build the door. Enter the world. Record what fails to remain coherent.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appendix-a-current-glossary"/>
    <w:p>
      <w:pPr>
        <w:pStyle w:val="Heading1"/>
      </w:pPr>
      <w:r>
        <w:t xml:space="preserve">Appendix A — Current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 Solutus</w:t>
            </w:r>
          </w:p>
        </w:tc>
        <w:tc>
          <w:tcPr/>
          <w:p>
            <w:pPr>
              <w:pStyle w:val="Compact"/>
            </w:pPr>
            <w:r>
              <w:t xml:space="preserve">The wider world-system and game.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Branch</w:t>
            </w:r>
          </w:p>
        </w:tc>
        <w:tc>
          <w:tcPr/>
          <w:p>
            <w:pPr>
              <w:pStyle w:val="Compact"/>
            </w:pPr>
            <w:r>
              <w:t xml:space="preserve">A persistent campaign world in Branchline.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Rimae</w:t>
            </w:r>
          </w:p>
        </w:tc>
        <w:tc>
          <w:tcPr/>
          <w:p>
            <w:pPr>
              <w:pStyle w:val="Compact"/>
            </w:pPr>
            <w:r>
              <w:t xml:space="preserve">Magic and the openings through which magical possibility becomes accessible.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Uncommitted magical possibility.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Flow, continuity, deformation, water, wind and relative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Relation, comparison, geometry, pressure and meaningful difference.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Stabilization, persistence, binding and stored 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Release, consumption and transformation.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Natural capacity for directly interacting with Rimae.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Weaver</w:t>
            </w:r>
          </w:p>
        </w:tc>
        <w:tc>
          <w:tcPr/>
          <w:p>
            <w:pPr>
              <w:pStyle w:val="Compact"/>
            </w:pPr>
            <w:r>
              <w:t xml:space="preserve">Direct Rimae practitioner.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Technical Rimae practitioner.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Warrior</w:t>
            </w:r>
          </w:p>
        </w:tc>
        <w:tc>
          <w:tcPr/>
          <w:p>
            <w:pPr>
              <w:pStyle w:val="Compact"/>
            </w:pPr>
            <w:r>
              <w:t xml:space="preserve">Physical class centered on power and resilience.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Rogue</w:t>
            </w:r>
          </w:p>
        </w:tc>
        <w:tc>
          <w:tcPr/>
          <w:p>
            <w:pPr>
              <w:pStyle w:val="Compact"/>
            </w:pPr>
            <w:r>
              <w:t xml:space="preserve">Physical class centered on speed, precision and cunning.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t xml:space="preserve">Calling centered on expression and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Survivalist</w:t>
            </w:r>
          </w:p>
        </w:tc>
        <w:tc>
          <w:tcPr/>
          <w:p>
            <w:pPr>
              <w:pStyle w:val="Compact"/>
            </w:pPr>
            <w:r>
              <w:t xml:space="preserve">Calling centered on adaptation and resourcefulness.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Scholar</w:t>
            </w:r>
          </w:p>
        </w:tc>
        <w:tc>
          <w:tcPr/>
          <w:p>
            <w:pPr>
              <w:pStyle w:val="Compact"/>
            </w:pPr>
            <w:r>
              <w:t xml:space="preserve">Calling centered on inquiry and understanding.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</w:t>
            </w:r>
          </w:p>
        </w:tc>
        <w:tc>
          <w:tcPr/>
          <w:p>
            <w:pPr>
              <w:pStyle w:val="Compact"/>
            </w:pPr>
            <w:r>
              <w:t xml:space="preserve">Hidden persistent relationship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Formal or recognized social progression marker.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Informal identity emerging from story and reputation.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Solum</w:t>
            </w:r>
          </w:p>
        </w:tc>
        <w:tc>
          <w:tcPr/>
          <w:p>
            <w:pPr>
              <w:pStyle w:val="Compact"/>
            </w:pPr>
            <w:r>
              <w:t xml:space="preserve">A settlement’s civic institution.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Keeper</w:t>
            </w:r>
          </w:p>
        </w:tc>
        <w:tc>
          <w:tcPr/>
          <w:p>
            <w:pPr>
              <w:pStyle w:val="Compact"/>
            </w:pPr>
            <w:r>
              <w:t xml:space="preserve">A person serving within or carrying responsibility under a Solum.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Reparare</w:t>
            </w:r>
          </w:p>
        </w:tc>
        <w:tc>
          <w:tcPr/>
          <w:p>
            <w:pPr>
              <w:pStyle w:val="Compact"/>
            </w:pPr>
            <w:r>
              <w:t xml:space="preserve">Looming civilization-scale corrective phenomenon and active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Reparation</w:t>
            </w:r>
          </w:p>
        </w:tc>
        <w:tc>
          <w:tcPr/>
          <w:p>
            <w:pPr>
              <w:pStyle w:val="Compact"/>
            </w:pPr>
            <w:r>
              <w:t xml:space="preserve">A completed Reparare that has entered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Line</w:t>
            </w:r>
          </w:p>
        </w:tc>
        <w:tc>
          <w:tcPr/>
          <w:p>
            <w:pPr>
              <w:pStyle w:val="Compact"/>
            </w:pPr>
            <w:r>
              <w:t xml:space="preserve">Large-scale natural flow of concentrated Rimae.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Forest</w:t>
            </w:r>
          </w:p>
        </w:tc>
        <w:tc>
          <w:tcPr/>
          <w:p>
            <w:pPr>
              <w:pStyle w:val="Compact"/>
            </w:pPr>
            <w:r>
              <w:t xml:space="preserve">Forest that absorbs and redistributes Ley concentration.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Gardener</w:t>
            </w:r>
          </w:p>
        </w:tc>
        <w:tc>
          <w:tcPr/>
          <w:p>
            <w:pPr>
              <w:pStyle w:val="Compact"/>
            </w:pPr>
            <w:r>
              <w:t xml:space="preserve">Adherent of the First Garden hypothesis.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Garden</w:t>
            </w:r>
          </w:p>
        </w:tc>
        <w:tc>
          <w:tcPr/>
          <w:p>
            <w:pPr>
              <w:pStyle w:val="Compact"/>
            </w:pPr>
            <w:r>
              <w:t xml:space="preserve">Hypothesis that structured matter descends from primordial growth.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Item designed to hold other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Physical storage-space measure.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Folding</w:t>
            </w:r>
          </w:p>
        </w:tc>
        <w:tc>
          <w:tcPr/>
          <w:p>
            <w:pPr>
              <w:pStyle w:val="Compact"/>
            </w:pPr>
            <w:r>
              <w:t xml:space="preserve">Shrink-only manipulation of inanimate objects that preserves mass.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 Depth</w:t>
            </w:r>
          </w:p>
        </w:tc>
        <w:tc>
          <w:tcPr/>
          <w:p>
            <w:pPr>
              <w:pStyle w:val="Compact"/>
            </w:pPr>
            <w:r>
              <w:t xml:space="preserve">Number of Capacity halvings applied to an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Anti-shrink Rune</w:t>
            </w:r>
          </w:p>
        </w:tc>
        <w:tc>
          <w:tcPr/>
          <w:p>
            <w:pPr>
              <w:pStyle w:val="Compact"/>
            </w:pPr>
            <w:r>
              <w:t xml:space="preserve">Protection against unauthorized Folding.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Greater</w:t>
            </w:r>
          </w:p>
        </w:tc>
        <w:tc>
          <w:tcPr/>
          <w:p>
            <w:pPr>
              <w:pStyle w:val="Compact"/>
            </w:pPr>
            <w:r>
              <w:t xml:space="preserve">Person who rejects the natural-size limit of Folding.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Interference between nearby active magical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Rimae Crossing</w:t>
            </w:r>
          </w:p>
        </w:tc>
        <w:tc>
          <w:tcPr/>
          <w:p>
            <w:pPr>
              <w:pStyle w:val="Compact"/>
            </w:pPr>
            <w:r>
              <w:t xml:space="preserve">Passage between separate worlds.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Seeker</w:t>
            </w:r>
          </w:p>
        </w:tc>
        <w:tc>
          <w:tcPr/>
          <w:p>
            <w:pPr>
              <w:pStyle w:val="Compact"/>
            </w:pPr>
            <w:r>
              <w:t xml:space="preserve">Person searching for Crossings or a hypothetical first world.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Horizon</w:t>
            </w:r>
          </w:p>
        </w:tc>
        <w:tc>
          <w:tcPr/>
          <w:p>
            <w:pPr>
              <w:pStyle w:val="Compact"/>
            </w:pPr>
            <w:r>
              <w:t xml:space="preserve">Initial local structure that lets a campaign begin without forcing a plot.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World-generated opportunity used to restore stalled player momentum.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appendix-b-branchline-minimum-state"/>
    <w:p>
      <w:pPr>
        <w:pStyle w:val="Heading1"/>
      </w:pPr>
      <w:r>
        <w:t xml:space="preserve">Appendix B — Branchline Minimum State</w:t>
      </w:r>
    </w:p>
    <w:p>
      <w:pPr>
        <w:pStyle w:val="FirstParagraph"/>
      </w:pPr>
      <w:r>
        <w:t xml:space="preserve">A playable World Branch must retain at minimum:</w:t>
      </w:r>
    </w:p>
    <w:p>
      <w:pPr>
        <w:pStyle w:val="Compact"/>
        <w:numPr>
          <w:ilvl w:val="0"/>
          <w:numId w:val="1152"/>
        </w:numPr>
      </w:pPr>
      <w:r>
        <w:t xml:space="preserve">Kernel version;</w:t>
      </w:r>
    </w:p>
    <w:p>
      <w:pPr>
        <w:pStyle w:val="Compact"/>
        <w:numPr>
          <w:ilvl w:val="0"/>
          <w:numId w:val="1152"/>
        </w:numPr>
      </w:pPr>
      <w:r>
        <w:t xml:space="preserve">branch ancestry;</w:t>
      </w:r>
    </w:p>
    <w:p>
      <w:pPr>
        <w:pStyle w:val="Compact"/>
        <w:numPr>
          <w:ilvl w:val="0"/>
          <w:numId w:val="1152"/>
        </w:numPr>
      </w:pPr>
      <w:r>
        <w:t xml:space="preserve">world identity;</w:t>
      </w:r>
    </w:p>
    <w:p>
      <w:pPr>
        <w:pStyle w:val="Compact"/>
        <w:numPr>
          <w:ilvl w:val="0"/>
          <w:numId w:val="1152"/>
        </w:numPr>
      </w:pPr>
      <w:r>
        <w:t xml:space="preserve">player character;</w:t>
      </w:r>
    </w:p>
    <w:p>
      <w:pPr>
        <w:pStyle w:val="Compact"/>
        <w:numPr>
          <w:ilvl w:val="0"/>
          <w:numId w:val="1152"/>
        </w:numPr>
      </w:pPr>
      <w:r>
        <w:t xml:space="preserve">Setting state;</w:t>
      </w:r>
    </w:p>
    <w:p>
      <w:pPr>
        <w:pStyle w:val="Compact"/>
        <w:numPr>
          <w:ilvl w:val="0"/>
          <w:numId w:val="1152"/>
        </w:numPr>
      </w:pPr>
      <w:r>
        <w:t xml:space="preserve">Status state;</w:t>
      </w:r>
    </w:p>
    <w:p>
      <w:pPr>
        <w:pStyle w:val="Compact"/>
        <w:numPr>
          <w:ilvl w:val="0"/>
          <w:numId w:val="1152"/>
        </w:numPr>
      </w:pPr>
      <w:r>
        <w:t xml:space="preserve">inventory and equipment;</w:t>
      </w:r>
    </w:p>
    <w:p>
      <w:pPr>
        <w:pStyle w:val="Compact"/>
        <w:numPr>
          <w:ilvl w:val="0"/>
          <w:numId w:val="1152"/>
        </w:numPr>
      </w:pPr>
      <w:r>
        <w:t xml:space="preserve">NPC ledger;</w:t>
      </w:r>
    </w:p>
    <w:p>
      <w:pPr>
        <w:pStyle w:val="Compact"/>
        <w:numPr>
          <w:ilvl w:val="0"/>
          <w:numId w:val="1152"/>
        </w:numPr>
      </w:pPr>
      <w:r>
        <w:t xml:space="preserve">relationship and Standing ledger;</w:t>
      </w:r>
    </w:p>
    <w:p>
      <w:pPr>
        <w:pStyle w:val="Compact"/>
        <w:numPr>
          <w:ilvl w:val="0"/>
          <w:numId w:val="1152"/>
        </w:numPr>
      </w:pPr>
      <w:r>
        <w:t xml:space="preserve">location ledger;</w:t>
      </w:r>
    </w:p>
    <w:p>
      <w:pPr>
        <w:pStyle w:val="Compact"/>
        <w:numPr>
          <w:ilvl w:val="0"/>
          <w:numId w:val="1152"/>
        </w:numPr>
      </w:pPr>
      <w:r>
        <w:t xml:space="preserve">active obligations;</w:t>
      </w:r>
    </w:p>
    <w:p>
      <w:pPr>
        <w:pStyle w:val="Compact"/>
        <w:numPr>
          <w:ilvl w:val="0"/>
          <w:numId w:val="1152"/>
        </w:numPr>
      </w:pPr>
      <w:r>
        <w:t xml:space="preserve">established lore;</w:t>
      </w:r>
    </w:p>
    <w:p>
      <w:pPr>
        <w:pStyle w:val="Compact"/>
        <w:numPr>
          <w:ilvl w:val="0"/>
          <w:numId w:val="1152"/>
        </w:numPr>
      </w:pPr>
      <w:r>
        <w:t xml:space="preserve">corrections;</w:t>
      </w:r>
    </w:p>
    <w:p>
      <w:pPr>
        <w:pStyle w:val="Compact"/>
        <w:numPr>
          <w:ilvl w:val="0"/>
          <w:numId w:val="1152"/>
        </w:numPr>
      </w:pPr>
      <w:r>
        <w:t xml:space="preserve">death and branch history.</w:t>
      </w:r>
    </w:p>
    <w:p>
      <w:r>
        <w:pict>
          <v:rect style="width:0;height:1.5pt" o:hralign="center" o:hrstd="t" o:hr="t"/>
        </w:pict>
      </w:r>
    </w:p>
    <w:bookmarkEnd w:id="220"/>
    <w:bookmarkStart w:id="221" w:name="appendix-c-example-gameplay-response"/>
    <w:p>
      <w:pPr>
        <w:pStyle w:val="Heading1"/>
      </w:pPr>
      <w:r>
        <w:t xml:space="preserve">Appendix C — Example Gameplay Response</w:t>
      </w:r>
    </w:p>
    <w:p>
      <w:pPr>
        <w:pStyle w:val="BlockText"/>
      </w:pPr>
      <w:r>
        <w:rPr>
          <w:b/>
          <w:bCs/>
        </w:rPr>
        <w:t xml:space="preserve">Day 1 · 7:12 AM · Morning | ☀️ Clear, cool air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Talarin — South Foldworks</w:t>
      </w:r>
    </w:p>
    <w:p>
      <w:pPr>
        <w:pStyle w:val="BlockText"/>
      </w:pPr>
      <w:r>
        <w:t xml:space="preserve">The factory doors stand open to the morning street, letting out the repeated muffled</w:t>
      </w:r>
      <w:r>
        <w:t xml:space="preserve"> </w:t>
      </w:r>
      <w:r>
        <w:rPr>
          <w:b/>
          <w:bCs/>
        </w:rPr>
        <w:t xml:space="preserve">whump</w:t>
      </w:r>
      <w:r>
        <w:t xml:space="preserve"> </w:t>
      </w:r>
      <w:r>
        <w:t xml:space="preserve">of shallow Folding. Full-sized wooden chairs move down one side of the production line. At each station, a worker braces a hand against the frame and halves its spatial extent before sliding it onward.</w:t>
      </w:r>
    </w:p>
    <w:p>
      <w:pPr>
        <w:pStyle w:val="BlockText"/>
      </w:pPr>
      <w:r>
        <w:t xml:space="preserve">A broad-shouldered woman in a gray apron looks from you to the faded hiring notice nailed beside the door.</w:t>
      </w:r>
    </w:p>
    <w:p>
      <w:pPr>
        <w:pStyle w:val="BlockText"/>
      </w:pPr>
      <w:r>
        <w:t xml:space="preserve">“First shift?”</w:t>
      </w:r>
    </w:p>
    <w:p>
      <w:pPr>
        <w:pStyle w:val="BlockText"/>
      </w:pPr>
      <w:r>
        <w:t xml:space="preserve">She taps the line marked</w:t>
      </w:r>
      <w:r>
        <w:t xml:space="preserve"> </w:t>
      </w:r>
      <w:r>
        <w:rPr>
          <w:b/>
          <w:bCs/>
        </w:rPr>
        <w:t xml:space="preserve">Twenty Gold</w:t>
      </w:r>
      <w:r>
        <w:t xml:space="preserve">, then points toward a rack of protective gloves.</w:t>
      </w:r>
    </w:p>
    <w:p>
      <w:pPr>
        <w:pStyle w:val="BlockText"/>
      </w:pPr>
      <w:r>
        <w:t xml:space="preserve">“We start you on stools. One Fold each. Don’t try to impress anyone with a second.”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100/100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60/60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0/100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0/100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LV 1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Reader / Scholar</w:t>
      </w:r>
    </w:p>
    <w:bookmarkEnd w:id="2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