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E109" w14:textId="1D98558F" w:rsidR="00EF0C59" w:rsidRDefault="007A1C66" w:rsidP="00EF0C59">
      <w:pPr>
        <w:pStyle w:val="1"/>
        <w:spacing w:before="0" w:beforeAutospacing="0" w:after="0" w:afterAutospacing="0"/>
        <w:rPr>
          <w:szCs w:val="32"/>
        </w:rPr>
      </w:pPr>
      <w:r>
        <w:rPr>
          <w:szCs w:val="32"/>
        </w:rPr>
        <w:t>Отчёт по работе: «</w:t>
      </w:r>
      <w:r w:rsidR="00EF0C59" w:rsidRPr="00EF0C59">
        <w:rPr>
          <w:szCs w:val="32"/>
        </w:rPr>
        <w:t xml:space="preserve">Практическая </w:t>
      </w:r>
      <w:r w:rsidR="005A782B" w:rsidRPr="005A782B">
        <w:rPr>
          <w:szCs w:val="32"/>
        </w:rPr>
        <w:t>1</w:t>
      </w:r>
      <w:r w:rsidR="00EF0C59" w:rsidRPr="00EF0C59">
        <w:rPr>
          <w:szCs w:val="32"/>
        </w:rPr>
        <w:t xml:space="preserve"> - </w:t>
      </w:r>
      <w:r w:rsidR="005A782B" w:rsidRPr="005A782B">
        <w:t>Переменные и типы данных</w:t>
      </w:r>
      <w:r w:rsidR="00EF0C59" w:rsidRPr="00EF0C59">
        <w:rPr>
          <w:szCs w:val="32"/>
        </w:rPr>
        <w:t>»</w:t>
      </w:r>
      <w:r w:rsidR="00596D9F">
        <w:rPr>
          <w:szCs w:val="32"/>
        </w:rPr>
        <w:br/>
      </w:r>
    </w:p>
    <w:p w14:paraId="321369FF" w14:textId="20FADE11" w:rsidR="00596D9F" w:rsidRDefault="00596D9F" w:rsidP="00EF0C59">
      <w:pPr>
        <w:pStyle w:val="1"/>
        <w:spacing w:before="0" w:beforeAutospacing="0" w:after="0" w:afterAutospacing="0"/>
        <w:rPr>
          <w:szCs w:val="32"/>
        </w:rPr>
      </w:pPr>
      <w:r>
        <w:rPr>
          <w:szCs w:val="32"/>
        </w:rPr>
        <w:t>База</w:t>
      </w:r>
    </w:p>
    <w:p w14:paraId="0B6147D7" w14:textId="77777777" w:rsidR="00EF0C59" w:rsidRPr="00EF0C59" w:rsidRDefault="00EF0C59" w:rsidP="00EF0C59">
      <w:pPr>
        <w:pStyle w:val="1"/>
        <w:spacing w:before="0" w:beforeAutospacing="0" w:after="0" w:afterAutospacing="0"/>
        <w:jc w:val="left"/>
        <w:rPr>
          <w:rFonts w:ascii="Roboto" w:hAnsi="Roboto"/>
          <w:b w:val="0"/>
          <w:bCs w:val="0"/>
          <w:color w:val="1967D2"/>
        </w:rPr>
      </w:pPr>
    </w:p>
    <w:p w14:paraId="25351816" w14:textId="289F8174" w:rsidR="00EC7392" w:rsidRDefault="00255164" w:rsidP="00EC7392">
      <w:pPr>
        <w:keepNext/>
        <w:jc w:val="center"/>
      </w:pPr>
      <w:r w:rsidRPr="00255164">
        <w:drawing>
          <wp:inline distT="0" distB="0" distL="0" distR="0" wp14:anchorId="0A3614A3" wp14:editId="57C26E5B">
            <wp:extent cx="2686425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DBF4" w14:textId="4CDA4A1F" w:rsidR="0070487D" w:rsidRPr="00255164" w:rsidRDefault="00EC7392" w:rsidP="00EC7392">
      <w:pPr>
        <w:pStyle w:val="a4"/>
      </w:pPr>
      <w:r w:rsidRPr="00EC7392">
        <w:t xml:space="preserve">Рисунок </w:t>
      </w:r>
      <w:r w:rsidR="00110AB4">
        <w:fldChar w:fldCharType="begin"/>
      </w:r>
      <w:r w:rsidR="00110AB4">
        <w:instrText xml:space="preserve"> SEQ Рисунок \* ARABIC </w:instrText>
      </w:r>
      <w:r w:rsidR="00110AB4">
        <w:fldChar w:fldCharType="separate"/>
      </w:r>
      <w:r w:rsidR="0017595B">
        <w:rPr>
          <w:noProof/>
        </w:rPr>
        <w:t>1</w:t>
      </w:r>
      <w:r w:rsidR="00110AB4">
        <w:rPr>
          <w:noProof/>
        </w:rPr>
        <w:fldChar w:fldCharType="end"/>
      </w:r>
      <w:r w:rsidRPr="00EC7392">
        <w:t xml:space="preserve"> </w:t>
      </w:r>
      <w:r w:rsidR="00255164">
        <w:t xml:space="preserve">Подключение </w:t>
      </w:r>
      <w:r w:rsidR="001A2E0B">
        <w:t>локализации и пространства</w:t>
      </w:r>
    </w:p>
    <w:p w14:paraId="0325819B" w14:textId="22DACC74" w:rsidR="000F7F95" w:rsidRDefault="001A2E0B" w:rsidP="000F7F95">
      <w:r>
        <w:t>Сперва выполним п</w:t>
      </w:r>
      <w:r>
        <w:t>одключение локализации и пространства</w:t>
      </w:r>
      <w:r>
        <w:t xml:space="preserve"> для корректной работы нашего кода. </w:t>
      </w:r>
    </w:p>
    <w:p w14:paraId="55B98117" w14:textId="77777777" w:rsidR="00C82B96" w:rsidRDefault="00C82B96" w:rsidP="00C82B96">
      <w:pPr>
        <w:pStyle w:val="a4"/>
      </w:pPr>
      <w:r w:rsidRPr="00C82B96">
        <w:drawing>
          <wp:inline distT="0" distB="0" distL="0" distR="0" wp14:anchorId="2B6F8831" wp14:editId="70C89225">
            <wp:extent cx="2467319" cy="44773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616B" w14:textId="5154A8BD" w:rsidR="00C82B96" w:rsidRDefault="00C82B96" w:rsidP="00C82B96">
      <w:pPr>
        <w:pStyle w:val="a4"/>
      </w:pPr>
      <w:r>
        <w:t xml:space="preserve">Рисунок </w:t>
      </w:r>
      <w:fldSimple w:instr=" SEQ Рисунок \* ARABIC ">
        <w:r w:rsidR="0017595B">
          <w:rPr>
            <w:noProof/>
          </w:rPr>
          <w:t>2</w:t>
        </w:r>
      </w:fldSimple>
      <w:r>
        <w:t xml:space="preserve"> Локализация</w:t>
      </w:r>
    </w:p>
    <w:p w14:paraId="49464F3B" w14:textId="77777777" w:rsidR="00820C3D" w:rsidRDefault="00820C3D" w:rsidP="00820C3D">
      <w:pPr>
        <w:pStyle w:val="a4"/>
      </w:pPr>
      <w:r w:rsidRPr="00820C3D">
        <w:drawing>
          <wp:inline distT="0" distB="0" distL="0" distR="0" wp14:anchorId="1D2B42F7" wp14:editId="1FB4C224">
            <wp:extent cx="4696480" cy="237205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2F2E" w14:textId="43AAAB6D" w:rsidR="00C82B96" w:rsidRDefault="00820C3D" w:rsidP="00820C3D">
      <w:pPr>
        <w:pStyle w:val="a4"/>
      </w:pPr>
      <w:r>
        <w:t xml:space="preserve">Рисунок </w:t>
      </w:r>
      <w:fldSimple w:instr=" SEQ Рисунок \* ARABIC ">
        <w:r w:rsidR="0017595B">
          <w:rPr>
            <w:noProof/>
          </w:rPr>
          <w:t>3</w:t>
        </w:r>
      </w:fldSimple>
      <w:r>
        <w:t xml:space="preserve"> Часть кода 1</w:t>
      </w:r>
    </w:p>
    <w:p w14:paraId="48655336" w14:textId="692F345A" w:rsidR="00820C3D" w:rsidRDefault="00820C3D" w:rsidP="00820C3D">
      <w:r>
        <w:t xml:space="preserve">Сперва создадим две переменных </w:t>
      </w:r>
      <w:r>
        <w:rPr>
          <w:lang w:val="en-US"/>
        </w:rPr>
        <w:t>string</w:t>
      </w:r>
      <w:r>
        <w:t xml:space="preserve">. А именно </w:t>
      </w:r>
      <w:r>
        <w:rPr>
          <w:lang w:val="en-US"/>
        </w:rPr>
        <w:t>name</w:t>
      </w:r>
      <w:r w:rsidRPr="00820C3D">
        <w:t xml:space="preserve"> </w:t>
      </w:r>
      <w:r>
        <w:t xml:space="preserve">и </w:t>
      </w:r>
      <w:r>
        <w:rPr>
          <w:lang w:val="en-US"/>
        </w:rPr>
        <w:t>group</w:t>
      </w:r>
      <w:r>
        <w:t xml:space="preserve">. Так-же создадим переменную </w:t>
      </w:r>
      <w:r>
        <w:rPr>
          <w:lang w:val="en-US"/>
        </w:rPr>
        <w:t>age</w:t>
      </w:r>
      <w:r w:rsidRPr="00820C3D">
        <w:t xml:space="preserve"> </w:t>
      </w:r>
      <w:r>
        <w:t xml:space="preserve">типа данных </w:t>
      </w:r>
      <w:r>
        <w:rPr>
          <w:lang w:val="en-US"/>
        </w:rPr>
        <w:t>int</w:t>
      </w:r>
      <w:r>
        <w:t xml:space="preserve"> с модификатором </w:t>
      </w:r>
      <w:r>
        <w:rPr>
          <w:lang w:val="en-US"/>
        </w:rPr>
        <w:t>short</w:t>
      </w:r>
      <w:r>
        <w:t xml:space="preserve"> (т.к нам не понадобиться работать с большими значениями)</w:t>
      </w:r>
    </w:p>
    <w:p w14:paraId="1B4304E8" w14:textId="62B844E1" w:rsidR="00820C3D" w:rsidRDefault="00820C3D" w:rsidP="00820C3D">
      <w:r>
        <w:t xml:space="preserve">Реализуем вывод сообщения о вводе данных через </w:t>
      </w:r>
      <w:r>
        <w:rPr>
          <w:lang w:val="en-US"/>
        </w:rPr>
        <w:t>cout</w:t>
      </w:r>
      <w:r w:rsidRPr="00820C3D">
        <w:t xml:space="preserve"> &lt;&lt;</w:t>
      </w:r>
      <w:r>
        <w:t xml:space="preserve"> Так-же запишем данные через </w:t>
      </w:r>
      <w:r>
        <w:rPr>
          <w:lang w:val="en-US"/>
        </w:rPr>
        <w:t>cin</w:t>
      </w:r>
      <w:r w:rsidRPr="00820C3D">
        <w:t xml:space="preserve"> &gt;&gt; </w:t>
      </w:r>
      <w:r>
        <w:t xml:space="preserve">в наши переменные. </w:t>
      </w:r>
    </w:p>
    <w:p w14:paraId="15640310" w14:textId="77777777" w:rsidR="0017595B" w:rsidRDefault="0017595B" w:rsidP="00820C3D"/>
    <w:p w14:paraId="2B1D39BB" w14:textId="77777777" w:rsidR="0017595B" w:rsidRDefault="0017595B" w:rsidP="0017595B">
      <w:pPr>
        <w:pStyle w:val="a4"/>
      </w:pPr>
      <w:r w:rsidRPr="0017595B">
        <w:drawing>
          <wp:inline distT="0" distB="0" distL="0" distR="0" wp14:anchorId="51ABE035" wp14:editId="6998C81F">
            <wp:extent cx="4324350" cy="9544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56" cy="9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2E24" w14:textId="01DB0E60" w:rsidR="0017595B" w:rsidRDefault="0017595B" w:rsidP="0017595B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Вывод переменных</w:t>
      </w:r>
    </w:p>
    <w:p w14:paraId="7B40E44C" w14:textId="510E2003" w:rsidR="0017595B" w:rsidRDefault="0017595B" w:rsidP="0017595B">
      <w:r>
        <w:lastRenderedPageBreak/>
        <w:t xml:space="preserve">Далее реализуем вывод нашей </w:t>
      </w:r>
      <w:r w:rsidR="00BC29A9">
        <w:t xml:space="preserve">информации через </w:t>
      </w:r>
      <w:r w:rsidR="00BC29A9">
        <w:rPr>
          <w:lang w:val="en-US"/>
        </w:rPr>
        <w:t>cout</w:t>
      </w:r>
      <w:r w:rsidR="00BC29A9">
        <w:t xml:space="preserve"> </w:t>
      </w:r>
      <w:r w:rsidR="00BC29A9" w:rsidRPr="00BC29A9">
        <w:t>“</w:t>
      </w:r>
      <w:r w:rsidR="00BC29A9">
        <w:t>Сообщение</w:t>
      </w:r>
      <w:r w:rsidR="00BC29A9" w:rsidRPr="00BC29A9">
        <w:t>”</w:t>
      </w:r>
      <w:r w:rsidR="00CF4400" w:rsidRPr="00CF4400">
        <w:t xml:space="preserve"> &lt;&lt;</w:t>
      </w:r>
      <w:r w:rsidR="00CF4400">
        <w:t xml:space="preserve"> переменная</w:t>
      </w:r>
      <w:r w:rsidR="00CF4400" w:rsidRPr="00CF4400">
        <w:t xml:space="preserve"> +”\</w:t>
      </w:r>
      <w:r w:rsidR="00CF4400">
        <w:rPr>
          <w:lang w:val="en-US"/>
        </w:rPr>
        <w:t>n</w:t>
      </w:r>
      <w:r w:rsidR="00CF4400" w:rsidRPr="00CF4400">
        <w:t>”</w:t>
      </w:r>
    </w:p>
    <w:p w14:paraId="63A7C96C" w14:textId="411B3D1B" w:rsidR="00110AB4" w:rsidRDefault="00110AB4" w:rsidP="00110AB4">
      <w:pPr>
        <w:pStyle w:val="1"/>
      </w:pPr>
      <w:r>
        <w:t>Вывод</w:t>
      </w:r>
    </w:p>
    <w:p w14:paraId="2E9BF486" w14:textId="788DECB1" w:rsidR="00110AB4" w:rsidRPr="00CF4400" w:rsidRDefault="00110AB4" w:rsidP="00110AB4">
      <w:r>
        <w:t>Я научился работать с типами данных и переменными</w:t>
      </w:r>
    </w:p>
    <w:sectPr w:rsidR="00110AB4" w:rsidRPr="00CF4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18"/>
    <w:rsid w:val="00035FD4"/>
    <w:rsid w:val="000457C8"/>
    <w:rsid w:val="000F6CE9"/>
    <w:rsid w:val="000F7F95"/>
    <w:rsid w:val="00110AB4"/>
    <w:rsid w:val="0015097B"/>
    <w:rsid w:val="0017595B"/>
    <w:rsid w:val="001A2E0B"/>
    <w:rsid w:val="001B19EE"/>
    <w:rsid w:val="002435FD"/>
    <w:rsid w:val="00255164"/>
    <w:rsid w:val="0038537D"/>
    <w:rsid w:val="003A35D9"/>
    <w:rsid w:val="003C0635"/>
    <w:rsid w:val="003C6531"/>
    <w:rsid w:val="003C74D7"/>
    <w:rsid w:val="0041173D"/>
    <w:rsid w:val="0041271F"/>
    <w:rsid w:val="004562E8"/>
    <w:rsid w:val="00470B5A"/>
    <w:rsid w:val="00475951"/>
    <w:rsid w:val="00475AF8"/>
    <w:rsid w:val="00596D9F"/>
    <w:rsid w:val="005A782B"/>
    <w:rsid w:val="00615E42"/>
    <w:rsid w:val="00635CAC"/>
    <w:rsid w:val="006A4180"/>
    <w:rsid w:val="0070487D"/>
    <w:rsid w:val="007A1C66"/>
    <w:rsid w:val="007B42AD"/>
    <w:rsid w:val="007D64C5"/>
    <w:rsid w:val="00820C3D"/>
    <w:rsid w:val="00824E55"/>
    <w:rsid w:val="00883911"/>
    <w:rsid w:val="008976FB"/>
    <w:rsid w:val="0091215E"/>
    <w:rsid w:val="009360E7"/>
    <w:rsid w:val="009D58B2"/>
    <w:rsid w:val="00A4745C"/>
    <w:rsid w:val="00A73D74"/>
    <w:rsid w:val="00A85859"/>
    <w:rsid w:val="00AB0475"/>
    <w:rsid w:val="00AD40FA"/>
    <w:rsid w:val="00AD5728"/>
    <w:rsid w:val="00AF4714"/>
    <w:rsid w:val="00B43E05"/>
    <w:rsid w:val="00B744C2"/>
    <w:rsid w:val="00BA0276"/>
    <w:rsid w:val="00BC29A9"/>
    <w:rsid w:val="00C82B96"/>
    <w:rsid w:val="00CF4400"/>
    <w:rsid w:val="00E04A34"/>
    <w:rsid w:val="00E42818"/>
    <w:rsid w:val="00EC7392"/>
    <w:rsid w:val="00EF0C59"/>
    <w:rsid w:val="00F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1AE7"/>
  <w15:chartTrackingRefBased/>
  <w15:docId w15:val="{288EF8D6-C22A-4370-8AFE-E3075918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392"/>
    <w:rPr>
      <w:rFonts w:ascii="Times New Roman" w:hAnsi="Times New Roman"/>
      <w:sz w:val="28"/>
    </w:rPr>
  </w:style>
  <w:style w:type="paragraph" w:styleId="1">
    <w:name w:val="heading 1"/>
    <w:aliases w:val="Для заголовков"/>
    <w:basedOn w:val="a"/>
    <w:link w:val="10"/>
    <w:uiPriority w:val="9"/>
    <w:qFormat/>
    <w:rsid w:val="00EC7392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ля заголовков Знак"/>
    <w:basedOn w:val="a0"/>
    <w:link w:val="1"/>
    <w:uiPriority w:val="9"/>
    <w:rsid w:val="00EC7392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EC73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aliases w:val="Для рисунков"/>
    <w:uiPriority w:val="1"/>
    <w:qFormat/>
    <w:rsid w:val="00EC7392"/>
    <w:pPr>
      <w:spacing w:after="0" w:line="36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11</cp:revision>
  <dcterms:created xsi:type="dcterms:W3CDTF">2023-01-19T08:33:00Z</dcterms:created>
  <dcterms:modified xsi:type="dcterms:W3CDTF">2023-01-19T14:06:00Z</dcterms:modified>
</cp:coreProperties>
</file>