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27" w:val="clear"/>
        <w:spacing w:before="1440" w:after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SERVICIO NACIONAL DE APRENDIZAJE — SENA</w:t>
      </w:r>
    </w:p>
    <w:p>
      <w:pPr>
        <w:shd w:fill="1a6b27" w:val="clear"/>
        <w:spacing w:before="0" w:after="0"/>
        <w:jc w:val="center"/>
      </w:pPr>
      <w:r>
        <w:rPr>
          <w:rFonts w:ascii="Arial" w:cs="Arial" w:eastAsia="Arial" w:hAnsi="Arial"/>
          <w:color w:val="E8F5E9"/>
          <w:sz w:val="22"/>
          <w:szCs w:val="22"/>
        </w:rPr>
        <w:t xml:space="preserve">Centro Industrial del Diseño y la Manufactura — C.I.D.M.</w:t>
      </w:r>
    </w:p>
    <w:p>
      <w:pPr>
        <w:shd w:fill="1a6b27" w:val="clear"/>
        <w:spacing w:before="0" w:after="480"/>
        <w:jc w:val="center"/>
      </w:pPr>
      <w:r>
        <w:rPr>
          <w:rFonts w:ascii="Arial" w:cs="Arial" w:eastAsia="Arial" w:hAnsi="Arial"/>
          <w:color w:val="E8F5E9"/>
          <w:sz w:val="20"/>
          <w:szCs w:val="20"/>
        </w:rPr>
        <w:t xml:space="preserve">Floridablanca, Santander  ·  2026</w:t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PORTAFOLIO DE EVIDENCIAS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Especificación de Requerimientos de Software</w:t>
      </w:r>
    </w:p>
    <w:p>
      <w:pPr>
        <w:pBdr>
          <w:bottom w:val="single" w:color="39B54A" w:sz="3" w:space="4"/>
        </w:pBdr>
        <w:spacing w:before="80"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(E.R.S) — Producto Software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Chronos Registry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9B54A"/>
          <w:sz w:val="32"/>
          <w:szCs w:val="32"/>
        </w:rPr>
        <w:t xml:space="preserve">C.R.S — Versión 2.0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APRENDICES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Omar Alexis Ardila</w:t>
      </w:r>
    </w:p>
    <w:p>
      <w:pPr>
        <w:spacing w:before="60" w:after="3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Elver Enrique Cortez Quiroz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Programa de Formación: Técnico en Programación de Software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Ficha de Caracterización: 3232672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Última actualización: 10 de Marzo de 2026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39B54A" w:sz="3" w:space="4"/>
        </w:pBdr>
        <w:spacing w:before="400" w:after="16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1. Introducción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Este documento de Especificación de Requerimientos de Software (E.R.S) describe el sistema Chronos Registry System (C.R.S), desarrollado para la empresa SENA — Centro Industrial del Diseño y la Manufactura (C.I.D.M.) en Floridablanca, Santander.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Propósito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propósito principal del proyecto C.R.S es: Automatizar y asegurar el registro de asistencia (entrada y salida) de los aprendices, garantizando el cumplimiento de requisitos de seguridad en las contraseñas y facilitando la gestión administrativa de la información por parte de administradores e instructores.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Ámbito del Sistema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software se implementa en la infraestructura del C.I.D.M., específicamente para el control pedagógico y administrativo de los centros de formación. Está alineado con la misión del SENA de preparar a los aprendices para el ámbito laboral mediante el control de su puntualidad y asistencia.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Definiciones y Acrónimos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C.R.S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Chronos Registry System — nombre del sistema desarrollado.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Nacional de Aprendizaje — entidad pública colombiana de formación profesional.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C.I.D.M.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 Industrial del Diseño y la Manufactura — sede de implementación del sistema.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E.R.S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Especificación de Requerimientos de Software — este documento.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cambio_pass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en base de datos (0/1) que indica si el usuario ya actualizó su contraseña por defecto.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de aprendices matriculados en un mismo programa de formación del SENA.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39B54A" w:sz="3" w:space="4"/>
        </w:pBdr>
        <w:spacing w:before="400" w:after="16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2. Descripción General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Perspectiva del Producto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sistema se organiza en los siguientes módulos principales: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Seguridad: Control de acceso y actualización obligatoria de contraseñas (mínimo 6 caracteres).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Asistencia: Terminal para el registro de entradas y salidas en tiempo real mediante número de documento.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Panel Administrativo: Gestión de aprendices, fichas, instructores, importación masiva, papelera y auditoría.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Instructores (v2.0): Los instructores acceden a sus fichas asignadas, registran faltas y consultan historial.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Reportes: El administrador genera reportes de asistencia por ficha o aprendiz, exportables en PDF y Excel.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de KPIs: Panel de métricas resumidas (HOY / SEMANA / MES) con colores adaptativos.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Funciones del Producto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2.2.1 Gestión de Aprendices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Comprende el ciclo de vida del aprendiz: registro manual o masivo (Excel), consulta de historial, papelera de reciclaje y restauración.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/ Importar Aprendiz: Alta individual (formulario) o masiva (archivo .xlsx/.csv) con validación de duplicados.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Papelera de Reciclaje: Eliminación lógica con opción de restauración o borrado permanente. Todas las acciones se registran en auditoría.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Caché de rendimiento: Fichas (TTL: 1 hora) y aprendices (TTL: 30 min) para reducir consultas repetidas a la BD.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2.2.2 Gestión de Instructores (nuevo en v2.0)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administrador crea instructores y les asigna fichas. Los instructores acceden con credenciales propias y solo gestionan sus grupos asignados.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Creación de instructor: documento, nombre, correo. Credenciales por defecto sena123 con cambio obligatorio.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Asignación de fichas: relación en tabla fichas_asignadas entre instructor y ficha.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faltas: Inasistencia, Retardo o Justificada, con observaciones, fecha y auditoría.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Historial de ficha: Consulta de asistencias con filtro por fecha.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2.2.3 Gestión de Reportes (Administrador)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administrador genera reportes analíticos. Esta función es exclusiva del rol Administrador.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 por modo: Ficha o Aprendiz individual.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 por rango: Día / Semana / 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Gráfico de barras con métricas: Asistencias (A), Faltas (F), Retardos (R) y sesiones esperadas.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Exportación a PDF (reportlab) y Excel (pandas/openpyxl).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2.2.4 Gestión de Asistencia (Terminal)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terminal es la interfaz principal para que los aprendices marquen su presencia diaria.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Entrada: verifica que no haya sesión activa abierta antes de insertar registro.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Salida: busca la entrada activa más reciente y registra fecha_salida con la hora actual.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Características de los Usuarios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Aprendiz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Usuario principal que registra asistencia y consulta su historial. Competencia digital básica requerida. Primer acceso obliga cambio de contraseña.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Instructor (nuevo en v2.0)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Personal docente que gestiona las faltas y consulta el historial de sus fichas asignadas. Acceso restringido a sus propios grupos.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Administrador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Personal administrativo con acceso total. Gestiona aprendices, instructores, fichas, reportes y auditoría del sistema.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Personal de Soporte Técnico (Futuro)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Especialistas en mantenimiento de infraestructura Python, MySQL y seguridad de la información.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39B54A" w:sz="3" w:space="4"/>
        </w:pBdr>
        <w:spacing w:before="400" w:after="16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3. Requerimientos Específicos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Interfaces de Usuario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sistema presenta cuatro entornos diferenciados (se añade el de Instructor respecto a versiones anteriores):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 de Terminal (Aprendiz): Pantalla minimalista con botones de gran tamaño para registro rápido.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 de Seguridad (Cambio de Contraseña): Ventana modal obligatoria con validación en tiempo real.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 de Gestión (Administrador): Panel con pestañas para control total: aprendices, fichas, instructores, reportes, auditoría.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 de Instructor (nuevo en v2.0): Panel con pestañas para registro de faltas, historial de fichas asignadas y aprendices.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Interfaces de Hardware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Pantallas de escritorio, laptops o tabletas (resolución adaptable mediante estado zoomed de CustomTkinter).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Soporte para teclado, ratón y pantallas táctiles.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Mínimo 2 GB de RAM en el cliente para fluidez de la interfaz gráfica Python.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Almacenamiento para lectura de plantillas Excel/CSV y logs de auditoría.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Interfaces de 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Compatibilidad: Windows, macOS y Linux mediante Python 3.10+.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de datos: MySQL 8.0+ con mysql-connector-python.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Bibliotecas: pandas, openpyxl, tkcalendar, customtkinter, reportlab, Pillow, python-dotenv.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Interfaces de Comunicación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Protocolo TCP/IP en red local del SENA para comunicación entre terminales y servidor MySQL.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Consultas SQL parametrizadas para prevenir inyección de código.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de conexión gestionadas mediante archivo .env (python-dotenv).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39B54A" w:sz="3" w:space="4"/>
        </w:pBdr>
        <w:spacing w:before="400" w:after="16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4. Requerimientos de Rendimiento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asistencia: Máximo 1 segundo por operación de entrada/salida.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de contraseña: Respuesta visual instantánea al escribir.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Concurrencia: Hasta 10,000 usuarios conectados simultáneamente sin degradación.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Historial administrativo: Visualización y filtrado en máximo 2 segundos.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Importación masiva: Hasta 1,000 registros en menos de 10 segundos.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39B54A" w:sz="3" w:space="4"/>
        </w:pBdr>
        <w:spacing w:before="400" w:after="16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5. Restricciones y Supuestos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Restricciones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Disponibilidad: Operativa 24/7; mantenimiento preferiblemente fuera de horas pico (después de las 8:00 PM o domingos).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Seguridad: Acceso a funciones administrativas exclusivo para roles autorizados vía login con auditoría.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 mínimo cliente: 2 GB de RAM; acceso a red local estable.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Supuestos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equipos del C.I.D.M. cuentan con red local y capacidades mínimas de hardware.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datos del archivo Excel/CSV de importación son verídicos y siguen el formato requerido.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aprendices tienen competencia digital básica para operar la terminal de registro.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Dependencias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 local estable para comunicación entre interfaces Python y servidor MySQL.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previa de MySQL y creación de tablas según techsenahsgs.sql.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Suministro eléctrico ininterrumpido en terminales durante horas pico de ingreso.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Apoyo administrativo para proveer bases de datos iniciales de aprendices y fichas.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39B54A" w:sz="3" w:space="4"/>
        </w:pBdr>
        <w:spacing w:before="400" w:after="16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6. Requerimientos Futuros (v3.0+)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Biometría: Huella digital o reconocimiento facial para eliminar ingreso manual del documento.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Notificaciones: Alertas por correo o mensajería ante inasistencias críticas acumuladas.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Certificados de Horas: PDF descargable con el total de horas cumplidas por competencia.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Analítica Predictiva: Detección de tendencias de deserción basada en patrones históricos.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Aplicación Móvil PWA: Versión web progresiva para paso de lista desde dispositivos móviles.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39B54A" w:sz="3" w:space="4"/>
        </w:pBdr>
        <w:spacing w:before="240" w:after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C.R.S v2.0 — Chronos Registry System  ·  High Softwares  ·  SENA C.I.D.M. 2026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B54A" w:sz="3" w:space="4"/>
      </w:pBdr>
      <w:jc w:val="center"/>
    </w:pPr>
    <w:r>
      <w:rPr>
        <w:color w:val="888888"/>
        <w:sz w:val="18"/>
        <w:szCs w:val="18"/>
      </w:rPr>
      <w:t xml:space="preserve">Documento E.R.S — C.R.S v2.0 | SENA C.I.D.M. Floridablanca  |  Pág.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6b2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2026-03-10T18:48:16.525Z</dcterms:created>
  <dcterms:modified xsi:type="dcterms:W3CDTF">2026-03-10T18:48:16.526Z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