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NORA — DOCUMENTO TÉCNICO DE PRODUTO</w:t>
      </w:r>
    </w:p>
    <w:p>
      <w:r>
        <w:t>Web App de Gestão Financeira Pessoal • Especificação funcional, UX/UI e arquitetura</w:t>
      </w:r>
    </w:p>
    <w:p>
      <w:r>
        <w:t>Versão 1.0 • 09/08/2026</w:t>
      </w:r>
    </w:p>
    <w:p>
      <w:pPr>
        <w:pStyle w:val="Heading1"/>
      </w:pPr>
      <w:r>
        <w:t>1. Objetivo</w:t>
      </w:r>
    </w:p>
    <w:p>
      <w:r>
        <w:t>Criar um web app de gestão financeira pessoal que transforme receitas, despesas, contas recorrentes e planejamento mensal em uma visão simples de decisão. O usuário deve saber quanto recebeu, quanto já comprometeu, quanto gastou, quanto ainda pode gastar e como o mês tende a terminar.</w:t>
      </w:r>
    </w:p>
    <w:p>
      <w:pPr>
        <w:pStyle w:val="ListBullet"/>
      </w:pPr>
      <w:r>
        <w:t>Foco inicial: organização financeira mensal, lançamentos manuais, contas básicas, compras, renda principal, renda extra e fechamento mensal.</w:t>
      </w:r>
    </w:p>
    <w:p>
      <w:pPr>
        <w:pStyle w:val="ListBullet"/>
      </w:pPr>
      <w:r>
        <w:t>Princípio: registrar é necessário; o valor do produto está em transformar registros em orientação prática.</w:t>
      </w:r>
    </w:p>
    <w:p>
      <w:pPr>
        <w:pStyle w:val="ListBullet"/>
      </w:pPr>
      <w:r>
        <w:t>Nora é a presença de IA do produto: abstrata, não humana, representada por núcleo orbital, partículas e estados visuais.</w:t>
      </w:r>
    </w:p>
    <w:p>
      <w:pPr>
        <w:pStyle w:val="Heading1"/>
      </w:pPr>
      <w:r>
        <w:t>2. Benchmark de mercado</w:t>
      </w:r>
    </w:p>
    <w:p>
      <w:r>
        <w:t>O benchmark foi baseado em páginas oficiais consultadas em 09/08/2026.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Produto</w:t>
            </w:r>
          </w:p>
        </w:tc>
        <w:tc>
          <w:tcPr>
            <w:tcW w:type="dxa" w:w="2520"/>
          </w:tcPr>
          <w:p>
            <w:r>
              <w:t>Funcionalidades</w:t>
            </w:r>
          </w:p>
        </w:tc>
        <w:tc>
          <w:tcPr>
            <w:tcW w:type="dxa" w:w="2520"/>
          </w:tcPr>
          <w:p>
            <w:r>
              <w:t>Ponto forte</w:t>
            </w:r>
          </w:p>
        </w:tc>
        <w:tc>
          <w:tcPr>
            <w:tcW w:type="dxa" w:w="2520"/>
          </w:tcPr>
          <w:p>
            <w:r>
              <w:t>Oportunidade para Nora</w:t>
            </w:r>
          </w:p>
        </w:tc>
      </w:tr>
      <w:tr>
        <w:tc>
          <w:tcPr>
            <w:tcW w:type="dxa" w:w="2520"/>
          </w:tcPr>
          <w:p>
            <w:r>
              <w:t>Organizze</w:t>
            </w:r>
          </w:p>
        </w:tc>
        <w:tc>
          <w:tcPr>
            <w:tcW w:type="dxa" w:w="2520"/>
          </w:tcPr>
          <w:p>
            <w:r>
              <w:t>Contas, cartões, relatórios, limites, categorias, conexão bancária e planejamento.</w:t>
            </w:r>
          </w:p>
        </w:tc>
        <w:tc>
          <w:tcPr>
            <w:tcW w:type="dxa" w:w="2520"/>
          </w:tcPr>
          <w:p>
            <w:r>
              <w:t>Simplicidade e controle cotidiano.</w:t>
            </w:r>
          </w:p>
        </w:tc>
        <w:tc>
          <w:tcPr>
            <w:tcW w:type="dxa" w:w="2520"/>
          </w:tcPr>
          <w:p>
            <w:r>
              <w:t>Experiência mensal mais orientada por contexto.</w:t>
            </w:r>
          </w:p>
        </w:tc>
      </w:tr>
      <w:tr>
        <w:tc>
          <w:tcPr>
            <w:tcW w:type="dxa" w:w="2520"/>
          </w:tcPr>
          <w:p>
            <w:r>
              <w:t>Mobills</w:t>
            </w:r>
          </w:p>
        </w:tc>
        <w:tc>
          <w:tcPr>
            <w:tcW w:type="dxa" w:w="2520"/>
          </w:tcPr>
          <w:p>
            <w:r>
              <w:t>Contas/cartões, orçamento, objetivos, alertas, relatórios e conexão.</w:t>
            </w:r>
          </w:p>
        </w:tc>
        <w:tc>
          <w:tcPr>
            <w:tcW w:type="dxa" w:w="2520"/>
          </w:tcPr>
          <w:p>
            <w:r>
              <w:t>Amplitude de recursos.</w:t>
            </w:r>
          </w:p>
        </w:tc>
        <w:tc>
          <w:tcPr>
            <w:tcW w:type="dxa" w:w="2520"/>
          </w:tcPr>
          <w:p>
            <w:r>
              <w:t>Reduzir complexidade inicial e priorizar o mês.</w:t>
            </w:r>
          </w:p>
        </w:tc>
      </w:tr>
      <w:tr>
        <w:tc>
          <w:tcPr>
            <w:tcW w:type="dxa" w:w="2520"/>
          </w:tcPr>
          <w:p>
            <w:r>
              <w:t>Minhas Economias</w:t>
            </w:r>
          </w:p>
        </w:tc>
        <w:tc>
          <w:tcPr>
            <w:tcW w:type="dxa" w:w="2520"/>
          </w:tcPr>
          <w:p>
            <w:r>
              <w:t>Contas, cartões, categorias, tags, orçamento, alertas, objetivos e relatórios.</w:t>
            </w:r>
          </w:p>
        </w:tc>
        <w:tc>
          <w:tcPr>
            <w:tcW w:type="dxa" w:w="2520"/>
          </w:tcPr>
          <w:p>
            <w:r>
              <w:t>Flexibilidade de categorização.</w:t>
            </w:r>
          </w:p>
        </w:tc>
        <w:tc>
          <w:tcPr>
            <w:tcW w:type="dxa" w:w="2520"/>
          </w:tcPr>
          <w:p>
            <w:r>
              <w:t>Jornada mensal mais simples e guiada.</w:t>
            </w:r>
          </w:p>
        </w:tc>
      </w:tr>
      <w:tr>
        <w:tc>
          <w:tcPr>
            <w:tcW w:type="dxa" w:w="2520"/>
          </w:tcPr>
          <w:p>
            <w:r>
              <w:t>Wallet</w:t>
            </w:r>
          </w:p>
        </w:tc>
        <w:tc>
          <w:tcPr>
            <w:tcW w:type="dxa" w:w="2520"/>
          </w:tcPr>
          <w:p>
            <w:r>
              <w:t>Sincronização, categorização automática, orçamento, alertas, fluxo de caixa e pagamentos planejados.</w:t>
            </w:r>
          </w:p>
        </w:tc>
        <w:tc>
          <w:tcPr>
            <w:tcW w:type="dxa" w:w="2520"/>
          </w:tcPr>
          <w:p>
            <w:r>
              <w:t>Automação e análise.</w:t>
            </w:r>
          </w:p>
        </w:tc>
        <w:tc>
          <w:tcPr>
            <w:tcW w:type="dxa" w:w="2520"/>
          </w:tcPr>
          <w:p>
            <w:r>
              <w:t>Automação progressiva sem depender dela no primeiro uso.</w:t>
            </w:r>
          </w:p>
        </w:tc>
      </w:tr>
      <w:tr>
        <w:tc>
          <w:tcPr>
            <w:tcW w:type="dxa" w:w="2520"/>
          </w:tcPr>
          <w:p>
            <w:r>
              <w:t>YNAB</w:t>
            </w:r>
          </w:p>
        </w:tc>
        <w:tc>
          <w:tcPr>
            <w:tcW w:type="dxa" w:w="2520"/>
          </w:tcPr>
          <w:p>
            <w:r>
              <w:t>Planejamento, metas, relatórios e acompanhamento de progresso.</w:t>
            </w:r>
          </w:p>
        </w:tc>
        <w:tc>
          <w:tcPr>
            <w:tcW w:type="dxa" w:w="2520"/>
          </w:tcPr>
          <w:p>
            <w:r>
              <w:t>Forte lógica de planejamento.</w:t>
            </w:r>
          </w:p>
        </w:tc>
        <w:tc>
          <w:tcPr>
            <w:tcW w:type="dxa" w:w="2520"/>
          </w:tcPr>
          <w:p>
            <w:r>
              <w:t>Adaptar para uma experiência brasileira mais simples.</w:t>
            </w:r>
          </w:p>
        </w:tc>
      </w:tr>
    </w:tbl>
    <w:p>
      <w:r>
        <w:t>Fontes: Organizze, Mobills, Minhas Economias, Wallet/BudgetBakers e YNAB. Os sites oficiais confirmam recursos como contas/cartões, categorização, orçamentos, alertas, objetivos, relatórios, sincronização e acompanhamento de fluxo.</w:t>
      </w:r>
    </w:p>
    <w:p>
      <w:pPr>
        <w:pStyle w:val="Heading1"/>
      </w:pPr>
      <w:r>
        <w:t>3. Proposta de valor</w:t>
      </w:r>
    </w:p>
    <w:p>
      <w:pPr>
        <w:pStyle w:val="ListBullet"/>
      </w:pPr>
      <w:r>
        <w:t>Quanto entrou?</w:t>
      </w:r>
    </w:p>
    <w:p>
      <w:pPr>
        <w:pStyle w:val="ListBullet"/>
      </w:pPr>
      <w:r>
        <w:t>Quanto já está comprometido?</w:t>
      </w:r>
    </w:p>
    <w:p>
      <w:pPr>
        <w:pStyle w:val="ListBullet"/>
      </w:pPr>
      <w:r>
        <w:t>Quanto já foi gasto?</w:t>
      </w:r>
    </w:p>
    <w:p>
      <w:pPr>
        <w:pStyle w:val="ListBullet"/>
      </w:pPr>
      <w:r>
        <w:t>Quanto ainda posso gastar?</w:t>
      </w:r>
    </w:p>
    <w:p>
      <w:pPr>
        <w:pStyle w:val="ListBullet"/>
      </w:pPr>
      <w:r>
        <w:t>O que está pressionando meu mês?</w:t>
      </w:r>
    </w:p>
    <w:p>
      <w:pPr>
        <w:pStyle w:val="ListBullet"/>
      </w:pPr>
      <w:r>
        <w:t>Como devo agir agora?</w:t>
      </w:r>
    </w:p>
    <w:p>
      <w:pPr>
        <w:pStyle w:val="ListBullet"/>
      </w:pPr>
      <w:r>
        <w:t>Como estou evoluindo em relação aos meses anteriores?</w:t>
      </w:r>
    </w:p>
    <w:p>
      <w:pPr>
        <w:pStyle w:val="Heading1"/>
      </w:pPr>
      <w:r>
        <w:t>4. Arquitetura da informação</w:t>
      </w:r>
    </w:p>
    <w:p>
      <w:pPr>
        <w:pStyle w:val="ListBullet"/>
      </w:pPr>
      <w:r>
        <w:t>Dashboard</w:t>
      </w:r>
    </w:p>
    <w:p>
      <w:pPr>
        <w:pStyle w:val="ListBullet"/>
      </w:pPr>
      <w:r>
        <w:t>Movimentações</w:t>
      </w:r>
    </w:p>
    <w:p>
      <w:pPr>
        <w:pStyle w:val="ListBullet"/>
      </w:pPr>
      <w:r>
        <w:t>Contas mensais</w:t>
      </w:r>
    </w:p>
    <w:p>
      <w:pPr>
        <w:pStyle w:val="ListBullet"/>
      </w:pPr>
      <w:r>
        <w:t>Receitas</w:t>
      </w:r>
    </w:p>
    <w:p>
      <w:pPr>
        <w:pStyle w:val="ListBullet"/>
      </w:pPr>
      <w:r>
        <w:t>Orçamento</w:t>
      </w:r>
    </w:p>
    <w:p>
      <w:pPr>
        <w:pStyle w:val="ListBullet"/>
      </w:pPr>
      <w:r>
        <w:t>Relatórios</w:t>
      </w:r>
    </w:p>
    <w:p>
      <w:pPr>
        <w:pStyle w:val="ListBullet"/>
      </w:pPr>
      <w:r>
        <w:t>Metas</w:t>
      </w:r>
    </w:p>
    <w:p>
      <w:pPr>
        <w:pStyle w:val="ListBullet"/>
      </w:pPr>
      <w:r>
        <w:t>Dicas da Nora</w:t>
      </w:r>
    </w:p>
    <w:p>
      <w:pPr>
        <w:pStyle w:val="ListBullet"/>
      </w:pPr>
      <w:r>
        <w:t>Configurações</w:t>
      </w:r>
    </w:p>
    <w:p>
      <w:pPr>
        <w:pStyle w:val="Heading1"/>
      </w:pPr>
      <w:r>
        <w:t>5. Dashboard</w:t>
      </w:r>
    </w:p>
    <w:p>
      <w:pPr>
        <w:pStyle w:val="ListBullet"/>
      </w:pPr>
      <w:r>
        <w:t>Saldo projetado no fim do mês.</w:t>
      </w:r>
    </w:p>
    <w:p>
      <w:pPr>
        <w:pStyle w:val="ListBullet"/>
      </w:pPr>
      <w:r>
        <w:t>Receitas: renda principal + renda extra + outras.</w:t>
      </w:r>
    </w:p>
    <w:p>
      <w:pPr>
        <w:pStyle w:val="ListBullet"/>
      </w:pPr>
      <w:r>
        <w:t>Despesas: fixas + variáveis + compras.</w:t>
      </w:r>
    </w:p>
    <w:p>
      <w:pPr>
        <w:pStyle w:val="ListBullet"/>
      </w:pPr>
      <w:r>
        <w:t>Comprometido: contas futuras ainda não pagas.</w:t>
      </w:r>
    </w:p>
    <w:p>
      <w:pPr>
        <w:pStyle w:val="ListBullet"/>
      </w:pPr>
      <w:r>
        <w:t>Disponível para gastar: receita prevista − compromissos − despesas realizadas − reservas.</w:t>
      </w:r>
    </w:p>
    <w:p>
      <w:pPr>
        <w:pStyle w:val="ListBullet"/>
      </w:pPr>
      <w:r>
        <w:t>Calendário de vencimentos.</w:t>
      </w:r>
    </w:p>
    <w:p>
      <w:pPr>
        <w:pStyle w:val="ListBullet"/>
      </w:pPr>
      <w:r>
        <w:t>Gráfico de entradas x saídas.</w:t>
      </w:r>
    </w:p>
    <w:p>
      <w:pPr>
        <w:pStyle w:val="ListBullet"/>
      </w:pPr>
      <w:r>
        <w:t>Distribuição por categorias.</w:t>
      </w:r>
    </w:p>
    <w:p>
      <w:pPr>
        <w:pStyle w:val="ListBullet"/>
      </w:pPr>
      <w:r>
        <w:t>Insight contextual da Nora.</w:t>
      </w:r>
    </w:p>
    <w:p>
      <w:pPr>
        <w:pStyle w:val="Heading2"/>
      </w:pPr>
      <w:r>
        <w:t>5.1 Estados</w:t>
      </w:r>
    </w:p>
    <w:p>
      <w:pPr>
        <w:pStyle w:val="ListBullet"/>
      </w:pPr>
      <w:r>
        <w:t>Saudável</w:t>
      </w:r>
    </w:p>
    <w:p>
      <w:pPr>
        <w:pStyle w:val="ListBullet"/>
      </w:pPr>
      <w:r>
        <w:t>Atenção</w:t>
      </w:r>
    </w:p>
    <w:p>
      <w:pPr>
        <w:pStyle w:val="ListBullet"/>
      </w:pPr>
      <w:r>
        <w:t>Crítico</w:t>
      </w:r>
    </w:p>
    <w:p>
      <w:pPr>
        <w:pStyle w:val="ListBullet"/>
      </w:pPr>
      <w:r>
        <w:t>Conquista</w:t>
      </w:r>
    </w:p>
    <w:p>
      <w:pPr>
        <w:pStyle w:val="ListBullet"/>
      </w:pPr>
      <w:r>
        <w:t>Sem dados / onboarding</w:t>
      </w:r>
    </w:p>
    <w:p>
      <w:pPr>
        <w:pStyle w:val="Heading1"/>
      </w:pPr>
      <w:r>
        <w:t>6. Receitas</w:t>
      </w:r>
    </w:p>
    <w:p>
      <w:pPr>
        <w:pStyle w:val="ListBullet"/>
      </w:pPr>
      <w:r>
        <w:t>Tipos: renda principal, renda extra e outras receitas.</w:t>
      </w:r>
    </w:p>
    <w:p>
      <w:pPr>
        <w:pStyle w:val="ListBullet"/>
      </w:pPr>
      <w:r>
        <w:t>Campos: descrição, valor, data, conta de destino, tipo, recorrência e observação.</w:t>
      </w:r>
    </w:p>
    <w:p>
      <w:pPr>
        <w:pStyle w:val="ListBullet"/>
      </w:pPr>
      <w:r>
        <w:t>Renda principal recorrente pode ser projetada para os próximos meses.</w:t>
      </w:r>
    </w:p>
    <w:p>
      <w:pPr>
        <w:pStyle w:val="ListBullet"/>
      </w:pPr>
      <w:r>
        <w:t>Renda extra é variável e não entra automaticamente na renda fixa projetada.</w:t>
      </w:r>
    </w:p>
    <w:p>
      <w:pPr>
        <w:pStyle w:val="ListBullet"/>
      </w:pPr>
      <w:r>
        <w:t>Editar, duplicar, excluir e marcar como recebida.</w:t>
      </w:r>
    </w:p>
    <w:p>
      <w:pPr>
        <w:pStyle w:val="Heading1"/>
      </w:pPr>
      <w:r>
        <w:t>7. Despesas e compras</w:t>
      </w:r>
    </w:p>
    <w:p>
      <w:pPr>
        <w:pStyle w:val="ListBullet"/>
      </w:pPr>
      <w:r>
        <w:t>Lançamento rápido: valor + categoria + data + conta + descrição.</w:t>
      </w:r>
    </w:p>
    <w:p>
      <w:pPr>
        <w:pStyle w:val="ListBullet"/>
      </w:pPr>
      <w:r>
        <w:t>Recorrência: semanal, mensal, anual ou personalizada.</w:t>
      </w:r>
    </w:p>
    <w:p>
      <w:pPr>
        <w:pStyle w:val="ListBullet"/>
      </w:pPr>
      <w:r>
        <w:t>Parcelamento: quantidade, valor, primeira data e cartão/conta.</w:t>
      </w:r>
    </w:p>
    <w:p>
      <w:pPr>
        <w:pStyle w:val="ListBullet"/>
      </w:pPr>
      <w:r>
        <w:t>Status: previsto, pendente, pago, atrasado ou cancelado.</w:t>
      </w:r>
    </w:p>
    <w:p>
      <w:pPr>
        <w:pStyle w:val="ListBullet"/>
      </w:pPr>
      <w:r>
        <w:t>Categorias iniciais: moradia, alimentação, transporte, saúde, educação, lazer, compras, assinaturas, impostos/taxas e outros.</w:t>
      </w:r>
    </w:p>
    <w:p>
      <w:pPr>
        <w:pStyle w:val="ListBullet"/>
      </w:pPr>
      <w:r>
        <w:t>Categorias personalizadas e subcategorias devem existir sem obrigar configuração no primeiro acesso.</w:t>
      </w:r>
    </w:p>
    <w:p>
      <w:pPr>
        <w:pStyle w:val="Heading1"/>
      </w:pPr>
      <w:r>
        <w:t>8. Contas mensais</w:t>
      </w:r>
    </w:p>
    <w:p>
      <w:pPr>
        <w:pStyle w:val="ListBullet"/>
      </w:pPr>
      <w:r>
        <w:t>Valor fixo ou variável, vencimento e periodicidade.</w:t>
      </w:r>
    </w:p>
    <w:p>
      <w:pPr>
        <w:pStyle w:val="ListBullet"/>
      </w:pPr>
      <w:r>
        <w:t>Geração automática das ocorrências futuras.</w:t>
      </w:r>
    </w:p>
    <w:p>
      <w:pPr>
        <w:pStyle w:val="ListBullet"/>
      </w:pPr>
      <w:r>
        <w:t>Alteração somente daquele mês ou de toda a série, com confirmação.</w:t>
      </w:r>
    </w:p>
    <w:p>
      <w:pPr>
        <w:pStyle w:val="ListBullet"/>
      </w:pPr>
      <w:r>
        <w:t>Estados: pago, a pagar, atrasado e previsto.</w:t>
      </w:r>
    </w:p>
    <w:p>
      <w:pPr>
        <w:pStyle w:val="ListBullet"/>
      </w:pPr>
      <w:r>
        <w:t>Indicador de conta essencial.</w:t>
      </w:r>
    </w:p>
    <w:p>
      <w:pPr>
        <w:pStyle w:val="ListBullet"/>
      </w:pPr>
      <w:r>
        <w:t>Impacto da conta no saldo projetado.</w:t>
      </w:r>
    </w:p>
    <w:p>
      <w:pPr>
        <w:pStyle w:val="Heading1"/>
      </w:pPr>
      <w:r>
        <w:t>9. Orçamento mensal</w:t>
      </w:r>
    </w:p>
    <w:p>
      <w:pPr>
        <w:pStyle w:val="ListBullet"/>
      </w:pPr>
      <w:r>
        <w:t>Orçamento global opcional.</w:t>
      </w:r>
    </w:p>
    <w:p>
      <w:pPr>
        <w:pStyle w:val="ListBullet"/>
      </w:pPr>
      <w:r>
        <w:t>Limites por categoria.</w:t>
      </w:r>
    </w:p>
    <w:p>
      <w:pPr>
        <w:pStyle w:val="ListBullet"/>
      </w:pPr>
      <w:r>
        <w:t>Planejado x realizado x restante.</w:t>
      </w:r>
    </w:p>
    <w:p>
      <w:pPr>
        <w:pStyle w:val="ListBullet"/>
      </w:pPr>
      <w:r>
        <w:t>Alertas configuráveis, sugeridos em 70%, 85% e 100%.</w:t>
      </w:r>
    </w:p>
    <w:p>
      <w:pPr>
        <w:pStyle w:val="ListBullet"/>
      </w:pPr>
      <w:r>
        <w:t>Orçamento recorrente.</w:t>
      </w:r>
    </w:p>
    <w:p>
      <w:pPr>
        <w:pStyle w:val="ListBullet"/>
      </w:pPr>
      <w:r>
        <w:t>Sugestão de limite baseada no histórico, sem impor valor.</w:t>
      </w:r>
    </w:p>
    <w:p>
      <w:pPr>
        <w:pStyle w:val="Heading1"/>
      </w:pPr>
      <w:r>
        <w:t>10. Fechamento mensal</w:t>
      </w:r>
    </w:p>
    <w:p>
      <w:pPr>
        <w:pStyle w:val="ListBullet"/>
      </w:pPr>
      <w:r>
        <w:t>Receitas, despesas, contas fixas, compras e variáveis.</w:t>
      </w:r>
    </w:p>
    <w:p>
      <w:pPr>
        <w:pStyle w:val="ListBullet"/>
      </w:pPr>
      <w:r>
        <w:t>Valor economizado.</w:t>
      </w:r>
    </w:p>
    <w:p>
      <w:pPr>
        <w:pStyle w:val="ListBullet"/>
      </w:pPr>
      <w:r>
        <w:t>Planejado x realizado.</w:t>
      </w:r>
    </w:p>
    <w:p>
      <w:pPr>
        <w:pStyle w:val="ListBullet"/>
      </w:pPr>
      <w:r>
        <w:t>Categorias que aumentaram ou reduziram.</w:t>
      </w:r>
    </w:p>
    <w:p>
      <w:pPr>
        <w:pStyle w:val="ListBullet"/>
      </w:pPr>
      <w:r>
        <w:t>Saldo final e saldo projetado.</w:t>
      </w:r>
    </w:p>
    <w:p>
      <w:pPr>
        <w:pStyle w:val="ListBullet"/>
      </w:pPr>
      <w:r>
        <w:t>1 a 3 recomendações acionáveis da Nora.</w:t>
      </w:r>
    </w:p>
    <w:p>
      <w:pPr>
        <w:pStyle w:val="Heading1"/>
      </w:pPr>
      <w:r>
        <w:t>11. Relatórios e metas</w:t>
      </w:r>
    </w:p>
    <w:p>
      <w:pPr>
        <w:pStyle w:val="ListBullet"/>
      </w:pPr>
      <w:r>
        <w:t>Fluxo de caixa mensal.</w:t>
      </w:r>
    </w:p>
    <w:p>
      <w:pPr>
        <w:pStyle w:val="ListBullet"/>
      </w:pPr>
      <w:r>
        <w:t>Receitas por tipo.</w:t>
      </w:r>
    </w:p>
    <w:p>
      <w:pPr>
        <w:pStyle w:val="ListBullet"/>
      </w:pPr>
      <w:r>
        <w:t>Despesas por categoria.</w:t>
      </w:r>
    </w:p>
    <w:p>
      <w:pPr>
        <w:pStyle w:val="ListBullet"/>
      </w:pPr>
      <w:r>
        <w:t>Comparativo mês a mês.</w:t>
      </w:r>
    </w:p>
    <w:p>
      <w:pPr>
        <w:pStyle w:val="ListBullet"/>
      </w:pPr>
      <w:r>
        <w:t>Contas recorrentes e parcelamentos.</w:t>
      </w:r>
    </w:p>
    <w:p>
      <w:pPr>
        <w:pStyle w:val="ListBullet"/>
      </w:pPr>
      <w:r>
        <w:t>Comprometimento da renda.</w:t>
      </w:r>
    </w:p>
    <w:p>
      <w:pPr>
        <w:pStyle w:val="ListBullet"/>
      </w:pPr>
      <w:r>
        <w:t>Metas com valor-alvo, valor atual, prazo e contribuição mensal.</w:t>
      </w:r>
    </w:p>
    <w:p>
      <w:pPr>
        <w:pStyle w:val="ListBullet"/>
      </w:pPr>
      <w:r>
        <w:t>Progresso visual: no ritmo, atenção, atrasada ou concluída.</w:t>
      </w:r>
    </w:p>
    <w:p>
      <w:pPr>
        <w:pStyle w:val="Heading1"/>
      </w:pPr>
      <w:r>
        <w:t>12. Nora — camada de inteligência</w:t>
      </w:r>
    </w:p>
    <w:p>
      <w:pPr>
        <w:pStyle w:val="ListBullet"/>
      </w:pPr>
      <w:r>
        <w:t>Nora interpreta contexto; não substitui o dashboard.</w:t>
      </w:r>
    </w:p>
    <w:p>
      <w:pPr>
        <w:pStyle w:val="ListBullet"/>
      </w:pPr>
      <w:r>
        <w:t>Mensagens curtas e acionáveis.</w:t>
      </w:r>
    </w:p>
    <w:p>
      <w:pPr>
        <w:pStyle w:val="ListBullet"/>
      </w:pPr>
      <w:r>
        <w:t>Cada recomendação deve apontar para uma ação.</w:t>
      </w:r>
    </w:p>
    <w:p>
      <w:pPr>
        <w:pStyle w:val="ListBullet"/>
      </w:pPr>
      <w:r>
        <w:t>Não apresentar recomendação financeira como garantia ou aconselhamento profissional.</w:t>
      </w:r>
    </w:p>
    <w:p>
      <w:pPr>
        <w:pStyle w:val="ListBullet"/>
      </w:pPr>
      <w:r>
        <w:t>Estados: Boas-vindas, Analisando, Informando, Celebrando, Atenção, Economia e Meta.</w:t>
      </w:r>
    </w:p>
    <w:p>
      <w:pPr>
        <w:pStyle w:val="Heading1"/>
      </w:pPr>
      <w:r>
        <w:t>13. Onboarding</w:t>
      </w:r>
    </w:p>
    <w:p>
      <w:pPr>
        <w:pStyle w:val="ListNumber"/>
      </w:pPr>
      <w:r>
        <w:t>Criar conta</w:t>
      </w:r>
    </w:p>
    <w:p>
      <w:pPr>
        <w:pStyle w:val="ListNumber"/>
      </w:pPr>
      <w:r>
        <w:t>Informar renda principal</w:t>
      </w:r>
    </w:p>
    <w:p>
      <w:pPr>
        <w:pStyle w:val="ListNumber"/>
      </w:pPr>
      <w:r>
        <w:t>Adicionar renda extra, se houver</w:t>
      </w:r>
    </w:p>
    <w:p>
      <w:pPr>
        <w:pStyle w:val="ListNumber"/>
      </w:pPr>
      <w:r>
        <w:t>Adicionar principais contas mensais</w:t>
      </w:r>
    </w:p>
    <w:p>
      <w:pPr>
        <w:pStyle w:val="ListNumber"/>
      </w:pPr>
      <w:r>
        <w:t>Escolher categorias relevantes</w:t>
      </w:r>
    </w:p>
    <w:p>
      <w:pPr>
        <w:pStyle w:val="ListNumber"/>
      </w:pPr>
      <w:r>
        <w:t>Informar dia de recebimento</w:t>
      </w:r>
    </w:p>
    <w:p>
      <w:pPr>
        <w:pStyle w:val="ListNumber"/>
      </w:pPr>
      <w:r>
        <w:t>Definir objetivo opcional</w:t>
      </w:r>
    </w:p>
    <w:p>
      <w:pPr>
        <w:pStyle w:val="ListNumber"/>
      </w:pPr>
      <w:r>
        <w:t>Abrir dashboard já preenchido com dados iniciais</w:t>
      </w:r>
    </w:p>
    <w:p>
      <w:r>
        <w:t>Regra: onboarding progressivo; o usuário deve começar sem cadastrar toda a vida financeira.</w:t>
      </w:r>
    </w:p>
    <w:p>
      <w:pPr>
        <w:pStyle w:val="Heading1"/>
      </w:pPr>
      <w:r>
        <w:t>14. Modelo de dados</w:t>
      </w:r>
    </w:p>
    <w:p>
      <w:pPr>
        <w:pStyle w:val="ListBullet"/>
      </w:pPr>
      <w:r>
        <w:t>User: id, name, email, timezone, locale.</w:t>
      </w:r>
    </w:p>
    <w:p>
      <w:pPr>
        <w:pStyle w:val="ListBullet"/>
      </w:pPr>
      <w:r>
        <w:t>Account: id, user_id, name, type, opening_balance, current_balance, status.</w:t>
      </w:r>
    </w:p>
    <w:p>
      <w:pPr>
        <w:pStyle w:val="ListBullet"/>
      </w:pPr>
      <w:r>
        <w:t>Income: id, account_id, type, description, amount, date, recurring_rule, status.</w:t>
      </w:r>
    </w:p>
    <w:p>
      <w:pPr>
        <w:pStyle w:val="ListBullet"/>
      </w:pPr>
      <w:r>
        <w:t>Expense: id, account_id, category_id, description, amount, date, status, recurring_rule, installment_group_id.</w:t>
      </w:r>
    </w:p>
    <w:p>
      <w:pPr>
        <w:pStyle w:val="ListBullet"/>
      </w:pPr>
      <w:r>
        <w:t>RecurringBill: id, category_id, description, expected_amount, due_day, recurrence, essential, active.</w:t>
      </w:r>
    </w:p>
    <w:p>
      <w:pPr>
        <w:pStyle w:val="ListBullet"/>
      </w:pPr>
      <w:r>
        <w:t>Budget: id, month, category_id, limit_amount, alert_thresholds.</w:t>
      </w:r>
    </w:p>
    <w:p>
      <w:pPr>
        <w:pStyle w:val="ListBullet"/>
      </w:pPr>
      <w:r>
        <w:t>Category: id, parent_id, name, type, color, active.</w:t>
      </w:r>
    </w:p>
    <w:p>
      <w:pPr>
        <w:pStyle w:val="ListBullet"/>
      </w:pPr>
      <w:r>
        <w:t>Goal: id, name, target_amount, current_amount, deadline, monthly_target, status.</w:t>
      </w:r>
    </w:p>
    <w:p>
      <w:pPr>
        <w:pStyle w:val="ListBullet"/>
      </w:pPr>
      <w:r>
        <w:t>Notification: id, type, severity, title, message, read_at.</w:t>
      </w:r>
    </w:p>
    <w:p>
      <w:pPr>
        <w:pStyle w:val="ListBullet"/>
      </w:pPr>
      <w:r>
        <w:t>NoraInsight: id, period, type, title, message, action, dismissed_at.</w:t>
      </w:r>
    </w:p>
    <w:p>
      <w:pPr>
        <w:pStyle w:val="Heading1"/>
      </w:pPr>
      <w:r>
        <w:t>15. Regras de cálculo</w:t>
      </w:r>
    </w:p>
    <w:p>
      <w:pPr>
        <w:pStyle w:val="ListBullet"/>
      </w:pPr>
      <w:r>
        <w:t>Saldo atual = saldo inicial + receitas recebidas − despesas pagas.</w:t>
      </w:r>
    </w:p>
    <w:p>
      <w:pPr>
        <w:pStyle w:val="ListBullet"/>
      </w:pPr>
      <w:r>
        <w:t>Saldo projetado = saldo atual + receitas previstas − despesas previstas.</w:t>
      </w:r>
    </w:p>
    <w:p>
      <w:pPr>
        <w:pStyle w:val="ListBullet"/>
      </w:pPr>
      <w:r>
        <w:t>Disponível para gastar = saldo projetado − compromissos/reservas definidos.</w:t>
      </w:r>
    </w:p>
    <w:p>
      <w:pPr>
        <w:pStyle w:val="ListBullet"/>
      </w:pPr>
      <w:r>
        <w:t>Orçamento restante = limite da categoria − despesas realizadas na categoria.</w:t>
      </w:r>
    </w:p>
    <w:p>
      <w:pPr>
        <w:pStyle w:val="ListBullet"/>
      </w:pPr>
      <w:r>
        <w:t>Economia do mês = receitas recebidas − despesas pagas.</w:t>
      </w:r>
    </w:p>
    <w:p>
      <w:pPr>
        <w:pStyle w:val="ListBullet"/>
      </w:pPr>
      <w:r>
        <w:t>Comprometimento da renda = despesas do período ÷ receitas consideradas.</w:t>
      </w:r>
    </w:p>
    <w:p>
      <w:pPr>
        <w:pStyle w:val="ListBullet"/>
      </w:pPr>
      <w:r>
        <w:t>Parcelas futuras têm competência própria e não devem ser confundidas com despesas já pagas.</w:t>
      </w:r>
    </w:p>
    <w:p>
      <w:pPr>
        <w:pStyle w:val="Heading1"/>
      </w:pPr>
      <w:r>
        <w:t>16. Segurança e LGPD</w:t>
      </w:r>
    </w:p>
    <w:p>
      <w:pPr>
        <w:pStyle w:val="ListBullet"/>
      </w:pPr>
      <w:r>
        <w:t>Criptografia em trânsito e em repouso.</w:t>
      </w:r>
    </w:p>
    <w:p>
      <w:pPr>
        <w:pStyle w:val="ListBullet"/>
      </w:pPr>
      <w:r>
        <w:t>Gestão segura de sessão e revogação.</w:t>
      </w:r>
    </w:p>
    <w:p>
      <w:pPr>
        <w:pStyle w:val="ListBullet"/>
      </w:pPr>
      <w:r>
        <w:t>MFA recomendado.</w:t>
      </w:r>
    </w:p>
    <w:p>
      <w:pPr>
        <w:pStyle w:val="ListBullet"/>
      </w:pPr>
      <w:r>
        <w:t>Logs de auditoria para alterações sensíveis.</w:t>
      </w:r>
    </w:p>
    <w:p>
      <w:pPr>
        <w:pStyle w:val="ListBullet"/>
      </w:pPr>
      <w:r>
        <w:t>Consentimento, transparência, exportação e exclusão de dados.</w:t>
      </w:r>
    </w:p>
    <w:p>
      <w:pPr>
        <w:pStyle w:val="ListBullet"/>
      </w:pPr>
      <w:r>
        <w:t>Menor privilégio para APIs e serviços.</w:t>
      </w:r>
    </w:p>
    <w:p>
      <w:pPr>
        <w:pStyle w:val="ListBullet"/>
      </w:pPr>
      <w:r>
        <w:t>Se houver Open Finance, separar tokens/credenciais do domínio financeiro e preferir acesso somente leitura quando tecnicamente possível.</w:t>
      </w:r>
    </w:p>
    <w:p>
      <w:pPr>
        <w:pStyle w:val="Heading1"/>
      </w:pPr>
      <w:r>
        <w:t>17. Arquitetura recomendada</w:t>
      </w:r>
    </w:p>
    <w:p>
      <w:pPr>
        <w:pStyle w:val="ListBullet"/>
      </w:pPr>
      <w:r>
        <w:t>Frontend: React/Next.js + TypeScript ou equivalente.</w:t>
      </w:r>
    </w:p>
    <w:p>
      <w:pPr>
        <w:pStyle w:val="ListBullet"/>
      </w:pPr>
      <w:r>
        <w:t>Design system com tokens centralizados.</w:t>
      </w:r>
    </w:p>
    <w:p>
      <w:pPr>
        <w:pStyle w:val="ListBullet"/>
      </w:pPr>
      <w:r>
        <w:t>Backend: API REST ou GraphQL.</w:t>
      </w:r>
    </w:p>
    <w:p>
      <w:pPr>
        <w:pStyle w:val="ListBullet"/>
      </w:pPr>
      <w:r>
        <w:t>Banco: PostgreSQL.</w:t>
      </w:r>
    </w:p>
    <w:p>
      <w:pPr>
        <w:pStyle w:val="ListBullet"/>
      </w:pPr>
      <w:r>
        <w:t>Jobs para recorrências, alertas e fechamento mensal.</w:t>
      </w:r>
    </w:p>
    <w:p>
      <w:pPr>
        <w:pStyle w:val="ListBullet"/>
      </w:pPr>
      <w:r>
        <w:t>Observabilidade: logs estruturados, métricas, tracing e monitoramento de erros.</w:t>
      </w:r>
    </w:p>
    <w:p>
      <w:pPr>
        <w:pStyle w:val="ListBullet"/>
      </w:pPr>
      <w:r>
        <w:t>Open Finance desacoplado do núcleo de lançamentos manuais.</w:t>
      </w:r>
    </w:p>
    <w:p>
      <w:pPr>
        <w:pStyle w:val="Heading1"/>
      </w:pPr>
      <w:r>
        <w:t>18. MVP</w:t>
      </w:r>
    </w:p>
    <w:p>
      <w:pPr>
        <w:pStyle w:val="ListBullet"/>
      </w:pPr>
      <w:r>
        <w:t>Cadastro/login; onboarding; dashboard mensal; renda principal e extra; despesas e compras; contas recorrentes; categorias; orçamento; fechamento mensal; relatórios básicos; Nora por regras; responsividade.</w:t>
      </w:r>
    </w:p>
    <w:p>
      <w:pPr>
        <w:pStyle w:val="ListBullet"/>
      </w:pPr>
      <w:r>
        <w:t>Fora do MVP: Open Finance, OCR, investimentos, empréstimos, pagamentos, marketplace e recursos sociais.</w:t>
      </w:r>
    </w:p>
    <w:p>
      <w:pPr>
        <w:pStyle w:val="Heading1"/>
      </w:pPr>
      <w:r>
        <w:t>19. Fase 2</w:t>
      </w:r>
    </w:p>
    <w:p>
      <w:pPr>
        <w:pStyle w:val="ListBullet"/>
      </w:pPr>
      <w:r>
        <w:t>Open Finance</w:t>
      </w:r>
    </w:p>
    <w:p>
      <w:pPr>
        <w:pStyle w:val="ListBullet"/>
      </w:pPr>
      <w:r>
        <w:t>Categorização automática</w:t>
      </w:r>
    </w:p>
    <w:p>
      <w:pPr>
        <w:pStyle w:val="ListBullet"/>
      </w:pPr>
      <w:r>
        <w:t>OCR/recibos</w:t>
      </w:r>
    </w:p>
    <w:p>
      <w:pPr>
        <w:pStyle w:val="ListBullet"/>
      </w:pPr>
      <w:r>
        <w:t>Previsão de fluxo de caixa</w:t>
      </w:r>
    </w:p>
    <w:p>
      <w:pPr>
        <w:pStyle w:val="ListBullet"/>
      </w:pPr>
      <w:r>
        <w:t>Insights personalizados por IA</w:t>
      </w:r>
    </w:p>
    <w:p>
      <w:pPr>
        <w:pStyle w:val="ListBullet"/>
      </w:pPr>
      <w:r>
        <w:t>Metas avançadas</w:t>
      </w:r>
    </w:p>
    <w:p>
      <w:pPr>
        <w:pStyle w:val="ListBullet"/>
      </w:pPr>
      <w:r>
        <w:t>Compartilhamento familiar</w:t>
      </w:r>
    </w:p>
    <w:p>
      <w:pPr>
        <w:pStyle w:val="ListBullet"/>
      </w:pPr>
      <w:r>
        <w:t>Importação/exportação avançada</w:t>
      </w:r>
    </w:p>
    <w:p>
      <w:pPr>
        <w:pStyle w:val="Heading1"/>
      </w:pPr>
      <w:r>
        <w:t>20. UX/UI</w:t>
      </w:r>
    </w:p>
    <w:p>
      <w:pPr>
        <w:pStyle w:val="ListBullet"/>
      </w:pPr>
      <w:r>
        <w:t>Desktop-first para gestão, responsivo para mobile.</w:t>
      </w:r>
    </w:p>
    <w:p>
      <w:pPr>
        <w:pStyle w:val="ListBullet"/>
      </w:pPr>
      <w:r>
        <w:t>Dashboard orientado a decisões.</w:t>
      </w:r>
    </w:p>
    <w:p>
      <w:pPr>
        <w:pStyle w:val="ListBullet"/>
      </w:pPr>
      <w:r>
        <w:t>Ação primária sempre disponível: adicionar receita/despesa.</w:t>
      </w:r>
    </w:p>
    <w:p>
      <w:pPr>
        <w:pStyle w:val="ListBullet"/>
      </w:pPr>
      <w:r>
        <w:t>Feedback imediato após salvar.</w:t>
      </w:r>
    </w:p>
    <w:p>
      <w:pPr>
        <w:pStyle w:val="ListBullet"/>
      </w:pPr>
      <w:r>
        <w:t>Empty states sempre orientados.</w:t>
      </w:r>
    </w:p>
    <w:p>
      <w:pPr>
        <w:pStyle w:val="ListBullet"/>
      </w:pPr>
      <w:r>
        <w:t>Formulários curtos e progressivos.</w:t>
      </w:r>
    </w:p>
    <w:p>
      <w:pPr>
        <w:pStyle w:val="ListBullet"/>
      </w:pPr>
      <w:r>
        <w:t>Roxo #6B46FF = inteligência/ação; teal #00D1C1 = positivo/evolução; amarelo #FFC857 = atenção.</w:t>
      </w:r>
    </w:p>
    <w:p>
      <w:pPr>
        <w:pStyle w:val="ListBullet"/>
      </w:pPr>
      <w:r>
        <w:t>Nora não deve competir visualmente com os valores financeiros.</w:t>
      </w:r>
    </w:p>
    <w:p>
      <w:pPr>
        <w:pStyle w:val="Heading1"/>
      </w:pPr>
      <w:r>
        <w:t>21. Sistema de ilustrações Nora</w:t>
      </w:r>
    </w:p>
    <w:p>
      <w:pPr>
        <w:pStyle w:val="ListBullet"/>
      </w:pPr>
      <w:r>
        <w:t>Elemento-base: núcleo orbital abstrato.</w:t>
      </w:r>
    </w:p>
    <w:p>
      <w:pPr>
        <w:pStyle w:val="ListBullet"/>
      </w:pPr>
      <w:r>
        <w:t>Geometria: círculos, órbitas, partículas, ondas e pontos.</w:t>
      </w:r>
    </w:p>
    <w:p>
      <w:pPr>
        <w:pStyle w:val="ListBullet"/>
      </w:pPr>
      <w:r>
        <w:t>Estilo: vetorial/3D leve, translúcido, luminoso e tecnológico; sem personagem humano.</w:t>
      </w:r>
    </w:p>
    <w:p>
      <w:pPr>
        <w:pStyle w:val="ListBullet"/>
      </w:pPr>
      <w:r>
        <w:t>Paleta: #6B46FF, #00D1C1, #FFC857, #0F172A e #FFFFFF.</w:t>
      </w:r>
    </w:p>
    <w:p>
      <w:pPr>
        <w:pStyle w:val="ListBullet"/>
      </w:pPr>
      <w:r>
        <w:t>Fundo claro para onboarding/empty states; fundo escuro para feedbacks especiais.</w:t>
      </w:r>
    </w:p>
    <w:p>
      <w:pPr>
        <w:pStyle w:val="ListBullet"/>
      </w:pPr>
      <w:r>
        <w:t>Escalas: 32–48 px, 96–160 px e hero 240 px+.</w:t>
      </w:r>
    </w:p>
    <w:p>
      <w:pPr>
        <w:pStyle w:val="Heading1"/>
      </w:pPr>
      <w:r>
        <w:t>22. Telas prioritárias</w:t>
      </w:r>
    </w:p>
    <w:p>
      <w:pPr>
        <w:pStyle w:val="ListBullet"/>
      </w:pPr>
      <w:r>
        <w:t>Onboarding — apresentação da Nora.</w:t>
      </w:r>
    </w:p>
    <w:p>
      <w:pPr>
        <w:pStyle w:val="ListBullet"/>
      </w:pPr>
      <w:r>
        <w:t>Onboarding — renda principal.</w:t>
      </w:r>
    </w:p>
    <w:p>
      <w:pPr>
        <w:pStyle w:val="ListBullet"/>
      </w:pPr>
      <w:r>
        <w:t>Onboarding — contas mensais.</w:t>
      </w:r>
    </w:p>
    <w:p>
      <w:pPr>
        <w:pStyle w:val="ListBullet"/>
      </w:pPr>
      <w:r>
        <w:t>Dashboard — primeiro mês.</w:t>
      </w:r>
    </w:p>
    <w:p>
      <w:pPr>
        <w:pStyle w:val="ListBullet"/>
      </w:pPr>
      <w:r>
        <w:t>Adicionar despesa.</w:t>
      </w:r>
    </w:p>
    <w:p>
      <w:pPr>
        <w:pStyle w:val="ListBullet"/>
      </w:pPr>
      <w:r>
        <w:t>Conta recorrente criada.</w:t>
      </w:r>
    </w:p>
    <w:p>
      <w:pPr>
        <w:pStyle w:val="ListBullet"/>
      </w:pPr>
      <w:r>
        <w:t>Feedback — lançamento concluído.</w:t>
      </w:r>
    </w:p>
    <w:p>
      <w:pPr>
        <w:pStyle w:val="ListBullet"/>
      </w:pPr>
      <w:r>
        <w:t>Feedback — economia identificada.</w:t>
      </w:r>
    </w:p>
    <w:p>
      <w:pPr>
        <w:pStyle w:val="ListBullet"/>
      </w:pPr>
      <w:r>
        <w:t>Feedback — atenção ao orçamento.</w:t>
      </w:r>
    </w:p>
    <w:p>
      <w:pPr>
        <w:pStyle w:val="ListBullet"/>
      </w:pPr>
      <w:r>
        <w:t>Feedback — meta alcançada.</w:t>
      </w:r>
    </w:p>
    <w:p>
      <w:pPr>
        <w:pStyle w:val="ListBullet"/>
      </w:pPr>
      <w:r>
        <w:t>Empty state — sem movimentações.</w:t>
      </w:r>
    </w:p>
    <w:p>
      <w:pPr>
        <w:pStyle w:val="ListBullet"/>
      </w:pPr>
      <w:r>
        <w:t>Fechamento mensal.</w:t>
      </w:r>
    </w:p>
    <w:p>
      <w:pPr>
        <w:pStyle w:val="Heading1"/>
      </w:pPr>
      <w:r>
        <w:t>23. Critérios de aceite</w:t>
      </w:r>
    </w:p>
    <w:p>
      <w:pPr>
        <w:pStyle w:val="ListBullet"/>
      </w:pPr>
      <w:r>
        <w:t>Primeira receita cadastrada em menos de 60 segundos.</w:t>
      </w:r>
    </w:p>
    <w:p>
      <w:pPr>
        <w:pStyle w:val="ListBullet"/>
      </w:pPr>
      <w:r>
        <w:t>Despesa comum registrada em menos de 20 segundos após conhecer o fluxo.</w:t>
      </w:r>
    </w:p>
    <w:p>
      <w:pPr>
        <w:pStyle w:val="ListBullet"/>
      </w:pPr>
      <w:r>
        <w:t>Conta recorrente gera ocorrências futuras.</w:t>
      </w:r>
    </w:p>
    <w:p>
      <w:pPr>
        <w:pStyle w:val="ListBullet"/>
      </w:pPr>
      <w:r>
        <w:t>Dashboard diferencia realizado, previsto e disponível.</w:t>
      </w:r>
    </w:p>
    <w:p>
      <w:pPr>
        <w:pStyle w:val="ListBullet"/>
      </w:pPr>
      <w:r>
        <w:t>Edição de série recorrente exige confirmação.</w:t>
      </w:r>
    </w:p>
    <w:p>
      <w:pPr>
        <w:pStyle w:val="ListBullet"/>
      </w:pPr>
      <w:r>
        <w:t>Orçamento mostra limite, realizado e restante.</w:t>
      </w:r>
    </w:p>
    <w:p>
      <w:pPr>
        <w:pStyle w:val="ListBullet"/>
      </w:pPr>
      <w:r>
        <w:t>Fechamento mensal é determinístico e auditável.</w:t>
      </w:r>
    </w:p>
    <w:p>
      <w:pPr>
        <w:pStyle w:val="ListBullet"/>
      </w:pPr>
      <w:r>
        <w:t>Insights da Nora têm origem nos dados disponíveis e podem ser dispensados.</w:t>
      </w:r>
    </w:p>
    <w:p>
      <w:pPr>
        <w:pStyle w:val="ListBullet"/>
      </w:pPr>
      <w:r>
        <w:t>Fluxos principais funcionam em desktop e mobile.</w:t>
      </w:r>
    </w:p>
    <w:p>
      <w:pPr>
        <w:pStyle w:val="ListBullet"/>
      </w:pPr>
      <w:r>
        <w:t>Dados financeiros não aparecem em logs.</w:t>
      </w:r>
    </w:p>
    <w:p>
      <w:pPr>
        <w:pStyle w:val="Heading1"/>
      </w:pPr>
      <w:r>
        <w:t>24. Métricas</w:t>
      </w:r>
    </w:p>
    <w:p>
      <w:pPr>
        <w:pStyle w:val="ListBullet"/>
      </w:pPr>
      <w:r>
        <w:t>Ativação</w:t>
      </w:r>
    </w:p>
    <w:p>
      <w:pPr>
        <w:pStyle w:val="ListBullet"/>
      </w:pPr>
      <w:r>
        <w:t>Retenção mensal</w:t>
      </w:r>
    </w:p>
    <w:p>
      <w:pPr>
        <w:pStyle w:val="ListBullet"/>
      </w:pPr>
      <w:r>
        <w:t>Lançamentos por usuário/mês</w:t>
      </w:r>
    </w:p>
    <w:p>
      <w:pPr>
        <w:pStyle w:val="ListBullet"/>
      </w:pPr>
      <w:r>
        <w:t>Usuários com conta recorrente</w:t>
      </w:r>
    </w:p>
    <w:p>
      <w:pPr>
        <w:pStyle w:val="ListBullet"/>
      </w:pPr>
      <w:r>
        <w:t>Meses fechados</w:t>
      </w:r>
    </w:p>
    <w:p>
      <w:pPr>
        <w:pStyle w:val="ListBullet"/>
      </w:pPr>
      <w:r>
        <w:t>Uso do orçamento</w:t>
      </w:r>
    </w:p>
    <w:p>
      <w:pPr>
        <w:pStyle w:val="ListBullet"/>
      </w:pPr>
      <w:r>
        <w:t>Uso das metas</w:t>
      </w:r>
    </w:p>
    <w:p>
      <w:pPr>
        <w:pStyle w:val="ListBullet"/>
      </w:pPr>
      <w:r>
        <w:t>Interação com Nora</w:t>
      </w:r>
    </w:p>
    <w:p>
      <w:pPr>
        <w:pStyle w:val="ListBullet"/>
      </w:pPr>
      <w:r>
        <w:t>Tempo até primeiro lançamento</w:t>
      </w:r>
    </w:p>
    <w:p>
      <w:pPr>
        <w:pStyle w:val="ListBullet"/>
      </w:pPr>
      <w:r>
        <w:t>Erros de lançamento/edição</w:t>
      </w:r>
    </w:p>
    <w:p>
      <w:pPr>
        <w:pStyle w:val="Heading1"/>
      </w:pPr>
      <w:r>
        <w:t>25. Referências oficiais do benchmark</w:t>
      </w:r>
    </w:p>
    <w:p>
      <w:pPr>
        <w:pStyle w:val="ListBullet"/>
      </w:pPr>
      <w:r>
        <w:t>Organizze — https://ajuda.organizze.com.br/hc/pt-br/articles/6105543338771-O-que-%C3%A9-o-Organizze</w:t>
      </w:r>
    </w:p>
    <w:p>
      <w:pPr>
        <w:pStyle w:val="ListBullet"/>
      </w:pPr>
      <w:r>
        <w:t>Mobills — https://www.mobills.com.br/</w:t>
      </w:r>
    </w:p>
    <w:p>
      <w:pPr>
        <w:pStyle w:val="ListBullet"/>
      </w:pPr>
      <w:r>
        <w:t>Minhas Economias — https://faq.minhaseconomias.com.br/hc/pt-br/articles/35593611981595-O-que-%C3%A9-o-Minhas-Economias</w:t>
      </w:r>
    </w:p>
    <w:p>
      <w:pPr>
        <w:pStyle w:val="ListBullet"/>
      </w:pPr>
      <w:r>
        <w:t>Wallet — https://budgetbakers.com/en/products/wallet/features/</w:t>
      </w:r>
    </w:p>
    <w:p>
      <w:pPr>
        <w:pStyle w:val="ListBullet"/>
      </w:pPr>
      <w:r>
        <w:t>YNAB — https://www.ynab.com/features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