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99B6C" w14:textId="635AFFD7" w:rsidR="00DA5380" w:rsidRDefault="008938F1" w:rsidP="00DA5380">
      <w:pPr>
        <w:keepNext/>
        <w:numPr>
          <w:ilvl w:val="2"/>
          <w:numId w:val="0"/>
        </w:numPr>
        <w:tabs>
          <w:tab w:val="num" w:pos="1080"/>
        </w:tabs>
        <w:spacing w:before="360" w:after="80" w:line="324" w:lineRule="auto"/>
        <w:outlineLvl w:val="2"/>
        <w:rPr>
          <w:rFonts w:ascii="Arial" w:eastAsia="Times New Roman" w:hAnsi="Arial" w:cs="Times New Roman"/>
          <w:b/>
          <w:kern w:val="28"/>
          <w:sz w:val="28"/>
          <w:szCs w:val="28"/>
        </w:rPr>
      </w:pPr>
      <w:bookmarkStart w:id="0" w:name="_Hlk27046405"/>
      <w:bookmarkStart w:id="1" w:name="_Hlk10717511"/>
      <w:bookmarkStart w:id="2" w:name="_Hlk11514101"/>
      <w:bookmarkStart w:id="3" w:name="_Toc11420631"/>
      <w:bookmarkStart w:id="4" w:name="_Hlk9246784"/>
      <w:r>
        <w:rPr>
          <w:rFonts w:ascii="Arial" w:eastAsia="Times New Roman" w:hAnsi="Arial" w:cs="Times New Roman"/>
          <w:b/>
          <w:kern w:val="28"/>
          <w:sz w:val="28"/>
          <w:szCs w:val="28"/>
        </w:rPr>
        <w:t>SDOHCC</w:t>
      </w:r>
      <w:r w:rsidR="00DA5380" w:rsidRPr="00DA5380">
        <w:rPr>
          <w:rFonts w:ascii="Arial" w:eastAsia="Times New Roman" w:hAnsi="Arial" w:cs="Times New Roman"/>
          <w:b/>
          <w:kern w:val="28"/>
          <w:sz w:val="28"/>
          <w:szCs w:val="28"/>
        </w:rPr>
        <w:t>_</w:t>
      </w:r>
      <w:r w:rsidR="00E51015">
        <w:rPr>
          <w:rFonts w:ascii="Arial" w:eastAsia="Times New Roman" w:hAnsi="Arial" w:cs="Times New Roman"/>
          <w:b/>
          <w:kern w:val="28"/>
          <w:sz w:val="28"/>
          <w:szCs w:val="28"/>
        </w:rPr>
        <w:t>Goal</w:t>
      </w:r>
      <w:r w:rsidR="00DA5380" w:rsidRPr="00DA5380">
        <w:rPr>
          <w:rFonts w:ascii="Arial" w:eastAsia="Times New Roman" w:hAnsi="Arial" w:cs="Times New Roman"/>
          <w:b/>
          <w:kern w:val="28"/>
          <w:sz w:val="28"/>
          <w:szCs w:val="28"/>
        </w:rPr>
        <w:t>_FoodInsecurity_1</w:t>
      </w:r>
      <w:bookmarkEnd w:id="0"/>
    </w:p>
    <w:bookmarkEnd w:id="1"/>
    <w:bookmarkEnd w:id="2"/>
    <w:bookmarkEnd w:id="3"/>
    <w:bookmarkEnd w:id="4"/>
    <w:p w14:paraId="141C32FD" w14:textId="77777777" w:rsidR="00DA5380" w:rsidRDefault="00DA5380" w:rsidP="00DA5380">
      <w:pPr>
        <w:keepNext/>
        <w:numPr>
          <w:ilvl w:val="2"/>
          <w:numId w:val="0"/>
        </w:numPr>
        <w:tabs>
          <w:tab w:val="num" w:pos="1080"/>
        </w:tabs>
        <w:spacing w:before="360" w:after="80" w:line="324" w:lineRule="auto"/>
        <w:ind w:left="1080" w:hanging="1080"/>
        <w:outlineLvl w:val="2"/>
        <w:rPr>
          <w:rFonts w:ascii="Arial" w:eastAsia="Times New Roman" w:hAnsi="Arial" w:cs="Times New Roman"/>
          <w:b/>
          <w:kern w:val="28"/>
          <w:sz w:val="24"/>
          <w:szCs w:val="24"/>
        </w:rPr>
      </w:pPr>
      <w:r w:rsidRPr="007A218C">
        <w:rPr>
          <w:rFonts w:ascii="Arial" w:eastAsia="Times New Roman" w:hAnsi="Arial" w:cs="Times New Roman"/>
          <w:b/>
          <w:kern w:val="28"/>
          <w:sz w:val="24"/>
          <w:szCs w:val="24"/>
        </w:rPr>
        <w:t>Additional Guidance</w:t>
      </w:r>
    </w:p>
    <w:p w14:paraId="18DCC298" w14:textId="6B5C7F8D" w:rsidR="00627F58" w:rsidRDefault="00A31BEA" w:rsidP="00627F58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 xml:space="preserve">The </w:t>
      </w:r>
      <w:r w:rsidR="00627F58">
        <w:rPr>
          <w:rFonts w:ascii="Arial" w:eastAsia="Times New Roman" w:hAnsi="Arial" w:cs="Times New Roman"/>
          <w:sz w:val="20"/>
        </w:rPr>
        <w:t>FHIR Observation, Condition and Goal resources reference one another. Therefore, to support interoperability and analytics, similar</w:t>
      </w:r>
      <w:r w:rsidR="00627F58" w:rsidRPr="00E64470">
        <w:rPr>
          <w:rFonts w:ascii="Arial" w:eastAsia="Times New Roman" w:hAnsi="Arial" w:cs="Times New Roman"/>
          <w:sz w:val="20"/>
        </w:rPr>
        <w:t xml:space="preserve"> </w:t>
      </w:r>
      <w:r w:rsidR="00627F58">
        <w:rPr>
          <w:rFonts w:ascii="Arial" w:eastAsia="Times New Roman" w:hAnsi="Arial" w:cs="Times New Roman"/>
          <w:sz w:val="20"/>
        </w:rPr>
        <w:t xml:space="preserve">approaches have been used in the structured representation of food insecurity observations, conditions and goals. </w:t>
      </w:r>
    </w:p>
    <w:p w14:paraId="6821FAE9" w14:textId="77777777" w:rsidR="00627F58" w:rsidRDefault="00627F58" w:rsidP="00627F58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 xml:space="preserve">The diagram below shows the relationships between Observation, Condition and Goal. </w:t>
      </w:r>
    </w:p>
    <w:p w14:paraId="7AA3B799" w14:textId="77777777" w:rsidR="00627F58" w:rsidRDefault="00627F58" w:rsidP="00627F58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An initial Observation (1) is evidence for a Condition (2) that is addressed by a Goal (3) that may have an outcome of a later Observation (4).</w:t>
      </w:r>
    </w:p>
    <w:p w14:paraId="75C76B8E" w14:textId="77777777" w:rsidR="00627F58" w:rsidRDefault="00627F58" w:rsidP="00627F58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noProof/>
        </w:rPr>
        <w:drawing>
          <wp:inline distT="0" distB="0" distL="0" distR="0" wp14:anchorId="613EE752" wp14:editId="453D2A6D">
            <wp:extent cx="5723809" cy="2238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13E7" w14:textId="09AC1B84" w:rsidR="00627F58" w:rsidRDefault="00627F58" w:rsidP="00627F58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 xml:space="preserve">The sections that follow provide additional guidance on 1) </w:t>
      </w:r>
      <w:r w:rsidR="003E4CFB">
        <w:rPr>
          <w:rFonts w:ascii="Arial" w:eastAsia="Times New Roman" w:hAnsi="Arial" w:cs="Times New Roman"/>
          <w:sz w:val="20"/>
        </w:rPr>
        <w:t>r</w:t>
      </w:r>
      <w:r>
        <w:rPr>
          <w:rFonts w:ascii="Arial" w:eastAsia="Times New Roman" w:hAnsi="Arial" w:cs="Times New Roman"/>
          <w:sz w:val="20"/>
        </w:rPr>
        <w:t xml:space="preserve">ules to improve the integrity of data generated by this profile, 2) specific elements of this profile, and 3) </w:t>
      </w:r>
      <w:bookmarkStart w:id="5" w:name="_Hlk27481124"/>
      <w:r>
        <w:rPr>
          <w:rFonts w:ascii="Arial" w:eastAsia="Times New Roman" w:hAnsi="Arial" w:cs="Times New Roman"/>
          <w:sz w:val="20"/>
        </w:rPr>
        <w:t>efforts to align the profile with the following correlated Condition and Observation profiles:</w:t>
      </w:r>
      <w:bookmarkEnd w:id="5"/>
    </w:p>
    <w:p w14:paraId="12E685B9" w14:textId="5E7A5343" w:rsidR="00627F58" w:rsidRPr="00EC4A72" w:rsidRDefault="008938F1" w:rsidP="00627F58">
      <w:pPr>
        <w:pStyle w:val="ListParagraph"/>
        <w:numPr>
          <w:ilvl w:val="0"/>
          <w:numId w:val="10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bookmarkStart w:id="6" w:name="_Hlk27481144"/>
      <w:r>
        <w:rPr>
          <w:rFonts w:ascii="Arial" w:eastAsia="Times New Roman" w:hAnsi="Arial" w:cs="Times New Roman"/>
          <w:sz w:val="20"/>
        </w:rPr>
        <w:t>SDOHCC</w:t>
      </w:r>
      <w:r w:rsidR="00627F58" w:rsidRPr="00EC4A72">
        <w:rPr>
          <w:rFonts w:ascii="Arial" w:eastAsia="Times New Roman" w:hAnsi="Arial" w:cs="Times New Roman"/>
          <w:sz w:val="20"/>
        </w:rPr>
        <w:t>_Condition_FoodInsecurity_1</w:t>
      </w:r>
    </w:p>
    <w:p w14:paraId="30A4C6FA" w14:textId="58C37C09" w:rsidR="00627F58" w:rsidRPr="00EC4A72" w:rsidRDefault="008938F1" w:rsidP="00627F58">
      <w:pPr>
        <w:pStyle w:val="ListParagraph"/>
        <w:numPr>
          <w:ilvl w:val="0"/>
          <w:numId w:val="10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SDOHCC</w:t>
      </w:r>
      <w:r w:rsidR="00627F58" w:rsidRPr="00EC4A72">
        <w:rPr>
          <w:rFonts w:ascii="Arial" w:eastAsia="Times New Roman" w:hAnsi="Arial" w:cs="Times New Roman"/>
          <w:sz w:val="20"/>
        </w:rPr>
        <w:t>_</w:t>
      </w:r>
      <w:r w:rsidR="00627F58">
        <w:rPr>
          <w:rFonts w:ascii="Arial" w:eastAsia="Times New Roman" w:hAnsi="Arial" w:cs="Times New Roman"/>
          <w:sz w:val="20"/>
        </w:rPr>
        <w:t>Observation</w:t>
      </w:r>
      <w:r w:rsidR="00627F58" w:rsidRPr="00EC4A72">
        <w:rPr>
          <w:rFonts w:ascii="Arial" w:eastAsia="Times New Roman" w:hAnsi="Arial" w:cs="Times New Roman"/>
          <w:sz w:val="20"/>
        </w:rPr>
        <w:t>_FoodInsecurity_1</w:t>
      </w:r>
    </w:p>
    <w:bookmarkEnd w:id="6"/>
    <w:p w14:paraId="3C722436" w14:textId="77777777" w:rsidR="00C60511" w:rsidRDefault="00C60511" w:rsidP="00F36D87">
      <w:pPr>
        <w:keepNext/>
        <w:numPr>
          <w:ilvl w:val="2"/>
          <w:numId w:val="0"/>
        </w:numPr>
        <w:tabs>
          <w:tab w:val="num" w:pos="1080"/>
        </w:tabs>
        <w:spacing w:before="360" w:after="80" w:line="324" w:lineRule="auto"/>
        <w:ind w:left="1080" w:hanging="1080"/>
        <w:outlineLvl w:val="2"/>
        <w:rPr>
          <w:rFonts w:ascii="Arial" w:eastAsia="Times New Roman" w:hAnsi="Arial" w:cs="Times New Roman"/>
          <w:b/>
          <w:kern w:val="28"/>
        </w:rPr>
      </w:pPr>
      <w:proofErr w:type="spellStart"/>
      <w:r>
        <w:rPr>
          <w:rFonts w:ascii="Arial" w:eastAsia="Times New Roman" w:hAnsi="Arial" w:cs="Times New Roman"/>
          <w:b/>
          <w:kern w:val="28"/>
        </w:rPr>
        <w:t>Goal.</w:t>
      </w:r>
      <w:r w:rsidR="007E3903">
        <w:rPr>
          <w:rFonts w:ascii="Arial" w:eastAsia="Times New Roman" w:hAnsi="Arial" w:cs="Times New Roman"/>
          <w:b/>
          <w:kern w:val="28"/>
        </w:rPr>
        <w:t>d</w:t>
      </w:r>
      <w:r>
        <w:rPr>
          <w:rFonts w:ascii="Arial" w:eastAsia="Times New Roman" w:hAnsi="Arial" w:cs="Times New Roman"/>
          <w:b/>
          <w:kern w:val="28"/>
        </w:rPr>
        <w:t>escription</w:t>
      </w:r>
      <w:proofErr w:type="spellEnd"/>
    </w:p>
    <w:p w14:paraId="01E3F8B9" w14:textId="35C39349" w:rsidR="00C44942" w:rsidRDefault="00C44942" w:rsidP="00C44942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9D0AA5">
        <w:rPr>
          <w:rFonts w:ascii="Arial" w:eastAsia="Times New Roman" w:hAnsi="Arial" w:cs="Times New Roman"/>
          <w:sz w:val="20"/>
        </w:rPr>
        <w:t xml:space="preserve">This element references </w:t>
      </w:r>
      <w:r>
        <w:rPr>
          <w:rFonts w:ascii="Arial" w:eastAsia="Times New Roman" w:hAnsi="Arial" w:cs="Times New Roman"/>
          <w:sz w:val="20"/>
        </w:rPr>
        <w:t>the SNOMED CT code below</w:t>
      </w:r>
      <w:r w:rsidR="006F239A">
        <w:rPr>
          <w:rFonts w:ascii="Arial" w:eastAsia="Times New Roman" w:hAnsi="Arial" w:cs="Times New Roman"/>
          <w:sz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195"/>
      </w:tblGrid>
      <w:tr w:rsidR="00C44942" w:rsidRPr="003A51D9" w14:paraId="4EA6936B" w14:textId="77777777" w:rsidTr="0074079E">
        <w:trPr>
          <w:trHeight w:val="315"/>
        </w:trPr>
        <w:tc>
          <w:tcPr>
            <w:tcW w:w="0" w:type="auto"/>
            <w:shd w:val="clear" w:color="auto" w:fill="EEECE1" w:themeFill="background2"/>
            <w:noWrap/>
            <w:vAlign w:val="bottom"/>
            <w:hideMark/>
          </w:tcPr>
          <w:p w14:paraId="21C9812A" w14:textId="77777777" w:rsidR="00C44942" w:rsidRPr="004E2318" w:rsidRDefault="00C44942" w:rsidP="0074079E">
            <w:pPr>
              <w:spacing w:after="120" w:line="324" w:lineRule="auto"/>
              <w:rPr>
                <w:rFonts w:ascii="Arial" w:hAnsi="Arial"/>
              </w:rPr>
            </w:pPr>
            <w:r w:rsidRPr="004E2318">
              <w:rPr>
                <w:rFonts w:ascii="Arial" w:hAnsi="Arial"/>
              </w:rPr>
              <w:t>Code</w:t>
            </w:r>
          </w:p>
        </w:tc>
        <w:tc>
          <w:tcPr>
            <w:tcW w:w="0" w:type="auto"/>
            <w:shd w:val="clear" w:color="auto" w:fill="EEECE1" w:themeFill="background2"/>
            <w:noWrap/>
            <w:vAlign w:val="bottom"/>
            <w:hideMark/>
          </w:tcPr>
          <w:p w14:paraId="4A6CE554" w14:textId="77777777" w:rsidR="00C44942" w:rsidRPr="004E2318" w:rsidRDefault="00C44942" w:rsidP="0074079E">
            <w:pPr>
              <w:spacing w:after="120" w:line="324" w:lineRule="auto"/>
              <w:rPr>
                <w:rFonts w:ascii="Arial" w:hAnsi="Arial"/>
              </w:rPr>
            </w:pPr>
            <w:r w:rsidRPr="004E2318">
              <w:rPr>
                <w:rFonts w:ascii="Arial" w:hAnsi="Arial"/>
              </w:rPr>
              <w:t>Display</w:t>
            </w:r>
          </w:p>
        </w:tc>
      </w:tr>
      <w:tr w:rsidR="00C44942" w:rsidRPr="003A51D9" w14:paraId="6A0C34A9" w14:textId="77777777" w:rsidTr="0074079E">
        <w:trPr>
          <w:trHeight w:val="315"/>
        </w:trPr>
        <w:tc>
          <w:tcPr>
            <w:tcW w:w="0" w:type="auto"/>
            <w:noWrap/>
            <w:vAlign w:val="bottom"/>
            <w:hideMark/>
          </w:tcPr>
          <w:p w14:paraId="677249C8" w14:textId="77777777" w:rsidR="00C44942" w:rsidRPr="004E2318" w:rsidRDefault="00627F58" w:rsidP="0074079E">
            <w:pPr>
              <w:spacing w:after="120" w:line="324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sdohcc</w:t>
            </w:r>
            <w:r w:rsidR="00C44942" w:rsidRPr="00C44942">
              <w:rPr>
                <w:rFonts w:ascii="Arial" w:hAnsi="Arial"/>
              </w:rPr>
              <w:t>-sctt-91000243106</w:t>
            </w:r>
          </w:p>
        </w:tc>
        <w:tc>
          <w:tcPr>
            <w:tcW w:w="0" w:type="auto"/>
            <w:noWrap/>
            <w:vAlign w:val="bottom"/>
            <w:hideMark/>
          </w:tcPr>
          <w:p w14:paraId="26857CA9" w14:textId="77777777" w:rsidR="00C44942" w:rsidRPr="004E2318" w:rsidRDefault="00C44942" w:rsidP="0074079E">
            <w:pPr>
              <w:spacing w:after="120" w:line="324" w:lineRule="auto"/>
              <w:rPr>
                <w:rFonts w:ascii="Arial" w:hAnsi="Arial"/>
              </w:rPr>
            </w:pPr>
            <w:bookmarkStart w:id="7" w:name="_Hlk27489679"/>
            <w:r w:rsidRPr="004E2318">
              <w:rPr>
                <w:rFonts w:ascii="Arial" w:hAnsi="Arial"/>
              </w:rPr>
              <w:t>Food security (finding)</w:t>
            </w:r>
            <w:bookmarkEnd w:id="7"/>
          </w:p>
        </w:tc>
      </w:tr>
    </w:tbl>
    <w:p w14:paraId="714D2C5B" w14:textId="22980606" w:rsidR="00C44942" w:rsidRDefault="00C44942" w:rsidP="00C44942">
      <w:pPr>
        <w:spacing w:after="120" w:line="324" w:lineRule="auto"/>
        <w:rPr>
          <w:rFonts w:ascii="Arial" w:eastAsia="Times New Roman" w:hAnsi="Arial" w:cs="Times New Roman"/>
          <w:sz w:val="20"/>
        </w:rPr>
      </w:pPr>
    </w:p>
    <w:p w14:paraId="38AB8DA7" w14:textId="2B962867" w:rsidR="006D7AC5" w:rsidRDefault="006D7AC5" w:rsidP="006D7AC5">
      <w:pPr>
        <w:keepNext/>
        <w:numPr>
          <w:ilvl w:val="2"/>
          <w:numId w:val="0"/>
        </w:numPr>
        <w:tabs>
          <w:tab w:val="num" w:pos="1080"/>
        </w:tabs>
        <w:spacing w:before="360" w:after="80" w:line="324" w:lineRule="auto"/>
        <w:ind w:left="1080" w:hanging="1080"/>
        <w:outlineLvl w:val="2"/>
        <w:rPr>
          <w:rFonts w:ascii="Arial" w:eastAsia="Times New Roman" w:hAnsi="Arial" w:cs="Times New Roman"/>
          <w:b/>
          <w:kern w:val="28"/>
        </w:rPr>
      </w:pPr>
      <w:proofErr w:type="spellStart"/>
      <w:r w:rsidRPr="006D7AC5">
        <w:rPr>
          <w:rFonts w:ascii="Arial" w:eastAsia="Times New Roman" w:hAnsi="Arial" w:cs="Times New Roman"/>
          <w:b/>
          <w:kern w:val="28"/>
        </w:rPr>
        <w:lastRenderedPageBreak/>
        <w:t>Goal.target</w:t>
      </w:r>
      <w:proofErr w:type="spellEnd"/>
    </w:p>
    <w:p w14:paraId="28661D68" w14:textId="77777777" w:rsidR="006D7AC5" w:rsidRPr="00B20BD9" w:rsidRDefault="006D7AC5" w:rsidP="00640007">
      <w:pPr>
        <w:keepNext/>
        <w:spacing w:before="360" w:after="80" w:line="324" w:lineRule="auto"/>
        <w:outlineLvl w:val="4"/>
        <w:rPr>
          <w:rFonts w:ascii="Arial" w:eastAsia="Times New Roman" w:hAnsi="Arial" w:cs="Times New Roman"/>
          <w:b/>
          <w:kern w:val="28"/>
          <w:sz w:val="20"/>
        </w:rPr>
      </w:pPr>
      <w:proofErr w:type="spellStart"/>
      <w:proofErr w:type="gramStart"/>
      <w:r w:rsidRPr="00B20BD9">
        <w:rPr>
          <w:rFonts w:ascii="Arial" w:eastAsia="Times New Roman" w:hAnsi="Arial" w:cs="Times New Roman"/>
          <w:b/>
          <w:kern w:val="28"/>
          <w:sz w:val="20"/>
        </w:rPr>
        <w:t>Goal.target.measure</w:t>
      </w:r>
      <w:proofErr w:type="spellEnd"/>
      <w:proofErr w:type="gramEnd"/>
    </w:p>
    <w:p w14:paraId="7082DB2C" w14:textId="00CAAB11" w:rsidR="006D7AC5" w:rsidRDefault="006D7AC5" w:rsidP="006D7AC5">
      <w:pPr>
        <w:spacing w:after="120" w:line="324" w:lineRule="auto"/>
        <w:rPr>
          <w:rFonts w:ascii="Arial" w:eastAsia="Times New Roman" w:hAnsi="Arial" w:cs="Times New Roman"/>
          <w:sz w:val="20"/>
        </w:rPr>
      </w:pPr>
      <w:bookmarkStart w:id="8" w:name="_Hlk27386006"/>
      <w:r w:rsidRPr="009D0AA5">
        <w:rPr>
          <w:rFonts w:ascii="Arial" w:eastAsia="Times New Roman" w:hAnsi="Arial" w:cs="Times New Roman"/>
          <w:sz w:val="20"/>
        </w:rPr>
        <w:t xml:space="preserve">This element references </w:t>
      </w:r>
      <w:r>
        <w:rPr>
          <w:rFonts w:ascii="Arial" w:eastAsia="Times New Roman" w:hAnsi="Arial" w:cs="Times New Roman"/>
          <w:sz w:val="20"/>
        </w:rPr>
        <w:t>the SNOMED CT code</w:t>
      </w:r>
      <w:r w:rsidR="00B675F3">
        <w:rPr>
          <w:rFonts w:ascii="Arial" w:eastAsia="Times New Roman" w:hAnsi="Arial" w:cs="Times New Roman"/>
          <w:sz w:val="20"/>
        </w:rPr>
        <w:t xml:space="preserve">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2351"/>
      </w:tblGrid>
      <w:tr w:rsidR="006D7AC5" w:rsidRPr="003A51D9" w14:paraId="29E10EE4" w14:textId="77777777" w:rsidTr="0074079E">
        <w:trPr>
          <w:trHeight w:val="315"/>
        </w:trPr>
        <w:tc>
          <w:tcPr>
            <w:tcW w:w="0" w:type="auto"/>
            <w:shd w:val="clear" w:color="auto" w:fill="EEECE1" w:themeFill="background2"/>
            <w:noWrap/>
            <w:vAlign w:val="bottom"/>
            <w:hideMark/>
          </w:tcPr>
          <w:p w14:paraId="671F1042" w14:textId="77777777" w:rsidR="006D7AC5" w:rsidRPr="00E158B2" w:rsidRDefault="006D7AC5" w:rsidP="0074079E">
            <w:pPr>
              <w:spacing w:after="120" w:line="324" w:lineRule="auto"/>
              <w:rPr>
                <w:rFonts w:ascii="Arial" w:hAnsi="Arial"/>
              </w:rPr>
            </w:pPr>
            <w:r w:rsidRPr="00E158B2">
              <w:rPr>
                <w:rFonts w:ascii="Arial" w:hAnsi="Arial"/>
              </w:rPr>
              <w:t>Code</w:t>
            </w:r>
          </w:p>
        </w:tc>
        <w:tc>
          <w:tcPr>
            <w:tcW w:w="0" w:type="auto"/>
            <w:shd w:val="clear" w:color="auto" w:fill="EEECE1" w:themeFill="background2"/>
            <w:noWrap/>
            <w:vAlign w:val="bottom"/>
            <w:hideMark/>
          </w:tcPr>
          <w:p w14:paraId="2DBF95C2" w14:textId="77777777" w:rsidR="006D7AC5" w:rsidRPr="00E158B2" w:rsidRDefault="006D7AC5" w:rsidP="0074079E">
            <w:pPr>
              <w:spacing w:after="120" w:line="324" w:lineRule="auto"/>
              <w:rPr>
                <w:rFonts w:ascii="Arial" w:hAnsi="Arial"/>
              </w:rPr>
            </w:pPr>
            <w:r w:rsidRPr="00E158B2">
              <w:rPr>
                <w:rFonts w:ascii="Arial" w:hAnsi="Arial"/>
              </w:rPr>
              <w:t>Display</w:t>
            </w:r>
          </w:p>
        </w:tc>
      </w:tr>
      <w:tr w:rsidR="006D7AC5" w:rsidRPr="003A51D9" w14:paraId="04FF5A72" w14:textId="77777777" w:rsidTr="0074079E">
        <w:trPr>
          <w:trHeight w:val="315"/>
        </w:trPr>
        <w:tc>
          <w:tcPr>
            <w:tcW w:w="0" w:type="auto"/>
            <w:noWrap/>
            <w:vAlign w:val="bottom"/>
            <w:hideMark/>
          </w:tcPr>
          <w:p w14:paraId="3A050B62" w14:textId="77777777" w:rsidR="006D7AC5" w:rsidRPr="00E158B2" w:rsidRDefault="006D7AC5" w:rsidP="0074079E">
            <w:pPr>
              <w:spacing w:after="120" w:line="324" w:lineRule="auto"/>
              <w:rPr>
                <w:rFonts w:ascii="Arial" w:hAnsi="Arial"/>
              </w:rPr>
            </w:pPr>
            <w:r w:rsidRPr="00E158B2">
              <w:rPr>
                <w:rFonts w:ascii="Arial" w:hAnsi="Arial"/>
              </w:rPr>
              <w:t>733423003</w:t>
            </w:r>
          </w:p>
        </w:tc>
        <w:tc>
          <w:tcPr>
            <w:tcW w:w="0" w:type="auto"/>
            <w:noWrap/>
            <w:vAlign w:val="bottom"/>
            <w:hideMark/>
          </w:tcPr>
          <w:p w14:paraId="6E927E2C" w14:textId="77777777" w:rsidR="006D7AC5" w:rsidRPr="00E158B2" w:rsidRDefault="006D7AC5" w:rsidP="0074079E">
            <w:pPr>
              <w:spacing w:after="120" w:line="324" w:lineRule="auto"/>
              <w:rPr>
                <w:rFonts w:ascii="Arial" w:hAnsi="Arial"/>
              </w:rPr>
            </w:pPr>
            <w:bookmarkStart w:id="9" w:name="_Hlk27139624"/>
            <w:r w:rsidRPr="00E158B2">
              <w:rPr>
                <w:rFonts w:ascii="Arial" w:hAnsi="Arial"/>
              </w:rPr>
              <w:t>Food insecurity (finding)</w:t>
            </w:r>
            <w:bookmarkEnd w:id="9"/>
          </w:p>
        </w:tc>
      </w:tr>
    </w:tbl>
    <w:p w14:paraId="533D6FA6" w14:textId="77777777" w:rsidR="006D7AC5" w:rsidRDefault="006D7AC5" w:rsidP="00E158B2">
      <w:pPr>
        <w:spacing w:after="0" w:line="324" w:lineRule="auto"/>
        <w:rPr>
          <w:rFonts w:ascii="Arial" w:eastAsia="Times New Roman" w:hAnsi="Arial" w:cs="Times New Roman"/>
          <w:sz w:val="20"/>
        </w:rPr>
      </w:pPr>
    </w:p>
    <w:p w14:paraId="48E9E6A5" w14:textId="4A184D29" w:rsidR="00024728" w:rsidRDefault="00E158B2" w:rsidP="00640007">
      <w:pPr>
        <w:spacing w:after="120" w:line="324" w:lineRule="auto"/>
        <w:rPr>
          <w:rFonts w:ascii="Arial" w:eastAsia="Times New Roman" w:hAnsi="Arial" w:cs="Times New Roman"/>
          <w:sz w:val="20"/>
        </w:rPr>
      </w:pPr>
      <w:bookmarkStart w:id="10" w:name="_Hlk27567589"/>
      <w:bookmarkEnd w:id="8"/>
      <w:r w:rsidRPr="00E158B2">
        <w:rPr>
          <w:rFonts w:ascii="Arial" w:eastAsia="Times New Roman" w:hAnsi="Arial" w:cs="Times New Roman"/>
          <w:sz w:val="20"/>
        </w:rPr>
        <w:t>Food insecurity (finding)</w:t>
      </w:r>
      <w:r>
        <w:rPr>
          <w:rFonts w:ascii="Arial" w:eastAsia="Times New Roman" w:hAnsi="Arial" w:cs="Times New Roman"/>
          <w:sz w:val="20"/>
        </w:rPr>
        <w:t xml:space="preserve"> </w:t>
      </w:r>
      <w:r w:rsidR="003A279D">
        <w:rPr>
          <w:rFonts w:ascii="Arial" w:eastAsia="Times New Roman" w:hAnsi="Arial" w:cs="Times New Roman"/>
          <w:sz w:val="20"/>
        </w:rPr>
        <w:t>i</w:t>
      </w:r>
      <w:r w:rsidR="00640007">
        <w:rPr>
          <w:rFonts w:ascii="Arial" w:eastAsia="Times New Roman" w:hAnsi="Arial" w:cs="Times New Roman"/>
          <w:sz w:val="20"/>
        </w:rPr>
        <w:t xml:space="preserve">s also a member of </w:t>
      </w:r>
      <w:r w:rsidR="003A279D">
        <w:rPr>
          <w:rFonts w:ascii="Arial" w:eastAsia="Times New Roman" w:hAnsi="Arial" w:cs="Times New Roman"/>
          <w:sz w:val="20"/>
        </w:rPr>
        <w:t>sdohcc</w:t>
      </w:r>
      <w:r w:rsidR="00640007" w:rsidRPr="009D0AA5">
        <w:rPr>
          <w:rFonts w:ascii="Arial" w:eastAsia="Times New Roman" w:hAnsi="Arial" w:cs="Times New Roman"/>
          <w:sz w:val="20"/>
        </w:rPr>
        <w:t>_ValueSet_FoodInsecurity_1</w:t>
      </w:r>
      <w:r w:rsidR="00640007">
        <w:rPr>
          <w:rFonts w:ascii="Arial" w:eastAsia="Times New Roman" w:hAnsi="Arial" w:cs="Times New Roman"/>
          <w:sz w:val="20"/>
        </w:rPr>
        <w:t xml:space="preserve"> </w:t>
      </w:r>
      <w:r w:rsidR="00024728">
        <w:rPr>
          <w:rFonts w:ascii="Arial" w:eastAsia="Times New Roman" w:hAnsi="Arial" w:cs="Times New Roman"/>
          <w:sz w:val="20"/>
        </w:rPr>
        <w:t xml:space="preserve">which is </w:t>
      </w:r>
      <w:r w:rsidR="006D7AC5">
        <w:rPr>
          <w:rFonts w:ascii="Arial" w:eastAsia="Times New Roman" w:hAnsi="Arial" w:cs="Times New Roman"/>
          <w:sz w:val="20"/>
        </w:rPr>
        <w:t>used for</w:t>
      </w:r>
      <w:r w:rsidR="00024728">
        <w:rPr>
          <w:rFonts w:ascii="Arial" w:eastAsia="Times New Roman" w:hAnsi="Arial" w:cs="Times New Roman"/>
          <w:sz w:val="20"/>
        </w:rPr>
        <w:t>:</w:t>
      </w:r>
    </w:p>
    <w:p w14:paraId="139DDB79" w14:textId="7A0866D0" w:rsidR="00024728" w:rsidRPr="00024728" w:rsidRDefault="006D7AC5" w:rsidP="00024728">
      <w:pPr>
        <w:pStyle w:val="ListParagraph"/>
        <w:numPr>
          <w:ilvl w:val="0"/>
          <w:numId w:val="15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proofErr w:type="spellStart"/>
      <w:r w:rsidRPr="00024728">
        <w:rPr>
          <w:rFonts w:ascii="Arial" w:eastAsia="Times New Roman" w:hAnsi="Arial" w:cs="Times New Roman"/>
          <w:sz w:val="20"/>
        </w:rPr>
        <w:t>Observation.code</w:t>
      </w:r>
      <w:proofErr w:type="spellEnd"/>
      <w:r w:rsidRPr="00024728">
        <w:rPr>
          <w:rFonts w:ascii="Arial" w:eastAsia="Times New Roman" w:hAnsi="Arial" w:cs="Times New Roman"/>
          <w:sz w:val="20"/>
        </w:rPr>
        <w:t xml:space="preserve"> </w:t>
      </w:r>
      <w:r w:rsidR="00640007" w:rsidRPr="00024728">
        <w:rPr>
          <w:rFonts w:ascii="Arial" w:eastAsia="Times New Roman" w:hAnsi="Arial" w:cs="Times New Roman"/>
          <w:sz w:val="20"/>
        </w:rPr>
        <w:t>in</w:t>
      </w:r>
      <w:r w:rsidR="006F34E7" w:rsidRPr="00024728">
        <w:rPr>
          <w:rFonts w:ascii="Arial" w:eastAsia="Times New Roman" w:hAnsi="Arial" w:cs="Times New Roman"/>
          <w:sz w:val="20"/>
        </w:rPr>
        <w:t xml:space="preserve"> </w:t>
      </w:r>
      <w:r w:rsidR="008938F1">
        <w:rPr>
          <w:rFonts w:ascii="Arial" w:eastAsia="Times New Roman" w:hAnsi="Arial" w:cs="Times New Roman"/>
          <w:sz w:val="20"/>
        </w:rPr>
        <w:t>SDOHCC</w:t>
      </w:r>
      <w:r w:rsidR="00640007" w:rsidRPr="00024728">
        <w:rPr>
          <w:rFonts w:ascii="Arial" w:eastAsia="Times New Roman" w:hAnsi="Arial" w:cs="Times New Roman"/>
          <w:sz w:val="20"/>
        </w:rPr>
        <w:t xml:space="preserve">_Observation_FoodInsecurity_1 </w:t>
      </w:r>
    </w:p>
    <w:p w14:paraId="76F121E5" w14:textId="5AE41F57" w:rsidR="006D7AC5" w:rsidRDefault="006D7AC5" w:rsidP="00024728">
      <w:pPr>
        <w:pStyle w:val="ListParagraph"/>
        <w:numPr>
          <w:ilvl w:val="0"/>
          <w:numId w:val="15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proofErr w:type="spellStart"/>
      <w:r w:rsidRPr="00024728">
        <w:rPr>
          <w:rFonts w:ascii="Arial" w:eastAsia="Times New Roman" w:hAnsi="Arial" w:cs="Times New Roman"/>
          <w:sz w:val="20"/>
        </w:rPr>
        <w:t>Condition.code</w:t>
      </w:r>
      <w:proofErr w:type="spellEnd"/>
      <w:r w:rsidRPr="00024728">
        <w:rPr>
          <w:rFonts w:ascii="Arial" w:eastAsia="Times New Roman" w:hAnsi="Arial" w:cs="Times New Roman"/>
          <w:sz w:val="20"/>
        </w:rPr>
        <w:t xml:space="preserve"> </w:t>
      </w:r>
      <w:r w:rsidR="00640007" w:rsidRPr="00024728">
        <w:rPr>
          <w:rFonts w:ascii="Arial" w:eastAsia="Times New Roman" w:hAnsi="Arial" w:cs="Times New Roman"/>
          <w:sz w:val="20"/>
        </w:rPr>
        <w:t xml:space="preserve">in </w:t>
      </w:r>
      <w:r w:rsidR="008938F1">
        <w:rPr>
          <w:rFonts w:ascii="Arial" w:eastAsia="Times New Roman" w:hAnsi="Arial" w:cs="Times New Roman"/>
          <w:sz w:val="20"/>
        </w:rPr>
        <w:t>SDOHCC</w:t>
      </w:r>
      <w:r w:rsidRPr="00024728">
        <w:rPr>
          <w:rFonts w:ascii="Arial" w:eastAsia="Times New Roman" w:hAnsi="Arial" w:cs="Times New Roman"/>
          <w:sz w:val="20"/>
        </w:rPr>
        <w:t>_Condition_FoodInsecurity_1</w:t>
      </w:r>
      <w:r w:rsidR="006F34E7" w:rsidRPr="00024728">
        <w:rPr>
          <w:rFonts w:ascii="Arial" w:eastAsia="Times New Roman" w:hAnsi="Arial" w:cs="Times New Roman"/>
          <w:sz w:val="20"/>
        </w:rPr>
        <w:t>.</w:t>
      </w:r>
    </w:p>
    <w:p w14:paraId="271E6212" w14:textId="77777777" w:rsidR="00AA78BF" w:rsidRPr="00FF7DF7" w:rsidRDefault="00AA78BF" w:rsidP="00AA78BF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FF7DF7">
        <w:rPr>
          <w:rFonts w:ascii="Arial" w:eastAsia="Times New Roman" w:hAnsi="Arial" w:cs="Times New Roman"/>
          <w:sz w:val="20"/>
        </w:rPr>
        <w:t xml:space="preserve">The consistent use of similar codes for a condition and a </w:t>
      </w:r>
      <w:r>
        <w:rPr>
          <w:rFonts w:ascii="Arial" w:eastAsia="Times New Roman" w:hAnsi="Arial" w:cs="Times New Roman"/>
          <w:sz w:val="20"/>
        </w:rPr>
        <w:t xml:space="preserve">goal </w:t>
      </w:r>
      <w:r w:rsidRPr="00FF7DF7">
        <w:rPr>
          <w:rFonts w:ascii="Arial" w:eastAsia="Times New Roman" w:hAnsi="Arial" w:cs="Times New Roman"/>
          <w:sz w:val="20"/>
        </w:rPr>
        <w:t xml:space="preserve">that </w:t>
      </w:r>
      <w:r>
        <w:rPr>
          <w:rFonts w:ascii="Arial" w:eastAsia="Times New Roman" w:hAnsi="Arial" w:cs="Times New Roman"/>
          <w:sz w:val="20"/>
        </w:rPr>
        <w:t xml:space="preserve">addresses that </w:t>
      </w:r>
      <w:r w:rsidRPr="00FF7DF7">
        <w:rPr>
          <w:rFonts w:ascii="Arial" w:eastAsia="Times New Roman" w:hAnsi="Arial" w:cs="Times New Roman"/>
          <w:sz w:val="20"/>
        </w:rPr>
        <w:t xml:space="preserve">condition </w:t>
      </w:r>
      <w:r>
        <w:rPr>
          <w:rFonts w:ascii="Arial" w:eastAsia="Times New Roman" w:hAnsi="Arial" w:cs="Times New Roman"/>
          <w:sz w:val="20"/>
        </w:rPr>
        <w:t>will</w:t>
      </w:r>
      <w:r w:rsidRPr="00FF7DF7">
        <w:rPr>
          <w:rFonts w:ascii="Arial" w:eastAsia="Times New Roman" w:hAnsi="Arial" w:cs="Times New Roman"/>
          <w:sz w:val="20"/>
        </w:rPr>
        <w:t xml:space="preserve"> facilitate analytics and interoperability between </w:t>
      </w:r>
      <w:r>
        <w:rPr>
          <w:rFonts w:ascii="Arial" w:eastAsia="Times New Roman" w:hAnsi="Arial" w:cs="Times New Roman"/>
          <w:sz w:val="20"/>
        </w:rPr>
        <w:t>Condition</w:t>
      </w:r>
      <w:r w:rsidRPr="00FF7DF7">
        <w:rPr>
          <w:rFonts w:ascii="Arial" w:eastAsia="Times New Roman" w:hAnsi="Arial" w:cs="Times New Roman"/>
          <w:sz w:val="20"/>
        </w:rPr>
        <w:t xml:space="preserve"> and </w:t>
      </w:r>
      <w:r>
        <w:rPr>
          <w:rFonts w:ascii="Arial" w:eastAsia="Times New Roman" w:hAnsi="Arial" w:cs="Times New Roman"/>
          <w:sz w:val="20"/>
        </w:rPr>
        <w:t>Goal</w:t>
      </w:r>
      <w:r w:rsidRPr="00FF7DF7">
        <w:rPr>
          <w:rFonts w:ascii="Arial" w:eastAsia="Times New Roman" w:hAnsi="Arial" w:cs="Times New Roman"/>
          <w:sz w:val="20"/>
        </w:rPr>
        <w:t>.</w:t>
      </w:r>
    </w:p>
    <w:p w14:paraId="53A50A81" w14:textId="77777777" w:rsidR="00AA78BF" w:rsidRDefault="00AA78BF" w:rsidP="00AA78BF">
      <w:pPr>
        <w:spacing w:after="120" w:line="324" w:lineRule="auto"/>
        <w:rPr>
          <w:rFonts w:ascii="Arial" w:eastAsia="Times New Roman" w:hAnsi="Arial" w:cs="Times New Roman"/>
          <w:sz w:val="20"/>
          <w:u w:val="single"/>
        </w:rPr>
      </w:pPr>
      <w:r w:rsidRPr="00BD67B4">
        <w:rPr>
          <w:rFonts w:ascii="Arial" w:eastAsia="Times New Roman" w:hAnsi="Arial" w:cs="Times New Roman"/>
          <w:sz w:val="20"/>
          <w:u w:val="single"/>
        </w:rPr>
        <w:t>Example:</w:t>
      </w:r>
    </w:p>
    <w:p w14:paraId="7D90D904" w14:textId="686B9514" w:rsidR="00AA78BF" w:rsidRDefault="008938F1" w:rsidP="00AA78BF">
      <w:pPr>
        <w:pStyle w:val="ListParagraph"/>
        <w:numPr>
          <w:ilvl w:val="0"/>
          <w:numId w:val="18"/>
        </w:numPr>
        <w:tabs>
          <w:tab w:val="num" w:pos="1080"/>
        </w:tabs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SDOHCC</w:t>
      </w:r>
      <w:r w:rsidR="00AA78BF" w:rsidRPr="006F34E7">
        <w:rPr>
          <w:rFonts w:ascii="Arial" w:eastAsia="Times New Roman" w:hAnsi="Arial" w:cs="Times New Roman"/>
          <w:sz w:val="20"/>
        </w:rPr>
        <w:t>_</w:t>
      </w:r>
      <w:r w:rsidR="00AA78BF">
        <w:rPr>
          <w:rFonts w:ascii="Arial" w:eastAsia="Times New Roman" w:hAnsi="Arial" w:cs="Times New Roman"/>
          <w:sz w:val="20"/>
        </w:rPr>
        <w:t>Condition</w:t>
      </w:r>
      <w:r w:rsidR="00AA78BF" w:rsidRPr="006F34E7">
        <w:rPr>
          <w:rFonts w:ascii="Arial" w:eastAsia="Times New Roman" w:hAnsi="Arial" w:cs="Times New Roman"/>
          <w:sz w:val="20"/>
        </w:rPr>
        <w:t xml:space="preserve">_FoodInsecurity_1 modeled </w:t>
      </w:r>
      <w:r w:rsidR="00AA78BF">
        <w:rPr>
          <w:rFonts w:ascii="Arial" w:eastAsia="Times New Roman" w:hAnsi="Arial" w:cs="Times New Roman"/>
          <w:sz w:val="20"/>
        </w:rPr>
        <w:t>with</w:t>
      </w:r>
      <w:r w:rsidR="00AA78BF" w:rsidRPr="006F34E7">
        <w:rPr>
          <w:rFonts w:ascii="Arial" w:eastAsia="Times New Roman" w:hAnsi="Arial" w:cs="Times New Roman"/>
          <w:sz w:val="20"/>
        </w:rPr>
        <w:t>:</w:t>
      </w:r>
    </w:p>
    <w:p w14:paraId="38E26CB5" w14:textId="77777777" w:rsidR="00AA78BF" w:rsidRDefault="00AA78BF" w:rsidP="00AA78BF">
      <w:pPr>
        <w:pStyle w:val="ListParagraph"/>
        <w:numPr>
          <w:ilvl w:val="1"/>
          <w:numId w:val="18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 xml:space="preserve">Condition </w:t>
      </w:r>
      <w:r w:rsidRPr="00FC417A">
        <w:rPr>
          <w:rFonts w:ascii="Arial" w:eastAsia="Times New Roman" w:hAnsi="Arial" w:cs="Times New Roman"/>
          <w:sz w:val="20"/>
        </w:rPr>
        <w:t>code</w:t>
      </w:r>
      <w:r>
        <w:rPr>
          <w:rFonts w:ascii="Arial" w:eastAsia="Times New Roman" w:hAnsi="Arial" w:cs="Times New Roman"/>
          <w:sz w:val="20"/>
        </w:rPr>
        <w:t xml:space="preserve"> =</w:t>
      </w:r>
      <w:r w:rsidRPr="00FC417A">
        <w:rPr>
          <w:rFonts w:ascii="Arial" w:eastAsia="Times New Roman" w:hAnsi="Arial" w:cs="Times New Roman"/>
          <w:sz w:val="20"/>
        </w:rPr>
        <w:t xml:space="preserve"> Food insecurity</w:t>
      </w:r>
      <w:r>
        <w:rPr>
          <w:rFonts w:ascii="Arial" w:eastAsia="Times New Roman" w:hAnsi="Arial" w:cs="Times New Roman"/>
          <w:sz w:val="20"/>
        </w:rPr>
        <w:t xml:space="preserve"> </w:t>
      </w:r>
    </w:p>
    <w:p w14:paraId="61713824" w14:textId="77777777" w:rsidR="00AA78BF" w:rsidRPr="00DC5007" w:rsidRDefault="00AA78BF" w:rsidP="00AA78BF">
      <w:pPr>
        <w:tabs>
          <w:tab w:val="num" w:pos="1080"/>
        </w:tabs>
        <w:spacing w:after="120" w:line="324" w:lineRule="auto"/>
        <w:rPr>
          <w:rFonts w:ascii="Arial" w:eastAsia="Times New Roman" w:hAnsi="Arial" w:cs="Times New Roman"/>
          <w:sz w:val="20"/>
        </w:rPr>
      </w:pPr>
      <w:r w:rsidRPr="00DC5007">
        <w:rPr>
          <w:rFonts w:ascii="Arial" w:eastAsia="Times New Roman" w:hAnsi="Arial" w:cs="Times New Roman"/>
          <w:sz w:val="20"/>
        </w:rPr>
        <w:t xml:space="preserve">aligns with the </w:t>
      </w:r>
      <w:r>
        <w:rPr>
          <w:rFonts w:ascii="Arial" w:eastAsia="Times New Roman" w:hAnsi="Arial" w:cs="Times New Roman"/>
          <w:sz w:val="20"/>
        </w:rPr>
        <w:t>goal that address this condition (via</w:t>
      </w:r>
      <w:r w:rsidRPr="00DC5007">
        <w:rPr>
          <w:rFonts w:ascii="Arial" w:eastAsia="Times New Roman" w:hAnsi="Arial" w:cs="Times New Roman"/>
          <w:sz w:val="20"/>
        </w:rPr>
        <w:t xml:space="preserve"> </w:t>
      </w:r>
      <w:proofErr w:type="spellStart"/>
      <w:r w:rsidRPr="00DC5007">
        <w:rPr>
          <w:rFonts w:ascii="Arial" w:eastAsia="Times New Roman" w:hAnsi="Arial" w:cs="Times New Roman"/>
          <w:sz w:val="20"/>
        </w:rPr>
        <w:t>Goal.</w:t>
      </w:r>
      <w:r>
        <w:rPr>
          <w:rFonts w:ascii="Arial" w:eastAsia="Times New Roman" w:hAnsi="Arial" w:cs="Times New Roman"/>
          <w:sz w:val="20"/>
        </w:rPr>
        <w:t>addresses</w:t>
      </w:r>
      <w:proofErr w:type="spellEnd"/>
      <w:r>
        <w:rPr>
          <w:rFonts w:ascii="Arial" w:eastAsia="Times New Roman" w:hAnsi="Arial" w:cs="Times New Roman"/>
          <w:sz w:val="20"/>
        </w:rPr>
        <w:t>)</w:t>
      </w:r>
      <w:r w:rsidRPr="00DC5007">
        <w:rPr>
          <w:rFonts w:ascii="Arial" w:eastAsia="Times New Roman" w:hAnsi="Arial" w:cs="Times New Roman"/>
          <w:sz w:val="20"/>
        </w:rPr>
        <w:t>:</w:t>
      </w:r>
    </w:p>
    <w:p w14:paraId="4F83957E" w14:textId="389A05E8" w:rsidR="00AA78BF" w:rsidRPr="006F34E7" w:rsidRDefault="008938F1" w:rsidP="00AA78BF">
      <w:pPr>
        <w:pStyle w:val="ListParagraph"/>
        <w:numPr>
          <w:ilvl w:val="0"/>
          <w:numId w:val="18"/>
        </w:numPr>
        <w:tabs>
          <w:tab w:val="num" w:pos="1080"/>
        </w:tabs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SDOHCC</w:t>
      </w:r>
      <w:r w:rsidR="00AA78BF" w:rsidRPr="006F34E7">
        <w:rPr>
          <w:rFonts w:ascii="Arial" w:eastAsia="Times New Roman" w:hAnsi="Arial" w:cs="Times New Roman"/>
          <w:sz w:val="20"/>
        </w:rPr>
        <w:t xml:space="preserve">_Goal_FoodInsecurity_1 modeled </w:t>
      </w:r>
      <w:r w:rsidR="00AA78BF">
        <w:rPr>
          <w:rFonts w:ascii="Arial" w:eastAsia="Times New Roman" w:hAnsi="Arial" w:cs="Times New Roman"/>
          <w:sz w:val="20"/>
        </w:rPr>
        <w:t>with</w:t>
      </w:r>
      <w:r w:rsidR="00AA78BF" w:rsidRPr="006F34E7">
        <w:rPr>
          <w:rFonts w:ascii="Arial" w:eastAsia="Times New Roman" w:hAnsi="Arial" w:cs="Times New Roman"/>
          <w:sz w:val="20"/>
        </w:rPr>
        <w:t>:</w:t>
      </w:r>
    </w:p>
    <w:p w14:paraId="060AE981" w14:textId="77777777" w:rsidR="00AA78BF" w:rsidRDefault="00AA78BF" w:rsidP="00AA78BF">
      <w:pPr>
        <w:pStyle w:val="ListParagraph"/>
        <w:numPr>
          <w:ilvl w:val="1"/>
          <w:numId w:val="18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Goal description: Food security</w:t>
      </w:r>
    </w:p>
    <w:p w14:paraId="6BACAE76" w14:textId="35B3F055" w:rsidR="00AA78BF" w:rsidRPr="00E47FA8" w:rsidRDefault="007161E1" w:rsidP="00AA78BF">
      <w:pPr>
        <w:spacing w:after="120" w:line="324" w:lineRule="auto"/>
        <w:ind w:left="720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and</w:t>
      </w:r>
    </w:p>
    <w:p w14:paraId="5AADD256" w14:textId="77777777" w:rsidR="00AA78BF" w:rsidRDefault="00AA78BF" w:rsidP="00AA78BF">
      <w:pPr>
        <w:pStyle w:val="ListParagraph"/>
        <w:numPr>
          <w:ilvl w:val="1"/>
          <w:numId w:val="18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 xml:space="preserve">Goal target measure = </w:t>
      </w:r>
      <w:r w:rsidRPr="00FC417A">
        <w:rPr>
          <w:rFonts w:ascii="Arial" w:eastAsia="Times New Roman" w:hAnsi="Arial" w:cs="Times New Roman"/>
          <w:sz w:val="20"/>
        </w:rPr>
        <w:t>Food insecurity</w:t>
      </w:r>
      <w:r>
        <w:rPr>
          <w:rFonts w:ascii="Arial" w:eastAsia="Times New Roman" w:hAnsi="Arial" w:cs="Times New Roman"/>
          <w:sz w:val="20"/>
        </w:rPr>
        <w:t xml:space="preserve"> </w:t>
      </w:r>
    </w:p>
    <w:p w14:paraId="2F54A090" w14:textId="0FF6B778" w:rsidR="00AA78BF" w:rsidRPr="00AA78BF" w:rsidRDefault="00AA78BF" w:rsidP="00AA78BF">
      <w:pPr>
        <w:pStyle w:val="ListParagraph"/>
        <w:numPr>
          <w:ilvl w:val="1"/>
          <w:numId w:val="18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Goal target detail = Known absent</w:t>
      </w:r>
    </w:p>
    <w:bookmarkEnd w:id="10"/>
    <w:p w14:paraId="1BAE524B" w14:textId="77777777" w:rsidR="006D7AC5" w:rsidRPr="00B20BD9" w:rsidRDefault="006D7AC5" w:rsidP="00640007">
      <w:pPr>
        <w:keepNext/>
        <w:spacing w:before="360" w:after="80" w:line="324" w:lineRule="auto"/>
        <w:outlineLvl w:val="4"/>
        <w:rPr>
          <w:rFonts w:ascii="Arial" w:eastAsia="Times New Roman" w:hAnsi="Arial" w:cs="Times New Roman"/>
          <w:b/>
          <w:kern w:val="28"/>
          <w:sz w:val="20"/>
        </w:rPr>
      </w:pPr>
      <w:proofErr w:type="spellStart"/>
      <w:proofErr w:type="gramStart"/>
      <w:r w:rsidRPr="00B20BD9">
        <w:rPr>
          <w:rFonts w:ascii="Arial" w:eastAsia="Times New Roman" w:hAnsi="Arial" w:cs="Times New Roman"/>
          <w:b/>
          <w:kern w:val="28"/>
          <w:sz w:val="20"/>
        </w:rPr>
        <w:t>Goal.target.detail</w:t>
      </w:r>
      <w:proofErr w:type="spellEnd"/>
      <w:proofErr w:type="gramEnd"/>
    </w:p>
    <w:p w14:paraId="0997C3B8" w14:textId="2C52BC40" w:rsidR="00640007" w:rsidRDefault="00640007" w:rsidP="00640007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9D0AA5">
        <w:rPr>
          <w:rFonts w:ascii="Arial" w:eastAsia="Times New Roman" w:hAnsi="Arial" w:cs="Times New Roman"/>
          <w:sz w:val="20"/>
        </w:rPr>
        <w:t xml:space="preserve">This element references </w:t>
      </w:r>
      <w:r>
        <w:rPr>
          <w:rFonts w:ascii="Arial" w:eastAsia="Times New Roman" w:hAnsi="Arial" w:cs="Times New Roman"/>
          <w:sz w:val="20"/>
        </w:rPr>
        <w:t>the SNOMED CT code</w:t>
      </w:r>
      <w:r w:rsidR="00B675F3">
        <w:rPr>
          <w:rFonts w:ascii="Arial" w:eastAsia="Times New Roman" w:hAnsi="Arial" w:cs="Times New Roman"/>
          <w:sz w:val="20"/>
        </w:rPr>
        <w:t xml:space="preserve">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2907"/>
      </w:tblGrid>
      <w:tr w:rsidR="00640007" w:rsidRPr="003A51D9" w14:paraId="2E45018C" w14:textId="77777777" w:rsidTr="0074079E">
        <w:trPr>
          <w:trHeight w:val="315"/>
        </w:trPr>
        <w:tc>
          <w:tcPr>
            <w:tcW w:w="0" w:type="auto"/>
            <w:shd w:val="clear" w:color="auto" w:fill="EEECE1" w:themeFill="background2"/>
            <w:noWrap/>
            <w:vAlign w:val="bottom"/>
            <w:hideMark/>
          </w:tcPr>
          <w:p w14:paraId="1E3C0D5D" w14:textId="77777777" w:rsidR="00640007" w:rsidRPr="004E2318" w:rsidRDefault="00640007" w:rsidP="0074079E">
            <w:pPr>
              <w:spacing w:after="120" w:line="324" w:lineRule="auto"/>
              <w:rPr>
                <w:rFonts w:ascii="Arial" w:hAnsi="Arial"/>
              </w:rPr>
            </w:pPr>
            <w:r w:rsidRPr="004E2318">
              <w:rPr>
                <w:rFonts w:ascii="Arial" w:hAnsi="Arial"/>
              </w:rPr>
              <w:t>Code</w:t>
            </w:r>
          </w:p>
        </w:tc>
        <w:tc>
          <w:tcPr>
            <w:tcW w:w="0" w:type="auto"/>
            <w:shd w:val="clear" w:color="auto" w:fill="EEECE1" w:themeFill="background2"/>
            <w:noWrap/>
            <w:vAlign w:val="bottom"/>
            <w:hideMark/>
          </w:tcPr>
          <w:p w14:paraId="00D96003" w14:textId="77777777" w:rsidR="00640007" w:rsidRPr="004E2318" w:rsidRDefault="00640007" w:rsidP="0074079E">
            <w:pPr>
              <w:spacing w:after="120" w:line="324" w:lineRule="auto"/>
              <w:rPr>
                <w:rFonts w:ascii="Arial" w:hAnsi="Arial"/>
              </w:rPr>
            </w:pPr>
            <w:r w:rsidRPr="004E2318">
              <w:rPr>
                <w:rFonts w:ascii="Arial" w:hAnsi="Arial"/>
              </w:rPr>
              <w:t>Display</w:t>
            </w:r>
          </w:p>
        </w:tc>
      </w:tr>
      <w:tr w:rsidR="00640007" w:rsidRPr="003A51D9" w14:paraId="04EAE300" w14:textId="77777777" w:rsidTr="0074079E">
        <w:trPr>
          <w:trHeight w:val="315"/>
        </w:trPr>
        <w:tc>
          <w:tcPr>
            <w:tcW w:w="0" w:type="auto"/>
            <w:noWrap/>
            <w:vAlign w:val="bottom"/>
            <w:hideMark/>
          </w:tcPr>
          <w:p w14:paraId="28592304" w14:textId="77777777" w:rsidR="00640007" w:rsidRPr="004E2318" w:rsidRDefault="00640007" w:rsidP="0074079E">
            <w:pPr>
              <w:spacing w:after="120" w:line="324" w:lineRule="auto"/>
              <w:rPr>
                <w:rFonts w:ascii="Arial" w:hAnsi="Arial"/>
              </w:rPr>
            </w:pPr>
            <w:r w:rsidRPr="00640007">
              <w:rPr>
                <w:rFonts w:ascii="Arial" w:hAnsi="Arial"/>
              </w:rPr>
              <w:t>410516002</w:t>
            </w:r>
          </w:p>
        </w:tc>
        <w:tc>
          <w:tcPr>
            <w:tcW w:w="0" w:type="auto"/>
            <w:noWrap/>
            <w:vAlign w:val="bottom"/>
            <w:hideMark/>
          </w:tcPr>
          <w:p w14:paraId="7EA1168C" w14:textId="77777777" w:rsidR="00640007" w:rsidRPr="004E2318" w:rsidRDefault="00640007" w:rsidP="0074079E">
            <w:pPr>
              <w:spacing w:after="120" w:line="324" w:lineRule="auto"/>
              <w:rPr>
                <w:rFonts w:ascii="Arial" w:hAnsi="Arial"/>
              </w:rPr>
            </w:pPr>
            <w:r w:rsidRPr="00640007">
              <w:rPr>
                <w:rFonts w:ascii="Arial" w:hAnsi="Arial"/>
              </w:rPr>
              <w:t>Known absent (qualifier value)</w:t>
            </w:r>
          </w:p>
        </w:tc>
      </w:tr>
    </w:tbl>
    <w:p w14:paraId="421322AF" w14:textId="77777777" w:rsidR="00C82AE2" w:rsidRDefault="00C82AE2" w:rsidP="00E158B2">
      <w:pPr>
        <w:spacing w:after="0" w:line="324" w:lineRule="auto"/>
        <w:rPr>
          <w:rFonts w:ascii="Arial" w:eastAsia="Times New Roman" w:hAnsi="Arial" w:cs="Times New Roman"/>
          <w:sz w:val="20"/>
        </w:rPr>
      </w:pPr>
    </w:p>
    <w:p w14:paraId="46A8C46D" w14:textId="64C11426" w:rsidR="00024728" w:rsidRDefault="008B1EA9" w:rsidP="006F34E7">
      <w:pPr>
        <w:spacing w:after="120" w:line="324" w:lineRule="auto"/>
        <w:rPr>
          <w:rFonts w:ascii="Arial" w:eastAsia="Times New Roman" w:hAnsi="Arial" w:cs="Times New Roman"/>
          <w:sz w:val="20"/>
        </w:rPr>
      </w:pPr>
      <w:bookmarkStart w:id="11" w:name="_Hlk27575850"/>
      <w:r w:rsidRPr="001479D8">
        <w:rPr>
          <w:rFonts w:ascii="Arial" w:eastAsia="Times New Roman" w:hAnsi="Arial" w:cs="Times New Roman"/>
          <w:sz w:val="20"/>
        </w:rPr>
        <w:t>Known absent (qualifier value)</w:t>
      </w:r>
      <w:r>
        <w:rPr>
          <w:rFonts w:ascii="Arial" w:eastAsia="Times New Roman" w:hAnsi="Arial" w:cs="Times New Roman"/>
          <w:sz w:val="20"/>
        </w:rPr>
        <w:t xml:space="preserve"> </w:t>
      </w:r>
      <w:r w:rsidR="006F34E7">
        <w:rPr>
          <w:rFonts w:ascii="Arial" w:eastAsia="Times New Roman" w:hAnsi="Arial" w:cs="Times New Roman"/>
          <w:sz w:val="20"/>
        </w:rPr>
        <w:t>is</w:t>
      </w:r>
      <w:r w:rsidR="00C82AE2">
        <w:rPr>
          <w:rFonts w:ascii="Arial" w:eastAsia="Times New Roman" w:hAnsi="Arial" w:cs="Times New Roman"/>
          <w:sz w:val="20"/>
        </w:rPr>
        <w:t xml:space="preserve"> also a member of </w:t>
      </w:r>
      <w:r w:rsidR="006F34E7">
        <w:rPr>
          <w:rFonts w:ascii="Arial" w:eastAsia="Times New Roman" w:hAnsi="Arial" w:cs="Times New Roman"/>
          <w:sz w:val="20"/>
        </w:rPr>
        <w:t>sdohcc</w:t>
      </w:r>
      <w:r w:rsidR="00C82AE2" w:rsidRPr="00871038">
        <w:rPr>
          <w:rFonts w:ascii="Arial" w:eastAsia="Times New Roman" w:hAnsi="Arial" w:cs="Times New Roman"/>
          <w:sz w:val="20"/>
        </w:rPr>
        <w:t>_ValueSet_</w:t>
      </w:r>
      <w:r w:rsidR="00C82AE2" w:rsidRPr="009D0AA5">
        <w:rPr>
          <w:rFonts w:ascii="Arial" w:eastAsia="Times New Roman" w:hAnsi="Arial" w:cs="Times New Roman"/>
          <w:sz w:val="20"/>
        </w:rPr>
        <w:t xml:space="preserve">ContextValue_1 </w:t>
      </w:r>
      <w:r w:rsidR="00024728">
        <w:rPr>
          <w:rFonts w:ascii="Arial" w:eastAsia="Times New Roman" w:hAnsi="Arial" w:cs="Times New Roman"/>
          <w:sz w:val="20"/>
        </w:rPr>
        <w:t xml:space="preserve">which is </w:t>
      </w:r>
      <w:r w:rsidR="00C82AE2">
        <w:rPr>
          <w:rFonts w:ascii="Arial" w:eastAsia="Times New Roman" w:hAnsi="Arial" w:cs="Times New Roman"/>
          <w:sz w:val="20"/>
        </w:rPr>
        <w:t>used for</w:t>
      </w:r>
      <w:r w:rsidR="00024728">
        <w:rPr>
          <w:rFonts w:ascii="Arial" w:eastAsia="Times New Roman" w:hAnsi="Arial" w:cs="Times New Roman"/>
          <w:sz w:val="20"/>
        </w:rPr>
        <w:t>:</w:t>
      </w:r>
    </w:p>
    <w:p w14:paraId="29EE78FA" w14:textId="21246F60" w:rsidR="00024728" w:rsidRDefault="00C82AE2" w:rsidP="00024728">
      <w:pPr>
        <w:pStyle w:val="ListParagraph"/>
        <w:numPr>
          <w:ilvl w:val="0"/>
          <w:numId w:val="16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proofErr w:type="spellStart"/>
      <w:r w:rsidRPr="00024728">
        <w:rPr>
          <w:rFonts w:ascii="Arial" w:eastAsia="Times New Roman" w:hAnsi="Arial" w:cs="Times New Roman"/>
          <w:sz w:val="20"/>
        </w:rPr>
        <w:t>Observation.value</w:t>
      </w:r>
      <w:proofErr w:type="spellEnd"/>
      <w:r w:rsidRPr="00024728">
        <w:rPr>
          <w:rFonts w:ascii="Arial" w:eastAsia="Times New Roman" w:hAnsi="Arial" w:cs="Times New Roman"/>
          <w:sz w:val="20"/>
        </w:rPr>
        <w:t xml:space="preserve"> in </w:t>
      </w:r>
      <w:r w:rsidR="008938F1">
        <w:rPr>
          <w:rFonts w:ascii="Arial" w:eastAsia="Times New Roman" w:hAnsi="Arial" w:cs="Times New Roman"/>
          <w:sz w:val="20"/>
        </w:rPr>
        <w:t>SDOHCC</w:t>
      </w:r>
      <w:r w:rsidRPr="00024728">
        <w:rPr>
          <w:rFonts w:ascii="Arial" w:eastAsia="Times New Roman" w:hAnsi="Arial" w:cs="Times New Roman"/>
          <w:sz w:val="20"/>
        </w:rPr>
        <w:t>_Observation_FoodInsecurity_1</w:t>
      </w:r>
      <w:r w:rsidR="003A56AE" w:rsidRPr="00024728">
        <w:rPr>
          <w:rFonts w:ascii="Arial" w:eastAsia="Times New Roman" w:hAnsi="Arial" w:cs="Times New Roman"/>
          <w:sz w:val="20"/>
        </w:rPr>
        <w:t xml:space="preserve"> </w:t>
      </w:r>
    </w:p>
    <w:bookmarkEnd w:id="11"/>
    <w:p w14:paraId="1F0AA0AA" w14:textId="12C17D82" w:rsidR="008B1EA9" w:rsidRDefault="008B1EA9" w:rsidP="008474F8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240E3B">
        <w:rPr>
          <w:rFonts w:ascii="Arial" w:eastAsia="Times New Roman" w:hAnsi="Arial" w:cs="Times New Roman"/>
          <w:sz w:val="20"/>
        </w:rPr>
        <w:t xml:space="preserve">The consistent use of similar codes for a goal and an observation referenced as an outcome for that goal </w:t>
      </w:r>
      <w:r>
        <w:rPr>
          <w:rFonts w:ascii="Arial" w:eastAsia="Times New Roman" w:hAnsi="Arial" w:cs="Times New Roman"/>
          <w:sz w:val="20"/>
        </w:rPr>
        <w:t>will</w:t>
      </w:r>
      <w:r w:rsidRPr="00240E3B">
        <w:rPr>
          <w:rFonts w:ascii="Arial" w:eastAsia="Times New Roman" w:hAnsi="Arial" w:cs="Times New Roman"/>
          <w:sz w:val="20"/>
        </w:rPr>
        <w:t xml:space="preserve"> facilitate analytics and interoperability between Observation and </w:t>
      </w:r>
      <w:r>
        <w:rPr>
          <w:rFonts w:ascii="Arial" w:eastAsia="Times New Roman" w:hAnsi="Arial" w:cs="Times New Roman"/>
          <w:sz w:val="20"/>
        </w:rPr>
        <w:t>Goal</w:t>
      </w:r>
      <w:r w:rsidRPr="00240E3B">
        <w:rPr>
          <w:rFonts w:ascii="Arial" w:eastAsia="Times New Roman" w:hAnsi="Arial" w:cs="Times New Roman"/>
          <w:sz w:val="20"/>
        </w:rPr>
        <w:t>.</w:t>
      </w:r>
    </w:p>
    <w:p w14:paraId="23F8A0FF" w14:textId="23F55B8F" w:rsidR="00AA78BF" w:rsidRPr="00AA78BF" w:rsidRDefault="00AA78BF" w:rsidP="008474F8">
      <w:pPr>
        <w:spacing w:after="120" w:line="324" w:lineRule="auto"/>
        <w:rPr>
          <w:rFonts w:ascii="Arial" w:eastAsia="Times New Roman" w:hAnsi="Arial" w:cs="Times New Roman"/>
          <w:sz w:val="20"/>
          <w:u w:val="single"/>
        </w:rPr>
      </w:pPr>
      <w:r w:rsidRPr="00AA78BF">
        <w:rPr>
          <w:rFonts w:ascii="Arial" w:eastAsia="Times New Roman" w:hAnsi="Arial" w:cs="Times New Roman"/>
          <w:sz w:val="20"/>
          <w:u w:val="single"/>
        </w:rPr>
        <w:t>Example:</w:t>
      </w:r>
    </w:p>
    <w:p w14:paraId="452C8BD6" w14:textId="0E9BCF06" w:rsidR="008B1EA9" w:rsidRPr="006F34E7" w:rsidRDefault="008938F1" w:rsidP="008B1EA9">
      <w:pPr>
        <w:pStyle w:val="ListParagraph"/>
        <w:numPr>
          <w:ilvl w:val="0"/>
          <w:numId w:val="16"/>
        </w:numPr>
        <w:tabs>
          <w:tab w:val="num" w:pos="1080"/>
        </w:tabs>
        <w:spacing w:after="120" w:line="324" w:lineRule="auto"/>
        <w:ind w:left="360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SDOHCC</w:t>
      </w:r>
      <w:r w:rsidR="008B1EA9" w:rsidRPr="006F34E7">
        <w:rPr>
          <w:rFonts w:ascii="Arial" w:eastAsia="Times New Roman" w:hAnsi="Arial" w:cs="Times New Roman"/>
          <w:sz w:val="20"/>
        </w:rPr>
        <w:t xml:space="preserve">_Goal_FoodInsecurity_1 modeled </w:t>
      </w:r>
      <w:r w:rsidR="008B1EA9">
        <w:rPr>
          <w:rFonts w:ascii="Arial" w:eastAsia="Times New Roman" w:hAnsi="Arial" w:cs="Times New Roman"/>
          <w:sz w:val="20"/>
        </w:rPr>
        <w:t>with</w:t>
      </w:r>
      <w:r w:rsidR="008B1EA9" w:rsidRPr="006F34E7">
        <w:rPr>
          <w:rFonts w:ascii="Arial" w:eastAsia="Times New Roman" w:hAnsi="Arial" w:cs="Times New Roman"/>
          <w:sz w:val="20"/>
        </w:rPr>
        <w:t>:</w:t>
      </w:r>
    </w:p>
    <w:p w14:paraId="13B70911" w14:textId="77777777" w:rsidR="008B1EA9" w:rsidRDefault="008B1EA9" w:rsidP="0081253C">
      <w:pPr>
        <w:pStyle w:val="ListParagraph"/>
        <w:numPr>
          <w:ilvl w:val="1"/>
          <w:numId w:val="16"/>
        </w:numPr>
        <w:spacing w:after="120" w:line="324" w:lineRule="auto"/>
        <w:ind w:left="1080"/>
        <w:rPr>
          <w:rFonts w:ascii="Arial" w:eastAsia="Times New Roman" w:hAnsi="Arial" w:cs="Times New Roman"/>
          <w:sz w:val="20"/>
        </w:rPr>
      </w:pPr>
      <w:bookmarkStart w:id="12" w:name="_Hlk27631802"/>
      <w:r>
        <w:rPr>
          <w:rFonts w:ascii="Arial" w:eastAsia="Times New Roman" w:hAnsi="Arial" w:cs="Times New Roman"/>
          <w:sz w:val="20"/>
        </w:rPr>
        <w:lastRenderedPageBreak/>
        <w:t>Goal description: Food security</w:t>
      </w:r>
    </w:p>
    <w:p w14:paraId="6FE3822D" w14:textId="7A79A942" w:rsidR="008B1EA9" w:rsidRPr="00E47FA8" w:rsidRDefault="00CC22EF" w:rsidP="008B1EA9">
      <w:pPr>
        <w:spacing w:after="120" w:line="324" w:lineRule="auto"/>
        <w:ind w:left="720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and</w:t>
      </w:r>
    </w:p>
    <w:p w14:paraId="0605F09D" w14:textId="77777777" w:rsidR="008B1EA9" w:rsidRDefault="008B1EA9" w:rsidP="0081253C">
      <w:pPr>
        <w:pStyle w:val="ListParagraph"/>
        <w:numPr>
          <w:ilvl w:val="1"/>
          <w:numId w:val="16"/>
        </w:numPr>
        <w:spacing w:after="120" w:line="324" w:lineRule="auto"/>
        <w:ind w:left="1080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 xml:space="preserve">Goal target measure = </w:t>
      </w:r>
      <w:r w:rsidRPr="00FC417A">
        <w:rPr>
          <w:rFonts w:ascii="Arial" w:eastAsia="Times New Roman" w:hAnsi="Arial" w:cs="Times New Roman"/>
          <w:sz w:val="20"/>
        </w:rPr>
        <w:t>Food insecurity</w:t>
      </w:r>
      <w:r>
        <w:rPr>
          <w:rFonts w:ascii="Arial" w:eastAsia="Times New Roman" w:hAnsi="Arial" w:cs="Times New Roman"/>
          <w:sz w:val="20"/>
        </w:rPr>
        <w:t xml:space="preserve"> </w:t>
      </w:r>
    </w:p>
    <w:p w14:paraId="2CEC58AE" w14:textId="77777777" w:rsidR="008B1EA9" w:rsidRPr="005B2006" w:rsidRDefault="008B1EA9" w:rsidP="0081253C">
      <w:pPr>
        <w:pStyle w:val="ListParagraph"/>
        <w:numPr>
          <w:ilvl w:val="1"/>
          <w:numId w:val="16"/>
        </w:numPr>
        <w:spacing w:after="120" w:line="324" w:lineRule="auto"/>
        <w:ind w:left="1080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Goal target detail = Known absent</w:t>
      </w:r>
    </w:p>
    <w:bookmarkEnd w:id="12"/>
    <w:p w14:paraId="69E218C8" w14:textId="1E5B3503" w:rsidR="008B1EA9" w:rsidRPr="00E9300F" w:rsidRDefault="008B1EA9" w:rsidP="008B1EA9">
      <w:pPr>
        <w:tabs>
          <w:tab w:val="num" w:pos="1080"/>
        </w:tabs>
        <w:spacing w:after="120" w:line="324" w:lineRule="auto"/>
        <w:rPr>
          <w:rFonts w:ascii="Arial" w:eastAsia="Times New Roman" w:hAnsi="Arial" w:cs="Times New Roman"/>
          <w:sz w:val="20"/>
        </w:rPr>
      </w:pPr>
      <w:r w:rsidRPr="00E9300F">
        <w:rPr>
          <w:rFonts w:ascii="Arial" w:eastAsia="Times New Roman" w:hAnsi="Arial" w:cs="Times New Roman"/>
          <w:sz w:val="20"/>
        </w:rPr>
        <w:t xml:space="preserve">aligns with the observation </w:t>
      </w:r>
      <w:r>
        <w:rPr>
          <w:rFonts w:ascii="Arial" w:eastAsia="Times New Roman" w:hAnsi="Arial" w:cs="Times New Roman"/>
          <w:sz w:val="20"/>
        </w:rPr>
        <w:t>that this goal references (via</w:t>
      </w:r>
      <w:r w:rsidRPr="00E9300F">
        <w:rPr>
          <w:rFonts w:ascii="Arial" w:eastAsia="Times New Roman" w:hAnsi="Arial" w:cs="Times New Roman"/>
          <w:sz w:val="20"/>
        </w:rPr>
        <w:t xml:space="preserve"> </w:t>
      </w:r>
      <w:proofErr w:type="spellStart"/>
      <w:r>
        <w:rPr>
          <w:rFonts w:ascii="Arial" w:eastAsia="Times New Roman" w:hAnsi="Arial" w:cs="Times New Roman"/>
          <w:sz w:val="20"/>
        </w:rPr>
        <w:t>Goal.outcomeReference</w:t>
      </w:r>
      <w:proofErr w:type="spellEnd"/>
      <w:r>
        <w:rPr>
          <w:rFonts w:ascii="Arial" w:eastAsia="Times New Roman" w:hAnsi="Arial" w:cs="Times New Roman"/>
          <w:sz w:val="20"/>
        </w:rPr>
        <w:t>)</w:t>
      </w:r>
      <w:r w:rsidRPr="00E9300F">
        <w:rPr>
          <w:rFonts w:ascii="Arial" w:eastAsia="Times New Roman" w:hAnsi="Arial" w:cs="Times New Roman"/>
          <w:sz w:val="20"/>
        </w:rPr>
        <w:t>:</w:t>
      </w:r>
    </w:p>
    <w:p w14:paraId="21DDAC5D" w14:textId="71092104" w:rsidR="008B1EA9" w:rsidRPr="006F34E7" w:rsidRDefault="008938F1" w:rsidP="008B1EA9">
      <w:pPr>
        <w:pStyle w:val="ListParagraph"/>
        <w:numPr>
          <w:ilvl w:val="0"/>
          <w:numId w:val="16"/>
        </w:numPr>
        <w:tabs>
          <w:tab w:val="num" w:pos="1080"/>
        </w:tabs>
        <w:spacing w:after="120" w:line="324" w:lineRule="auto"/>
        <w:ind w:left="360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SDOHCC</w:t>
      </w:r>
      <w:r w:rsidR="008B1EA9" w:rsidRPr="006F34E7">
        <w:rPr>
          <w:rFonts w:ascii="Arial" w:eastAsia="Times New Roman" w:hAnsi="Arial" w:cs="Times New Roman"/>
          <w:sz w:val="20"/>
        </w:rPr>
        <w:t xml:space="preserve">_Observation_FoodInsecurity_1 modeled </w:t>
      </w:r>
      <w:r w:rsidR="008B1EA9">
        <w:rPr>
          <w:rFonts w:ascii="Arial" w:eastAsia="Times New Roman" w:hAnsi="Arial" w:cs="Times New Roman"/>
          <w:sz w:val="20"/>
        </w:rPr>
        <w:t>with</w:t>
      </w:r>
      <w:r w:rsidR="008B1EA9" w:rsidRPr="006F34E7">
        <w:rPr>
          <w:rFonts w:ascii="Arial" w:eastAsia="Times New Roman" w:hAnsi="Arial" w:cs="Times New Roman"/>
          <w:sz w:val="20"/>
        </w:rPr>
        <w:t>:</w:t>
      </w:r>
    </w:p>
    <w:p w14:paraId="502A415A" w14:textId="77777777" w:rsidR="008B1EA9" w:rsidRDefault="008B1EA9" w:rsidP="008B1EA9">
      <w:pPr>
        <w:pStyle w:val="ListParagraph"/>
        <w:numPr>
          <w:ilvl w:val="1"/>
          <w:numId w:val="16"/>
        </w:numPr>
        <w:spacing w:after="120" w:line="324" w:lineRule="auto"/>
        <w:ind w:left="1080"/>
        <w:rPr>
          <w:rFonts w:ascii="Arial" w:eastAsia="Times New Roman" w:hAnsi="Arial" w:cs="Times New Roman"/>
          <w:sz w:val="20"/>
        </w:rPr>
      </w:pPr>
      <w:r w:rsidRPr="00FC417A">
        <w:rPr>
          <w:rFonts w:ascii="Arial" w:eastAsia="Times New Roman" w:hAnsi="Arial" w:cs="Times New Roman"/>
          <w:sz w:val="20"/>
        </w:rPr>
        <w:t>Observation</w:t>
      </w:r>
      <w:r>
        <w:rPr>
          <w:rFonts w:ascii="Arial" w:eastAsia="Times New Roman" w:hAnsi="Arial" w:cs="Times New Roman"/>
          <w:sz w:val="20"/>
        </w:rPr>
        <w:t xml:space="preserve"> </w:t>
      </w:r>
      <w:r w:rsidRPr="00FC417A">
        <w:rPr>
          <w:rFonts w:ascii="Arial" w:eastAsia="Times New Roman" w:hAnsi="Arial" w:cs="Times New Roman"/>
          <w:sz w:val="20"/>
        </w:rPr>
        <w:t>code</w:t>
      </w:r>
      <w:r>
        <w:rPr>
          <w:rFonts w:ascii="Arial" w:eastAsia="Times New Roman" w:hAnsi="Arial" w:cs="Times New Roman"/>
          <w:sz w:val="20"/>
        </w:rPr>
        <w:t xml:space="preserve"> =</w:t>
      </w:r>
      <w:r w:rsidRPr="00FC417A">
        <w:rPr>
          <w:rFonts w:ascii="Arial" w:eastAsia="Times New Roman" w:hAnsi="Arial" w:cs="Times New Roman"/>
          <w:sz w:val="20"/>
        </w:rPr>
        <w:t xml:space="preserve"> Food insecurity</w:t>
      </w:r>
      <w:r>
        <w:rPr>
          <w:rFonts w:ascii="Arial" w:eastAsia="Times New Roman" w:hAnsi="Arial" w:cs="Times New Roman"/>
          <w:sz w:val="20"/>
        </w:rPr>
        <w:t xml:space="preserve"> </w:t>
      </w:r>
    </w:p>
    <w:p w14:paraId="001A042C" w14:textId="77777777" w:rsidR="008B1EA9" w:rsidRDefault="008B1EA9" w:rsidP="008B1EA9">
      <w:pPr>
        <w:pStyle w:val="ListParagraph"/>
        <w:numPr>
          <w:ilvl w:val="1"/>
          <w:numId w:val="16"/>
        </w:numPr>
        <w:spacing w:after="120" w:line="324" w:lineRule="auto"/>
        <w:ind w:left="1080"/>
        <w:rPr>
          <w:rFonts w:ascii="Arial" w:eastAsia="Times New Roman" w:hAnsi="Arial" w:cs="Times New Roman"/>
          <w:sz w:val="20"/>
        </w:rPr>
      </w:pPr>
      <w:r w:rsidRPr="00765D99">
        <w:rPr>
          <w:rFonts w:ascii="Arial" w:eastAsia="Times New Roman" w:hAnsi="Arial" w:cs="Times New Roman"/>
          <w:sz w:val="20"/>
        </w:rPr>
        <w:t>Observation value = Known absent</w:t>
      </w:r>
    </w:p>
    <w:p w14:paraId="6015F388" w14:textId="0F1154CA" w:rsidR="008B1EA9" w:rsidRDefault="00AA78BF" w:rsidP="008474F8">
      <w:pPr>
        <w:spacing w:after="120" w:line="324" w:lineRule="auto"/>
        <w:rPr>
          <w:rFonts w:ascii="Arial" w:eastAsia="Times New Roman" w:hAnsi="Arial" w:cs="Times New Roman"/>
          <w:sz w:val="20"/>
        </w:rPr>
      </w:pPr>
      <w:bookmarkStart w:id="13" w:name="_Hlk27635089"/>
      <w:r>
        <w:rPr>
          <w:rFonts w:ascii="Arial" w:eastAsia="Times New Roman" w:hAnsi="Arial" w:cs="Times New Roman"/>
          <w:sz w:val="20"/>
        </w:rPr>
        <w:t xml:space="preserve">The </w:t>
      </w:r>
      <w:r w:rsidR="008B1EA9" w:rsidRPr="00AA78BF">
        <w:rPr>
          <w:rFonts w:ascii="Arial" w:eastAsia="Times New Roman" w:hAnsi="Arial" w:cs="Times New Roman"/>
          <w:sz w:val="20"/>
        </w:rPr>
        <w:t>observation “Food insecurity = known absent” implies that all states of food insecurity (including mild, moderate and severe) are absent. This clearly establishes that the patient is not in a food insecure state (e.g., equates to “Food security = known present”)</w:t>
      </w:r>
      <w:r>
        <w:rPr>
          <w:rFonts w:ascii="Arial" w:eastAsia="Times New Roman" w:hAnsi="Arial" w:cs="Times New Roman"/>
          <w:sz w:val="20"/>
        </w:rPr>
        <w:t xml:space="preserve"> </w:t>
      </w:r>
      <w:bookmarkEnd w:id="13"/>
      <w:r w:rsidR="00B73B85">
        <w:rPr>
          <w:rFonts w:ascii="Arial" w:eastAsia="Times New Roman" w:hAnsi="Arial" w:cs="Times New Roman"/>
          <w:sz w:val="20"/>
        </w:rPr>
        <w:t>in support of</w:t>
      </w:r>
      <w:r>
        <w:rPr>
          <w:rFonts w:ascii="Arial" w:eastAsia="Times New Roman" w:hAnsi="Arial" w:cs="Times New Roman"/>
          <w:sz w:val="20"/>
        </w:rPr>
        <w:t xml:space="preserve"> </w:t>
      </w:r>
      <w:proofErr w:type="spellStart"/>
      <w:r>
        <w:rPr>
          <w:rFonts w:ascii="Arial" w:eastAsia="Times New Roman" w:hAnsi="Arial" w:cs="Times New Roman"/>
          <w:sz w:val="20"/>
        </w:rPr>
        <w:t>Goal.achievementStatus</w:t>
      </w:r>
      <w:proofErr w:type="spellEnd"/>
      <w:r>
        <w:rPr>
          <w:rFonts w:ascii="Arial" w:eastAsia="Times New Roman" w:hAnsi="Arial" w:cs="Times New Roman"/>
          <w:sz w:val="20"/>
        </w:rPr>
        <w:t xml:space="preserve"> = Achieved.</w:t>
      </w:r>
    </w:p>
    <w:p w14:paraId="46715EF8" w14:textId="77777777" w:rsidR="006150E8" w:rsidRDefault="006150E8" w:rsidP="006150E8">
      <w:pPr>
        <w:keepNext/>
        <w:numPr>
          <w:ilvl w:val="2"/>
          <w:numId w:val="0"/>
        </w:numPr>
        <w:tabs>
          <w:tab w:val="num" w:pos="1080"/>
        </w:tabs>
        <w:spacing w:before="360" w:after="80" w:line="324" w:lineRule="auto"/>
        <w:ind w:left="1080" w:hanging="1080"/>
        <w:outlineLvl w:val="2"/>
        <w:rPr>
          <w:rFonts w:ascii="Arial" w:eastAsia="Times New Roman" w:hAnsi="Arial" w:cs="Times New Roman"/>
          <w:b/>
          <w:kern w:val="28"/>
        </w:rPr>
      </w:pPr>
      <w:proofErr w:type="spellStart"/>
      <w:r w:rsidRPr="0000535B">
        <w:rPr>
          <w:rFonts w:ascii="Arial" w:eastAsia="Times New Roman" w:hAnsi="Arial" w:cs="Times New Roman"/>
          <w:b/>
          <w:kern w:val="28"/>
        </w:rPr>
        <w:t>Goal.addresses</w:t>
      </w:r>
      <w:proofErr w:type="spellEnd"/>
    </w:p>
    <w:p w14:paraId="06551C99" w14:textId="4403FD70" w:rsidR="006150E8" w:rsidRDefault="00AA78BF" w:rsidP="006150E8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T</w:t>
      </w:r>
      <w:r w:rsidR="006150E8">
        <w:rPr>
          <w:rFonts w:ascii="Arial" w:eastAsia="Times New Roman" w:hAnsi="Arial" w:cs="Times New Roman"/>
          <w:sz w:val="20"/>
        </w:rPr>
        <w:t>o align this food insecurity goal with the food insecurity condition that it addresses, t</w:t>
      </w:r>
      <w:r w:rsidR="006150E8" w:rsidRPr="00E35571">
        <w:rPr>
          <w:rFonts w:ascii="Arial" w:eastAsia="Times New Roman" w:hAnsi="Arial" w:cs="Times New Roman"/>
          <w:sz w:val="20"/>
        </w:rPr>
        <w:t>his element</w:t>
      </w:r>
      <w:r w:rsidR="006150E8">
        <w:rPr>
          <w:rFonts w:ascii="Arial" w:eastAsia="Times New Roman" w:hAnsi="Arial" w:cs="Times New Roman"/>
          <w:sz w:val="20"/>
        </w:rPr>
        <w:t xml:space="preserve"> references </w:t>
      </w:r>
      <w:r w:rsidR="008938F1">
        <w:rPr>
          <w:rFonts w:ascii="Arial" w:eastAsia="Times New Roman" w:hAnsi="Arial" w:cs="Times New Roman"/>
          <w:sz w:val="20"/>
        </w:rPr>
        <w:t>SDOHCC</w:t>
      </w:r>
      <w:r w:rsidR="006150E8" w:rsidRPr="00803541">
        <w:rPr>
          <w:rFonts w:ascii="Arial" w:eastAsia="Times New Roman" w:hAnsi="Arial" w:cs="Times New Roman"/>
          <w:sz w:val="20"/>
        </w:rPr>
        <w:t>_</w:t>
      </w:r>
      <w:r w:rsidR="006150E8">
        <w:rPr>
          <w:rFonts w:ascii="Arial" w:eastAsia="Times New Roman" w:hAnsi="Arial" w:cs="Times New Roman"/>
          <w:sz w:val="20"/>
        </w:rPr>
        <w:t>Condit</w:t>
      </w:r>
      <w:r w:rsidR="006150E8" w:rsidRPr="00803541">
        <w:rPr>
          <w:rFonts w:ascii="Arial" w:eastAsia="Times New Roman" w:hAnsi="Arial" w:cs="Times New Roman"/>
          <w:sz w:val="20"/>
        </w:rPr>
        <w:t>ion_FoodInsecurity_1</w:t>
      </w:r>
      <w:r w:rsidR="006150E8">
        <w:rPr>
          <w:rFonts w:ascii="Arial" w:eastAsia="Times New Roman" w:hAnsi="Arial" w:cs="Times New Roman"/>
          <w:sz w:val="20"/>
        </w:rPr>
        <w:t>.</w:t>
      </w:r>
    </w:p>
    <w:p w14:paraId="5F6220FB" w14:textId="2F8A5234" w:rsidR="006150E8" w:rsidRPr="006150E8" w:rsidRDefault="00B73B85" w:rsidP="006150E8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 xml:space="preserve">Since a food security goal might also reference related service requests and additional conditions, </w:t>
      </w:r>
      <w:r w:rsidR="006150E8">
        <w:rPr>
          <w:rFonts w:ascii="Arial" w:eastAsia="Times New Roman" w:hAnsi="Arial" w:cs="Times New Roman"/>
          <w:sz w:val="20"/>
        </w:rPr>
        <w:t xml:space="preserve">this element </w:t>
      </w:r>
      <w:r>
        <w:rPr>
          <w:rFonts w:ascii="Arial" w:eastAsia="Times New Roman" w:hAnsi="Arial" w:cs="Times New Roman"/>
          <w:sz w:val="20"/>
        </w:rPr>
        <w:t xml:space="preserve">also </w:t>
      </w:r>
      <w:r w:rsidR="006150E8">
        <w:rPr>
          <w:rFonts w:ascii="Arial" w:eastAsia="Times New Roman" w:hAnsi="Arial" w:cs="Times New Roman"/>
          <w:sz w:val="20"/>
        </w:rPr>
        <w:t xml:space="preserve">references ServiceRequest and </w:t>
      </w:r>
      <w:r>
        <w:rPr>
          <w:rFonts w:ascii="Arial" w:eastAsia="Times New Roman" w:hAnsi="Arial" w:cs="Times New Roman"/>
          <w:sz w:val="20"/>
        </w:rPr>
        <w:t xml:space="preserve">US Core </w:t>
      </w:r>
      <w:r w:rsidR="006150E8">
        <w:rPr>
          <w:rFonts w:ascii="Arial" w:eastAsia="Times New Roman" w:hAnsi="Arial" w:cs="Times New Roman"/>
          <w:sz w:val="20"/>
        </w:rPr>
        <w:t xml:space="preserve">Condition. Overtime, these references may also be constrained to specific profiles in the SDOH CC IG (e.g., a </w:t>
      </w:r>
      <w:proofErr w:type="spellStart"/>
      <w:r w:rsidR="006150E8">
        <w:rPr>
          <w:rFonts w:ascii="Arial" w:eastAsia="Times New Roman" w:hAnsi="Arial" w:cs="Times New Roman"/>
          <w:sz w:val="20"/>
        </w:rPr>
        <w:t>BSer</w:t>
      </w:r>
      <w:proofErr w:type="spellEnd"/>
      <w:r w:rsidR="006150E8">
        <w:rPr>
          <w:rFonts w:ascii="Arial" w:eastAsia="Times New Roman" w:hAnsi="Arial" w:cs="Times New Roman"/>
          <w:sz w:val="20"/>
        </w:rPr>
        <w:t xml:space="preserve"> Service Request profile).</w:t>
      </w:r>
    </w:p>
    <w:p w14:paraId="31151A9E" w14:textId="221B3A0E" w:rsidR="006150E8" w:rsidRDefault="006150E8" w:rsidP="006150E8">
      <w:pPr>
        <w:keepNext/>
        <w:numPr>
          <w:ilvl w:val="2"/>
          <w:numId w:val="0"/>
        </w:numPr>
        <w:tabs>
          <w:tab w:val="num" w:pos="1080"/>
        </w:tabs>
        <w:spacing w:before="360" w:after="80" w:line="324" w:lineRule="auto"/>
        <w:ind w:left="1080" w:hanging="1080"/>
        <w:outlineLvl w:val="2"/>
        <w:rPr>
          <w:rFonts w:ascii="Arial" w:eastAsia="Times New Roman" w:hAnsi="Arial" w:cs="Times New Roman"/>
          <w:b/>
          <w:kern w:val="28"/>
        </w:rPr>
      </w:pPr>
      <w:proofErr w:type="spellStart"/>
      <w:r w:rsidRPr="006150E8">
        <w:rPr>
          <w:rFonts w:ascii="Arial" w:eastAsia="Times New Roman" w:hAnsi="Arial" w:cs="Times New Roman"/>
          <w:b/>
          <w:kern w:val="28"/>
        </w:rPr>
        <w:t>Goal.outcomeReference</w:t>
      </w:r>
      <w:proofErr w:type="spellEnd"/>
    </w:p>
    <w:p w14:paraId="493F2902" w14:textId="33136FCD" w:rsidR="006150E8" w:rsidRPr="00841E62" w:rsidRDefault="00B73B85" w:rsidP="006150E8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T</w:t>
      </w:r>
      <w:r w:rsidR="006150E8">
        <w:rPr>
          <w:rFonts w:ascii="Arial" w:eastAsia="Times New Roman" w:hAnsi="Arial" w:cs="Times New Roman"/>
          <w:sz w:val="20"/>
        </w:rPr>
        <w:t xml:space="preserve">o align this food insecurity goal with the food insecurity observation that it references as an outcome, this element is constrained to reference only </w:t>
      </w:r>
      <w:bookmarkStart w:id="14" w:name="_GoBack"/>
      <w:r w:rsidR="008938F1">
        <w:rPr>
          <w:rFonts w:ascii="Arial" w:eastAsia="Times New Roman" w:hAnsi="Arial" w:cs="Times New Roman"/>
          <w:sz w:val="20"/>
        </w:rPr>
        <w:t>SDOHCC</w:t>
      </w:r>
      <w:bookmarkEnd w:id="14"/>
      <w:r w:rsidR="006150E8" w:rsidRPr="00803541">
        <w:rPr>
          <w:rFonts w:ascii="Arial" w:eastAsia="Times New Roman" w:hAnsi="Arial" w:cs="Times New Roman"/>
          <w:sz w:val="20"/>
        </w:rPr>
        <w:t>_Observation_FoodInsecurity_1</w:t>
      </w:r>
      <w:r w:rsidR="006150E8">
        <w:rPr>
          <w:rFonts w:ascii="Arial" w:eastAsia="Times New Roman" w:hAnsi="Arial" w:cs="Times New Roman"/>
          <w:sz w:val="20"/>
        </w:rPr>
        <w:t>.</w:t>
      </w:r>
    </w:p>
    <w:p w14:paraId="3ACC8609" w14:textId="5D01A47F" w:rsidR="00664446" w:rsidRPr="00BD674B" w:rsidRDefault="003D4455" w:rsidP="0000535B">
      <w:pPr>
        <w:keepNext/>
        <w:tabs>
          <w:tab w:val="num" w:pos="1080"/>
        </w:tabs>
        <w:spacing w:before="360" w:after="80" w:line="324" w:lineRule="auto"/>
        <w:outlineLvl w:val="2"/>
        <w:rPr>
          <w:rFonts w:ascii="Arial" w:eastAsia="Times New Roman" w:hAnsi="Arial" w:cs="Times New Roman"/>
          <w:b/>
          <w:i/>
          <w:kern w:val="28"/>
          <w:sz w:val="20"/>
        </w:rPr>
      </w:pPr>
      <w:bookmarkStart w:id="15" w:name="_Hlk27636042"/>
      <w:r w:rsidRPr="00BD674B">
        <w:rPr>
          <w:rFonts w:ascii="Arial" w:eastAsia="Times New Roman" w:hAnsi="Arial" w:cs="Times New Roman"/>
          <w:b/>
          <w:kern w:val="28"/>
        </w:rPr>
        <w:t>Additional</w:t>
      </w:r>
      <w:r w:rsidR="000D521E" w:rsidRPr="00BD674B">
        <w:rPr>
          <w:rFonts w:ascii="Arial" w:eastAsia="Times New Roman" w:hAnsi="Arial" w:cs="Times New Roman"/>
          <w:b/>
          <w:kern w:val="28"/>
        </w:rPr>
        <w:t xml:space="preserve"> </w:t>
      </w:r>
      <w:r w:rsidR="00664446" w:rsidRPr="00BD674B">
        <w:rPr>
          <w:rFonts w:ascii="Arial" w:eastAsia="Times New Roman" w:hAnsi="Arial" w:cs="Times New Roman"/>
          <w:b/>
          <w:kern w:val="28"/>
        </w:rPr>
        <w:t xml:space="preserve">rules </w:t>
      </w:r>
    </w:p>
    <w:p w14:paraId="049D2216" w14:textId="242BD3AF" w:rsidR="002D5522" w:rsidRPr="00BD674B" w:rsidRDefault="000D521E" w:rsidP="00664446">
      <w:pPr>
        <w:spacing w:after="120" w:line="324" w:lineRule="auto"/>
        <w:rPr>
          <w:rFonts w:ascii="Arial" w:eastAsia="Times New Roman" w:hAnsi="Arial" w:cs="Times New Roman"/>
          <w:sz w:val="20"/>
        </w:rPr>
      </w:pPr>
      <w:bookmarkStart w:id="16" w:name="_Hlk27638015"/>
      <w:r w:rsidRPr="00BD674B">
        <w:rPr>
          <w:rFonts w:ascii="Arial" w:eastAsia="Times New Roman" w:hAnsi="Arial" w:cs="Times New Roman"/>
          <w:sz w:val="20"/>
        </w:rPr>
        <w:t>To improve</w:t>
      </w:r>
      <w:r w:rsidR="00E57BEF" w:rsidRPr="00BD674B">
        <w:rPr>
          <w:rFonts w:ascii="Arial" w:eastAsia="Times New Roman" w:hAnsi="Arial" w:cs="Times New Roman"/>
          <w:sz w:val="20"/>
        </w:rPr>
        <w:t xml:space="preserve"> data</w:t>
      </w:r>
      <w:r w:rsidRPr="00BD674B">
        <w:rPr>
          <w:rFonts w:ascii="Arial" w:eastAsia="Times New Roman" w:hAnsi="Arial" w:cs="Times New Roman"/>
          <w:sz w:val="20"/>
        </w:rPr>
        <w:t xml:space="preserve"> integrity</w:t>
      </w:r>
      <w:r w:rsidR="00E57BEF" w:rsidRPr="00BD674B">
        <w:rPr>
          <w:rFonts w:ascii="Arial" w:eastAsia="Times New Roman" w:hAnsi="Arial" w:cs="Times New Roman"/>
          <w:sz w:val="20"/>
        </w:rPr>
        <w:t xml:space="preserve">, </w:t>
      </w:r>
      <w:r w:rsidRPr="00BD674B">
        <w:rPr>
          <w:rFonts w:ascii="Arial" w:eastAsia="Times New Roman" w:hAnsi="Arial" w:cs="Times New Roman"/>
          <w:sz w:val="20"/>
        </w:rPr>
        <w:t>the following rules should be applied</w:t>
      </w:r>
      <w:r w:rsidR="00176475" w:rsidRPr="00BD674B">
        <w:rPr>
          <w:rFonts w:ascii="Arial" w:eastAsia="Times New Roman" w:hAnsi="Arial" w:cs="Times New Roman"/>
          <w:kern w:val="28"/>
          <w:sz w:val="20"/>
        </w:rPr>
        <w:t xml:space="preserve"> </w:t>
      </w:r>
      <w:r w:rsidR="0081253C" w:rsidRPr="00BD674B">
        <w:rPr>
          <w:rFonts w:ascii="Arial" w:eastAsia="Times New Roman" w:hAnsi="Arial" w:cs="Times New Roman"/>
          <w:kern w:val="28"/>
          <w:sz w:val="20"/>
        </w:rPr>
        <w:t>to</w:t>
      </w:r>
      <w:r w:rsidR="00031DF5" w:rsidRPr="00BD674B">
        <w:rPr>
          <w:rFonts w:ascii="Arial" w:eastAsia="Times New Roman" w:hAnsi="Arial" w:cs="Times New Roman"/>
          <w:kern w:val="28"/>
          <w:sz w:val="20"/>
        </w:rPr>
        <w:t xml:space="preserve"> </w:t>
      </w:r>
      <w:r w:rsidR="003D4455" w:rsidRPr="00BD674B">
        <w:rPr>
          <w:rFonts w:ascii="Arial" w:eastAsia="Times New Roman" w:hAnsi="Arial" w:cs="Times New Roman"/>
          <w:kern w:val="28"/>
          <w:sz w:val="20"/>
        </w:rPr>
        <w:t>this profile:</w:t>
      </w:r>
    </w:p>
    <w:p w14:paraId="1B31592C" w14:textId="295CE6C5" w:rsidR="00765D99" w:rsidRPr="00BD674B" w:rsidRDefault="003A63C3" w:rsidP="000D0B53">
      <w:pPr>
        <w:pStyle w:val="ListParagraph"/>
        <w:numPr>
          <w:ilvl w:val="0"/>
          <w:numId w:val="13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 w:rsidRPr="00BD674B">
        <w:rPr>
          <w:rFonts w:ascii="Arial" w:eastAsia="Times New Roman" w:hAnsi="Arial" w:cs="Times New Roman"/>
          <w:sz w:val="20"/>
        </w:rPr>
        <w:t>I</w:t>
      </w:r>
      <w:r w:rsidR="00765D99" w:rsidRPr="00765D99">
        <w:rPr>
          <w:rFonts w:ascii="Arial" w:eastAsia="Times New Roman" w:hAnsi="Arial" w:cs="Times New Roman"/>
          <w:sz w:val="20"/>
        </w:rPr>
        <w:t xml:space="preserve">f </w:t>
      </w:r>
      <w:proofErr w:type="spellStart"/>
      <w:r w:rsidR="00765D99" w:rsidRPr="00765D99">
        <w:rPr>
          <w:rFonts w:ascii="Arial" w:eastAsia="Times New Roman" w:hAnsi="Arial" w:cs="Times New Roman"/>
          <w:sz w:val="20"/>
        </w:rPr>
        <w:t>Goal.description</w:t>
      </w:r>
      <w:proofErr w:type="spellEnd"/>
      <w:r w:rsidR="00765D99" w:rsidRPr="00765D99">
        <w:rPr>
          <w:rFonts w:ascii="Arial" w:eastAsia="Times New Roman" w:hAnsi="Arial" w:cs="Times New Roman"/>
          <w:sz w:val="20"/>
        </w:rPr>
        <w:t xml:space="preserve"> and/or </w:t>
      </w:r>
      <w:proofErr w:type="spellStart"/>
      <w:r w:rsidR="00765D99" w:rsidRPr="00765D99">
        <w:rPr>
          <w:rFonts w:ascii="Arial" w:eastAsia="Times New Roman" w:hAnsi="Arial" w:cs="Times New Roman"/>
          <w:sz w:val="20"/>
        </w:rPr>
        <w:t>Goal.target</w:t>
      </w:r>
      <w:proofErr w:type="spellEnd"/>
      <w:r w:rsidR="00765D99" w:rsidRPr="00765D99">
        <w:rPr>
          <w:rFonts w:ascii="Arial" w:eastAsia="Times New Roman" w:hAnsi="Arial" w:cs="Times New Roman"/>
          <w:sz w:val="20"/>
        </w:rPr>
        <w:t xml:space="preserve"> are changed</w:t>
      </w:r>
      <w:r w:rsidRPr="00BD674B">
        <w:rPr>
          <w:rFonts w:ascii="Arial" w:eastAsia="Times New Roman" w:hAnsi="Arial" w:cs="Times New Roman"/>
          <w:sz w:val="20"/>
        </w:rPr>
        <w:t>, a</w:t>
      </w:r>
      <w:r w:rsidRPr="00765D99">
        <w:rPr>
          <w:rFonts w:ascii="Arial" w:eastAsia="Times New Roman" w:hAnsi="Arial" w:cs="Times New Roman"/>
          <w:sz w:val="20"/>
        </w:rPr>
        <w:t xml:space="preserve"> new Goal instance MUST be created</w:t>
      </w:r>
      <w:r w:rsidRPr="00BD674B">
        <w:rPr>
          <w:rFonts w:ascii="Arial" w:eastAsia="Times New Roman" w:hAnsi="Arial" w:cs="Times New Roman"/>
          <w:sz w:val="20"/>
        </w:rPr>
        <w:t>.</w:t>
      </w:r>
    </w:p>
    <w:p w14:paraId="4F36A2C8" w14:textId="37447EAF" w:rsidR="000D0B53" w:rsidRPr="00BD674B" w:rsidRDefault="000D521E" w:rsidP="000D521E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BD674B">
        <w:rPr>
          <w:rFonts w:ascii="Arial" w:eastAsia="Times New Roman" w:hAnsi="Arial" w:cs="Times New Roman"/>
          <w:sz w:val="20"/>
        </w:rPr>
        <w:t xml:space="preserve">This </w:t>
      </w:r>
      <w:r w:rsidR="00E57BEF" w:rsidRPr="00BD674B">
        <w:rPr>
          <w:rFonts w:ascii="Arial" w:eastAsia="Times New Roman" w:hAnsi="Arial" w:cs="Times New Roman"/>
          <w:sz w:val="20"/>
        </w:rPr>
        <w:t xml:space="preserve">rule is not specific </w:t>
      </w:r>
      <w:r w:rsidR="000A4108" w:rsidRPr="00BD674B">
        <w:rPr>
          <w:rFonts w:ascii="Arial" w:eastAsia="Times New Roman" w:hAnsi="Arial" w:cs="Times New Roman"/>
          <w:sz w:val="20"/>
        </w:rPr>
        <w:t>to</w:t>
      </w:r>
      <w:r w:rsidR="00E57BEF" w:rsidRPr="00BD674B">
        <w:rPr>
          <w:rFonts w:ascii="Arial" w:eastAsia="Times New Roman" w:hAnsi="Arial" w:cs="Times New Roman"/>
          <w:sz w:val="20"/>
        </w:rPr>
        <w:t xml:space="preserve"> this food insecurity </w:t>
      </w:r>
      <w:r w:rsidR="000A4108" w:rsidRPr="00BD674B">
        <w:rPr>
          <w:rFonts w:ascii="Arial" w:eastAsia="Times New Roman" w:hAnsi="Arial" w:cs="Times New Roman"/>
          <w:sz w:val="20"/>
        </w:rPr>
        <w:t>goal</w:t>
      </w:r>
      <w:r w:rsidR="00E57BEF" w:rsidRPr="00BD674B">
        <w:rPr>
          <w:rFonts w:ascii="Arial" w:eastAsia="Times New Roman" w:hAnsi="Arial" w:cs="Times New Roman"/>
          <w:sz w:val="20"/>
        </w:rPr>
        <w:t xml:space="preserve">. For any goal, a change to these elements </w:t>
      </w:r>
      <w:r w:rsidR="0081253C" w:rsidRPr="00BD674B">
        <w:rPr>
          <w:rFonts w:ascii="Arial" w:eastAsia="Times New Roman" w:hAnsi="Arial" w:cs="Times New Roman"/>
          <w:sz w:val="20"/>
        </w:rPr>
        <w:t>essentially results in</w:t>
      </w:r>
      <w:r w:rsidR="000A4108" w:rsidRPr="00BD674B">
        <w:rPr>
          <w:rFonts w:ascii="Arial" w:eastAsia="Times New Roman" w:hAnsi="Arial" w:cs="Times New Roman"/>
          <w:sz w:val="20"/>
        </w:rPr>
        <w:t xml:space="preserve"> </w:t>
      </w:r>
      <w:r w:rsidR="00E57BEF" w:rsidRPr="00BD674B">
        <w:rPr>
          <w:rFonts w:ascii="Arial" w:eastAsia="Times New Roman" w:hAnsi="Arial" w:cs="Times New Roman"/>
          <w:sz w:val="20"/>
        </w:rPr>
        <w:t xml:space="preserve">a different </w:t>
      </w:r>
      <w:r w:rsidR="0081253C" w:rsidRPr="00BD674B">
        <w:rPr>
          <w:rFonts w:ascii="Arial" w:eastAsia="Times New Roman" w:hAnsi="Arial" w:cs="Times New Roman"/>
          <w:sz w:val="20"/>
        </w:rPr>
        <w:t>goal</w:t>
      </w:r>
      <w:r w:rsidR="00E57BEF" w:rsidRPr="00BD674B">
        <w:rPr>
          <w:rFonts w:ascii="Arial" w:eastAsia="Times New Roman" w:hAnsi="Arial" w:cs="Times New Roman"/>
          <w:sz w:val="20"/>
        </w:rPr>
        <w:t>.</w:t>
      </w:r>
    </w:p>
    <w:p w14:paraId="7E0FBC87" w14:textId="2A0AD1BB" w:rsidR="00765D99" w:rsidRPr="00BD674B" w:rsidRDefault="00765D99" w:rsidP="000D521E">
      <w:pPr>
        <w:pStyle w:val="ListParagraph"/>
        <w:numPr>
          <w:ilvl w:val="0"/>
          <w:numId w:val="13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proofErr w:type="spellStart"/>
      <w:r w:rsidRPr="00BD674B">
        <w:rPr>
          <w:rFonts w:ascii="Arial" w:eastAsia="Times New Roman" w:hAnsi="Arial" w:cs="Times New Roman"/>
          <w:sz w:val="20"/>
        </w:rPr>
        <w:t>Goal.statusDate</w:t>
      </w:r>
      <w:proofErr w:type="spellEnd"/>
      <w:r w:rsidRPr="00BD674B">
        <w:rPr>
          <w:rFonts w:ascii="Arial" w:eastAsia="Times New Roman" w:hAnsi="Arial" w:cs="Times New Roman"/>
          <w:sz w:val="20"/>
        </w:rPr>
        <w:t xml:space="preserve"> MUST be updated if and ONLY if </w:t>
      </w:r>
      <w:proofErr w:type="spellStart"/>
      <w:r w:rsidRPr="00BD674B">
        <w:rPr>
          <w:rFonts w:ascii="Arial" w:eastAsia="Times New Roman" w:hAnsi="Arial" w:cs="Times New Roman"/>
          <w:sz w:val="20"/>
        </w:rPr>
        <w:t>Goal.achievementStatus</w:t>
      </w:r>
      <w:proofErr w:type="spellEnd"/>
      <w:r w:rsidRPr="00BD674B">
        <w:rPr>
          <w:rFonts w:ascii="Arial" w:eastAsia="Times New Roman" w:hAnsi="Arial" w:cs="Times New Roman"/>
          <w:sz w:val="20"/>
        </w:rPr>
        <w:t xml:space="preserve"> is updated.</w:t>
      </w:r>
    </w:p>
    <w:p w14:paraId="1D27EE50" w14:textId="20A4BA73" w:rsidR="006227D2" w:rsidRPr="00BD674B" w:rsidRDefault="008474F8" w:rsidP="00664446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BD674B">
        <w:rPr>
          <w:rFonts w:ascii="Arial" w:eastAsia="Times New Roman" w:hAnsi="Arial" w:cs="Times New Roman"/>
          <w:sz w:val="20"/>
        </w:rPr>
        <w:t xml:space="preserve">The Goal resource does not </w:t>
      </w:r>
      <w:r w:rsidR="00A31BEA" w:rsidRPr="00BD674B">
        <w:rPr>
          <w:rFonts w:ascii="Arial" w:eastAsia="Times New Roman" w:hAnsi="Arial" w:cs="Times New Roman"/>
          <w:sz w:val="20"/>
        </w:rPr>
        <w:t xml:space="preserve">clearly </w:t>
      </w:r>
      <w:r w:rsidRPr="00BD674B">
        <w:rPr>
          <w:rFonts w:ascii="Arial" w:eastAsia="Times New Roman" w:hAnsi="Arial" w:cs="Times New Roman"/>
          <w:sz w:val="20"/>
        </w:rPr>
        <w:t xml:space="preserve">specify whether </w:t>
      </w:r>
      <w:proofErr w:type="spellStart"/>
      <w:r w:rsidRPr="00BD674B">
        <w:rPr>
          <w:rFonts w:ascii="Arial" w:eastAsia="Times New Roman" w:hAnsi="Arial" w:cs="Times New Roman"/>
          <w:sz w:val="20"/>
        </w:rPr>
        <w:t>Goal.statusDate</w:t>
      </w:r>
      <w:proofErr w:type="spellEnd"/>
      <w:r w:rsidRPr="00BD674B">
        <w:rPr>
          <w:rFonts w:ascii="Arial" w:eastAsia="Times New Roman" w:hAnsi="Arial" w:cs="Times New Roman"/>
          <w:sz w:val="20"/>
        </w:rPr>
        <w:t xml:space="preserve"> applies to </w:t>
      </w:r>
      <w:proofErr w:type="spellStart"/>
      <w:r w:rsidRPr="00BD674B">
        <w:rPr>
          <w:rFonts w:ascii="Arial" w:eastAsia="Times New Roman" w:hAnsi="Arial" w:cs="Times New Roman"/>
          <w:sz w:val="20"/>
        </w:rPr>
        <w:t>Goal.achievementStatus</w:t>
      </w:r>
      <w:proofErr w:type="spellEnd"/>
      <w:r w:rsidRPr="00BD674B">
        <w:rPr>
          <w:rFonts w:ascii="Arial" w:eastAsia="Times New Roman" w:hAnsi="Arial" w:cs="Times New Roman"/>
          <w:sz w:val="20"/>
        </w:rPr>
        <w:t xml:space="preserve"> or </w:t>
      </w:r>
      <w:r w:rsidR="000A4108" w:rsidRPr="00BD674B">
        <w:rPr>
          <w:rFonts w:ascii="Arial" w:eastAsia="Times New Roman" w:hAnsi="Arial" w:cs="Times New Roman"/>
          <w:sz w:val="20"/>
        </w:rPr>
        <w:t xml:space="preserve">to </w:t>
      </w:r>
      <w:proofErr w:type="spellStart"/>
      <w:r w:rsidRPr="00BD674B">
        <w:rPr>
          <w:rFonts w:ascii="Arial" w:eastAsia="Times New Roman" w:hAnsi="Arial" w:cs="Times New Roman"/>
          <w:sz w:val="20"/>
        </w:rPr>
        <w:t>Goal.lifecycleStatus</w:t>
      </w:r>
      <w:proofErr w:type="spellEnd"/>
      <w:r w:rsidRPr="00BD674B">
        <w:rPr>
          <w:rFonts w:ascii="Arial" w:eastAsia="Times New Roman" w:hAnsi="Arial" w:cs="Times New Roman"/>
          <w:sz w:val="20"/>
        </w:rPr>
        <w:t xml:space="preserve">. </w:t>
      </w:r>
      <w:r w:rsidR="000A4108" w:rsidRPr="00BD674B">
        <w:rPr>
          <w:rFonts w:ascii="Arial" w:eastAsia="Times New Roman" w:hAnsi="Arial" w:cs="Times New Roman"/>
          <w:sz w:val="20"/>
        </w:rPr>
        <w:t>To unambiguously establish when a goal has been achieved</w:t>
      </w:r>
      <w:r w:rsidR="00A31BEA" w:rsidRPr="00BD674B">
        <w:rPr>
          <w:rFonts w:ascii="Arial" w:eastAsia="Times New Roman" w:hAnsi="Arial" w:cs="Times New Roman"/>
          <w:sz w:val="20"/>
        </w:rPr>
        <w:t>,</w:t>
      </w:r>
      <w:r w:rsidRPr="00BD674B">
        <w:rPr>
          <w:rFonts w:ascii="Arial" w:eastAsia="Times New Roman" w:hAnsi="Arial" w:cs="Times New Roman"/>
          <w:sz w:val="20"/>
        </w:rPr>
        <w:t xml:space="preserve"> </w:t>
      </w:r>
      <w:proofErr w:type="spellStart"/>
      <w:r w:rsidRPr="00BD674B">
        <w:rPr>
          <w:rFonts w:ascii="Arial" w:eastAsia="Times New Roman" w:hAnsi="Arial" w:cs="Times New Roman"/>
          <w:sz w:val="20"/>
        </w:rPr>
        <w:t>Goal.statusDate</w:t>
      </w:r>
      <w:proofErr w:type="spellEnd"/>
      <w:r w:rsidRPr="00BD674B">
        <w:rPr>
          <w:rFonts w:ascii="Arial" w:eastAsia="Times New Roman" w:hAnsi="Arial" w:cs="Times New Roman"/>
          <w:sz w:val="20"/>
        </w:rPr>
        <w:t xml:space="preserve"> </w:t>
      </w:r>
      <w:r w:rsidR="00BD674B">
        <w:rPr>
          <w:rFonts w:ascii="Arial" w:eastAsia="Times New Roman" w:hAnsi="Arial" w:cs="Times New Roman"/>
          <w:sz w:val="20"/>
        </w:rPr>
        <w:t>MUST</w:t>
      </w:r>
      <w:r w:rsidR="000A4108" w:rsidRPr="00BD674B">
        <w:rPr>
          <w:rFonts w:ascii="Arial" w:eastAsia="Times New Roman" w:hAnsi="Arial" w:cs="Times New Roman"/>
          <w:sz w:val="20"/>
        </w:rPr>
        <w:t xml:space="preserve"> be</w:t>
      </w:r>
      <w:r w:rsidR="00664446" w:rsidRPr="00BD674B">
        <w:rPr>
          <w:rFonts w:ascii="Arial" w:eastAsia="Times New Roman" w:hAnsi="Arial" w:cs="Times New Roman"/>
          <w:sz w:val="20"/>
        </w:rPr>
        <w:t xml:space="preserve"> synchronized with</w:t>
      </w:r>
      <w:r w:rsidRPr="00BD674B">
        <w:rPr>
          <w:rFonts w:ascii="Arial" w:eastAsia="Times New Roman" w:hAnsi="Arial" w:cs="Times New Roman"/>
          <w:sz w:val="20"/>
        </w:rPr>
        <w:t xml:space="preserve"> </w:t>
      </w:r>
      <w:proofErr w:type="spellStart"/>
      <w:r w:rsidRPr="00BD674B">
        <w:rPr>
          <w:rFonts w:ascii="Arial" w:eastAsia="Times New Roman" w:hAnsi="Arial" w:cs="Times New Roman"/>
          <w:sz w:val="20"/>
        </w:rPr>
        <w:t>Goal.achievementStatus</w:t>
      </w:r>
      <w:proofErr w:type="spellEnd"/>
      <w:r w:rsidR="000A4108" w:rsidRPr="00BD674B">
        <w:rPr>
          <w:rFonts w:ascii="Arial" w:eastAsia="Times New Roman" w:hAnsi="Arial" w:cs="Times New Roman"/>
          <w:sz w:val="20"/>
        </w:rPr>
        <w:t>.</w:t>
      </w:r>
      <w:r w:rsidRPr="00BD674B">
        <w:rPr>
          <w:rFonts w:ascii="Arial" w:eastAsia="Times New Roman" w:hAnsi="Arial" w:cs="Times New Roman"/>
          <w:sz w:val="20"/>
        </w:rPr>
        <w:t xml:space="preserve"> </w:t>
      </w:r>
    </w:p>
    <w:p w14:paraId="6DB6DD78" w14:textId="3CFEC867" w:rsidR="00765D99" w:rsidRPr="00BD674B" w:rsidRDefault="008474F8" w:rsidP="000D521E">
      <w:pPr>
        <w:pStyle w:val="ListParagraph"/>
        <w:numPr>
          <w:ilvl w:val="0"/>
          <w:numId w:val="13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 w:rsidRPr="00BD674B">
        <w:rPr>
          <w:rFonts w:ascii="Arial" w:eastAsia="Times New Roman" w:hAnsi="Arial" w:cs="Times New Roman"/>
          <w:sz w:val="20"/>
        </w:rPr>
        <w:t>An</w:t>
      </w:r>
      <w:r w:rsidR="00765D99" w:rsidRPr="00BD674B">
        <w:rPr>
          <w:rFonts w:ascii="Arial" w:eastAsia="Times New Roman" w:hAnsi="Arial" w:cs="Times New Roman"/>
          <w:sz w:val="20"/>
        </w:rPr>
        <w:t xml:space="preserve"> update to </w:t>
      </w:r>
      <w:proofErr w:type="spellStart"/>
      <w:r w:rsidR="00765D99" w:rsidRPr="00BD674B">
        <w:rPr>
          <w:rFonts w:ascii="Arial" w:eastAsia="Times New Roman" w:hAnsi="Arial" w:cs="Times New Roman"/>
          <w:sz w:val="20"/>
        </w:rPr>
        <w:t>Goal.achievementStatus</w:t>
      </w:r>
      <w:proofErr w:type="spellEnd"/>
      <w:r w:rsidR="00765D99" w:rsidRPr="00BD674B">
        <w:rPr>
          <w:rFonts w:ascii="Arial" w:eastAsia="Times New Roman" w:hAnsi="Arial" w:cs="Times New Roman"/>
          <w:sz w:val="20"/>
        </w:rPr>
        <w:t xml:space="preserve"> MUST be</w:t>
      </w:r>
      <w:r w:rsidR="003D4455" w:rsidRPr="00BD674B">
        <w:rPr>
          <w:rFonts w:ascii="Arial" w:eastAsia="Times New Roman" w:hAnsi="Arial" w:cs="Times New Roman"/>
          <w:sz w:val="20"/>
        </w:rPr>
        <w:t xml:space="preserve"> supported</w:t>
      </w:r>
      <w:r w:rsidR="00765D99" w:rsidRPr="00BD674B">
        <w:rPr>
          <w:rFonts w:ascii="Arial" w:eastAsia="Times New Roman" w:hAnsi="Arial" w:cs="Times New Roman"/>
          <w:sz w:val="20"/>
        </w:rPr>
        <w:t xml:space="preserve"> by</w:t>
      </w:r>
      <w:bookmarkStart w:id="17" w:name="_Hlk27571269"/>
      <w:r w:rsidR="003D4455" w:rsidRPr="00BD674B">
        <w:rPr>
          <w:rFonts w:ascii="Arial" w:eastAsia="Times New Roman" w:hAnsi="Arial" w:cs="Times New Roman"/>
          <w:sz w:val="20"/>
        </w:rPr>
        <w:t xml:space="preserve"> a</w:t>
      </w:r>
      <w:r w:rsidR="00644459" w:rsidRPr="00BD674B">
        <w:rPr>
          <w:rFonts w:ascii="Arial" w:eastAsia="Times New Roman" w:hAnsi="Arial" w:cs="Times New Roman"/>
          <w:sz w:val="20"/>
        </w:rPr>
        <w:t xml:space="preserve">n update to </w:t>
      </w:r>
      <w:proofErr w:type="spellStart"/>
      <w:r w:rsidR="00765D99" w:rsidRPr="00BD674B">
        <w:rPr>
          <w:rFonts w:ascii="Arial" w:eastAsia="Times New Roman" w:hAnsi="Arial" w:cs="Times New Roman"/>
          <w:sz w:val="20"/>
        </w:rPr>
        <w:t>Goal.outcomeReference</w:t>
      </w:r>
      <w:proofErr w:type="spellEnd"/>
      <w:r w:rsidR="00765D99" w:rsidRPr="00BD674B">
        <w:rPr>
          <w:rFonts w:ascii="Arial" w:eastAsia="Times New Roman" w:hAnsi="Arial" w:cs="Times New Roman"/>
          <w:sz w:val="20"/>
        </w:rPr>
        <w:t>.</w:t>
      </w:r>
      <w:bookmarkEnd w:id="17"/>
    </w:p>
    <w:p w14:paraId="6CD89192" w14:textId="4E4BFC99" w:rsidR="007A218C" w:rsidRPr="0030438D" w:rsidRDefault="000A4108" w:rsidP="00F0387F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BD674B">
        <w:rPr>
          <w:rFonts w:ascii="Arial" w:eastAsia="Times New Roman" w:hAnsi="Arial" w:cs="Times New Roman"/>
          <w:sz w:val="20"/>
        </w:rPr>
        <w:t xml:space="preserve">This rule is not specific to this food insecurity goal. Any goal should be </w:t>
      </w:r>
      <w:r w:rsidR="00664446" w:rsidRPr="00BD674B">
        <w:rPr>
          <w:rFonts w:ascii="Arial" w:eastAsia="Times New Roman" w:hAnsi="Arial" w:cs="Times New Roman"/>
          <w:sz w:val="20"/>
        </w:rPr>
        <w:t xml:space="preserve">required </w:t>
      </w:r>
      <w:r w:rsidRPr="00BD674B">
        <w:rPr>
          <w:rFonts w:ascii="Arial" w:eastAsia="Times New Roman" w:hAnsi="Arial" w:cs="Times New Roman"/>
          <w:sz w:val="20"/>
        </w:rPr>
        <w:t xml:space="preserve">to update </w:t>
      </w:r>
      <w:proofErr w:type="spellStart"/>
      <w:r w:rsidRPr="00BD674B">
        <w:rPr>
          <w:rFonts w:ascii="Arial" w:eastAsia="Times New Roman" w:hAnsi="Arial" w:cs="Times New Roman"/>
          <w:sz w:val="20"/>
        </w:rPr>
        <w:t>Goal.outcomeReference</w:t>
      </w:r>
      <w:proofErr w:type="spellEnd"/>
      <w:r w:rsidR="00BD674B">
        <w:rPr>
          <w:rFonts w:ascii="Arial" w:eastAsia="Times New Roman" w:hAnsi="Arial" w:cs="Times New Roman"/>
          <w:sz w:val="20"/>
        </w:rPr>
        <w:t xml:space="preserve"> </w:t>
      </w:r>
      <w:r w:rsidR="00664446" w:rsidRPr="00BD674B">
        <w:rPr>
          <w:rFonts w:ascii="Arial" w:eastAsia="Times New Roman" w:hAnsi="Arial" w:cs="Times New Roman"/>
          <w:sz w:val="20"/>
        </w:rPr>
        <w:t xml:space="preserve">as evidence for a change in </w:t>
      </w:r>
      <w:proofErr w:type="spellStart"/>
      <w:r w:rsidR="00664446" w:rsidRPr="00765D99">
        <w:rPr>
          <w:rFonts w:ascii="Arial" w:eastAsia="Times New Roman" w:hAnsi="Arial" w:cs="Times New Roman"/>
          <w:sz w:val="20"/>
        </w:rPr>
        <w:t>Goal.achievementStatus</w:t>
      </w:r>
      <w:proofErr w:type="spellEnd"/>
      <w:r w:rsidR="00664446" w:rsidRPr="00BD674B">
        <w:rPr>
          <w:rFonts w:ascii="Arial" w:eastAsia="Times New Roman" w:hAnsi="Arial" w:cs="Times New Roman"/>
          <w:sz w:val="20"/>
        </w:rPr>
        <w:t>.</w:t>
      </w:r>
      <w:bookmarkEnd w:id="15"/>
      <w:bookmarkEnd w:id="16"/>
    </w:p>
    <w:sectPr w:rsidR="007A218C" w:rsidRPr="00304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66821"/>
    <w:multiLevelType w:val="hybridMultilevel"/>
    <w:tmpl w:val="4A2AA5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7E5847"/>
    <w:multiLevelType w:val="hybridMultilevel"/>
    <w:tmpl w:val="C5804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CB3B95"/>
    <w:multiLevelType w:val="hybridMultilevel"/>
    <w:tmpl w:val="152CAB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3DD3107"/>
    <w:multiLevelType w:val="hybridMultilevel"/>
    <w:tmpl w:val="36AA96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A40C3E"/>
    <w:multiLevelType w:val="hybridMultilevel"/>
    <w:tmpl w:val="9FE20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F961A1"/>
    <w:multiLevelType w:val="hybridMultilevel"/>
    <w:tmpl w:val="68FAB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66D5C"/>
    <w:multiLevelType w:val="hybridMultilevel"/>
    <w:tmpl w:val="D910C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0736E"/>
    <w:multiLevelType w:val="hybridMultilevel"/>
    <w:tmpl w:val="4B32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C3501"/>
    <w:multiLevelType w:val="hybridMultilevel"/>
    <w:tmpl w:val="37029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CA440F"/>
    <w:multiLevelType w:val="hybridMultilevel"/>
    <w:tmpl w:val="791CC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DD2758"/>
    <w:multiLevelType w:val="hybridMultilevel"/>
    <w:tmpl w:val="2D6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E2026D"/>
    <w:multiLevelType w:val="hybridMultilevel"/>
    <w:tmpl w:val="4A2AA5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B6603D"/>
    <w:multiLevelType w:val="hybridMultilevel"/>
    <w:tmpl w:val="7B886C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831B0A"/>
    <w:multiLevelType w:val="hybridMultilevel"/>
    <w:tmpl w:val="AF8035D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56622AC5"/>
    <w:multiLevelType w:val="hybridMultilevel"/>
    <w:tmpl w:val="0DCC8B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7254737"/>
    <w:multiLevelType w:val="hybridMultilevel"/>
    <w:tmpl w:val="78FE1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A2E52"/>
    <w:multiLevelType w:val="hybridMultilevel"/>
    <w:tmpl w:val="753E53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E45DBF"/>
    <w:multiLevelType w:val="hybridMultilevel"/>
    <w:tmpl w:val="6D9C6E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7"/>
  </w:num>
  <w:num w:numId="3">
    <w:abstractNumId w:val="15"/>
  </w:num>
  <w:num w:numId="4">
    <w:abstractNumId w:val="12"/>
  </w:num>
  <w:num w:numId="5">
    <w:abstractNumId w:val="17"/>
  </w:num>
  <w:num w:numId="6">
    <w:abstractNumId w:val="0"/>
  </w:num>
  <w:num w:numId="7">
    <w:abstractNumId w:val="1"/>
  </w:num>
  <w:num w:numId="8">
    <w:abstractNumId w:val="8"/>
  </w:num>
  <w:num w:numId="9">
    <w:abstractNumId w:val="14"/>
  </w:num>
  <w:num w:numId="10">
    <w:abstractNumId w:val="10"/>
  </w:num>
  <w:num w:numId="11">
    <w:abstractNumId w:val="2"/>
  </w:num>
  <w:num w:numId="12">
    <w:abstractNumId w:val="16"/>
  </w:num>
  <w:num w:numId="13">
    <w:abstractNumId w:val="3"/>
  </w:num>
  <w:num w:numId="14">
    <w:abstractNumId w:val="11"/>
  </w:num>
  <w:num w:numId="15">
    <w:abstractNumId w:val="5"/>
  </w:num>
  <w:num w:numId="16">
    <w:abstractNumId w:val="13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9C"/>
    <w:rsid w:val="0000535B"/>
    <w:rsid w:val="00024728"/>
    <w:rsid w:val="00031DF5"/>
    <w:rsid w:val="000A4108"/>
    <w:rsid w:val="000D0B53"/>
    <w:rsid w:val="000D521E"/>
    <w:rsid w:val="000E2848"/>
    <w:rsid w:val="00176475"/>
    <w:rsid w:val="00190D85"/>
    <w:rsid w:val="001F3C31"/>
    <w:rsid w:val="001F726B"/>
    <w:rsid w:val="00275B11"/>
    <w:rsid w:val="00283E39"/>
    <w:rsid w:val="00293BB2"/>
    <w:rsid w:val="002B26BA"/>
    <w:rsid w:val="002C2FCC"/>
    <w:rsid w:val="002C3415"/>
    <w:rsid w:val="002D5522"/>
    <w:rsid w:val="002D7234"/>
    <w:rsid w:val="002E43A0"/>
    <w:rsid w:val="002E540B"/>
    <w:rsid w:val="002F13D2"/>
    <w:rsid w:val="00301DE5"/>
    <w:rsid w:val="0030438D"/>
    <w:rsid w:val="00313F64"/>
    <w:rsid w:val="00314F61"/>
    <w:rsid w:val="00320A35"/>
    <w:rsid w:val="003756EF"/>
    <w:rsid w:val="00386351"/>
    <w:rsid w:val="00396122"/>
    <w:rsid w:val="003A279D"/>
    <w:rsid w:val="003A56AE"/>
    <w:rsid w:val="003A63C3"/>
    <w:rsid w:val="003B4DAD"/>
    <w:rsid w:val="003D4455"/>
    <w:rsid w:val="003E000C"/>
    <w:rsid w:val="003E4CFB"/>
    <w:rsid w:val="004179D0"/>
    <w:rsid w:val="004469C5"/>
    <w:rsid w:val="004D75A2"/>
    <w:rsid w:val="004F5F85"/>
    <w:rsid w:val="00513BF4"/>
    <w:rsid w:val="00551530"/>
    <w:rsid w:val="00551AC4"/>
    <w:rsid w:val="005550E2"/>
    <w:rsid w:val="00556475"/>
    <w:rsid w:val="00570B6F"/>
    <w:rsid w:val="00583E53"/>
    <w:rsid w:val="005B2B73"/>
    <w:rsid w:val="005C2545"/>
    <w:rsid w:val="005C5903"/>
    <w:rsid w:val="005F34A1"/>
    <w:rsid w:val="005F7BDF"/>
    <w:rsid w:val="006150E8"/>
    <w:rsid w:val="006227D2"/>
    <w:rsid w:val="00627F58"/>
    <w:rsid w:val="00640007"/>
    <w:rsid w:val="00644459"/>
    <w:rsid w:val="00664446"/>
    <w:rsid w:val="0068216F"/>
    <w:rsid w:val="0068687F"/>
    <w:rsid w:val="00691714"/>
    <w:rsid w:val="006968D0"/>
    <w:rsid w:val="006A1314"/>
    <w:rsid w:val="006B3FBC"/>
    <w:rsid w:val="006C6A94"/>
    <w:rsid w:val="006D3CFD"/>
    <w:rsid w:val="006D7AC5"/>
    <w:rsid w:val="006E64B2"/>
    <w:rsid w:val="006F239A"/>
    <w:rsid w:val="006F34E7"/>
    <w:rsid w:val="007161E1"/>
    <w:rsid w:val="00716AB0"/>
    <w:rsid w:val="00736C35"/>
    <w:rsid w:val="00765D99"/>
    <w:rsid w:val="00770E6E"/>
    <w:rsid w:val="00774C60"/>
    <w:rsid w:val="007A218C"/>
    <w:rsid w:val="007A4FDC"/>
    <w:rsid w:val="007D3C3F"/>
    <w:rsid w:val="007E3903"/>
    <w:rsid w:val="00810EBF"/>
    <w:rsid w:val="0081253C"/>
    <w:rsid w:val="00841B8F"/>
    <w:rsid w:val="008474F8"/>
    <w:rsid w:val="00850F8F"/>
    <w:rsid w:val="00851C30"/>
    <w:rsid w:val="00871038"/>
    <w:rsid w:val="008938F1"/>
    <w:rsid w:val="008A696B"/>
    <w:rsid w:val="008B1AAC"/>
    <w:rsid w:val="008B1EA9"/>
    <w:rsid w:val="008C09A5"/>
    <w:rsid w:val="008C2560"/>
    <w:rsid w:val="00914A39"/>
    <w:rsid w:val="0092172D"/>
    <w:rsid w:val="00930F68"/>
    <w:rsid w:val="00932BCD"/>
    <w:rsid w:val="00943F9C"/>
    <w:rsid w:val="00955942"/>
    <w:rsid w:val="00990845"/>
    <w:rsid w:val="009B4C62"/>
    <w:rsid w:val="009C1846"/>
    <w:rsid w:val="009D0AA5"/>
    <w:rsid w:val="009D43BB"/>
    <w:rsid w:val="009F595E"/>
    <w:rsid w:val="00A13EC4"/>
    <w:rsid w:val="00A31BEA"/>
    <w:rsid w:val="00A42715"/>
    <w:rsid w:val="00A43EBA"/>
    <w:rsid w:val="00A66220"/>
    <w:rsid w:val="00A80876"/>
    <w:rsid w:val="00AA78BF"/>
    <w:rsid w:val="00AC0CAA"/>
    <w:rsid w:val="00AD00CC"/>
    <w:rsid w:val="00AD34CF"/>
    <w:rsid w:val="00B1049C"/>
    <w:rsid w:val="00B20BD9"/>
    <w:rsid w:val="00B23C62"/>
    <w:rsid w:val="00B57678"/>
    <w:rsid w:val="00B675F3"/>
    <w:rsid w:val="00B67D6E"/>
    <w:rsid w:val="00B73B85"/>
    <w:rsid w:val="00B802C8"/>
    <w:rsid w:val="00B807F1"/>
    <w:rsid w:val="00BB72EB"/>
    <w:rsid w:val="00BC5B79"/>
    <w:rsid w:val="00BD674B"/>
    <w:rsid w:val="00BD67B4"/>
    <w:rsid w:val="00C04828"/>
    <w:rsid w:val="00C33BE9"/>
    <w:rsid w:val="00C44942"/>
    <w:rsid w:val="00C46CD9"/>
    <w:rsid w:val="00C51A95"/>
    <w:rsid w:val="00C60511"/>
    <w:rsid w:val="00C76E87"/>
    <w:rsid w:val="00C82AE2"/>
    <w:rsid w:val="00CB2A32"/>
    <w:rsid w:val="00CB500D"/>
    <w:rsid w:val="00CC22EF"/>
    <w:rsid w:val="00CC2A73"/>
    <w:rsid w:val="00CE5248"/>
    <w:rsid w:val="00D3668F"/>
    <w:rsid w:val="00D43315"/>
    <w:rsid w:val="00D44CBF"/>
    <w:rsid w:val="00D56A2F"/>
    <w:rsid w:val="00D90CE8"/>
    <w:rsid w:val="00D92348"/>
    <w:rsid w:val="00D96B04"/>
    <w:rsid w:val="00DA5380"/>
    <w:rsid w:val="00DB73C5"/>
    <w:rsid w:val="00DC3A28"/>
    <w:rsid w:val="00DC5007"/>
    <w:rsid w:val="00DE0121"/>
    <w:rsid w:val="00DF1E8C"/>
    <w:rsid w:val="00DF3BA2"/>
    <w:rsid w:val="00DF75A1"/>
    <w:rsid w:val="00E0138F"/>
    <w:rsid w:val="00E0298D"/>
    <w:rsid w:val="00E11D16"/>
    <w:rsid w:val="00E158B2"/>
    <w:rsid w:val="00E51015"/>
    <w:rsid w:val="00E57BEF"/>
    <w:rsid w:val="00E778F1"/>
    <w:rsid w:val="00E911B4"/>
    <w:rsid w:val="00E9300F"/>
    <w:rsid w:val="00EC08CD"/>
    <w:rsid w:val="00EC7126"/>
    <w:rsid w:val="00ED5677"/>
    <w:rsid w:val="00F0387F"/>
    <w:rsid w:val="00F14455"/>
    <w:rsid w:val="00F36D87"/>
    <w:rsid w:val="00F50A74"/>
    <w:rsid w:val="00F957AA"/>
    <w:rsid w:val="00F957D7"/>
    <w:rsid w:val="00FC417A"/>
    <w:rsid w:val="00FC4B0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8250A"/>
  <w15:chartTrackingRefBased/>
  <w15:docId w15:val="{ED48E9B9-ACF7-4352-B245-782CDBFF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3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53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3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62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5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F8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A63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63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63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63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63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van Berkum</dc:creator>
  <cp:keywords/>
  <dc:description/>
  <cp:lastModifiedBy>Monique van Berkum</cp:lastModifiedBy>
  <cp:revision>7</cp:revision>
  <dcterms:created xsi:type="dcterms:W3CDTF">2019-12-19T13:31:00Z</dcterms:created>
  <dcterms:modified xsi:type="dcterms:W3CDTF">2020-01-06T22:55:00Z</dcterms:modified>
</cp:coreProperties>
</file>