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256EB" w14:textId="67D34A00" w:rsidR="00DA5380" w:rsidRDefault="00620EB0" w:rsidP="00DA5380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  <w:sz w:val="28"/>
          <w:szCs w:val="28"/>
        </w:rPr>
      </w:pPr>
      <w:bookmarkStart w:id="0" w:name="_Hlk27046405"/>
      <w:bookmarkStart w:id="1" w:name="_Hlk10717511"/>
      <w:bookmarkStart w:id="2" w:name="_Hlk11514101"/>
      <w:bookmarkStart w:id="3" w:name="_Toc11420631"/>
      <w:bookmarkStart w:id="4" w:name="_Hlk9246784"/>
      <w:r>
        <w:rPr>
          <w:rFonts w:ascii="Arial" w:eastAsia="Times New Roman" w:hAnsi="Arial" w:cs="Times New Roman"/>
          <w:b/>
          <w:kern w:val="28"/>
          <w:sz w:val="28"/>
          <w:szCs w:val="28"/>
        </w:rPr>
        <w:t>SDOHCC</w:t>
      </w:r>
      <w:r w:rsidR="00DA5380" w:rsidRPr="00DA5380">
        <w:rPr>
          <w:rFonts w:ascii="Arial" w:eastAsia="Times New Roman" w:hAnsi="Arial" w:cs="Times New Roman"/>
          <w:b/>
          <w:kern w:val="28"/>
          <w:sz w:val="28"/>
          <w:szCs w:val="28"/>
        </w:rPr>
        <w:t>_</w:t>
      </w:r>
      <w:r w:rsidR="0064281B">
        <w:rPr>
          <w:rFonts w:ascii="Arial" w:eastAsia="Times New Roman" w:hAnsi="Arial" w:cs="Times New Roman"/>
          <w:b/>
          <w:kern w:val="28"/>
          <w:sz w:val="28"/>
          <w:szCs w:val="28"/>
        </w:rPr>
        <w:t>Procedure</w:t>
      </w:r>
      <w:r w:rsidR="00DA5380" w:rsidRPr="00DA5380">
        <w:rPr>
          <w:rFonts w:ascii="Arial" w:eastAsia="Times New Roman" w:hAnsi="Arial" w:cs="Times New Roman"/>
          <w:b/>
          <w:kern w:val="28"/>
          <w:sz w:val="28"/>
          <w:szCs w:val="28"/>
        </w:rPr>
        <w:t>_FoodInsecurity_1</w:t>
      </w:r>
      <w:bookmarkEnd w:id="0"/>
    </w:p>
    <w:bookmarkEnd w:id="1"/>
    <w:bookmarkEnd w:id="2"/>
    <w:bookmarkEnd w:id="3"/>
    <w:bookmarkEnd w:id="4"/>
    <w:p w14:paraId="7D6D5128" w14:textId="77777777" w:rsidR="003756EF" w:rsidRPr="003D1E71" w:rsidRDefault="00DA5380" w:rsidP="003D1E71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  <w:sz w:val="24"/>
          <w:szCs w:val="24"/>
        </w:rPr>
      </w:pPr>
      <w:r w:rsidRPr="007A218C">
        <w:rPr>
          <w:rFonts w:ascii="Arial" w:eastAsia="Times New Roman" w:hAnsi="Arial" w:cs="Times New Roman"/>
          <w:b/>
          <w:kern w:val="28"/>
          <w:sz w:val="24"/>
          <w:szCs w:val="24"/>
        </w:rPr>
        <w:t>Additional Guidanc</w:t>
      </w:r>
      <w:bookmarkStart w:id="5" w:name="_Hlk27464460"/>
      <w:r w:rsidR="003D1E71">
        <w:rPr>
          <w:rFonts w:ascii="Arial" w:eastAsia="Times New Roman" w:hAnsi="Arial" w:cs="Times New Roman"/>
          <w:b/>
          <w:kern w:val="28"/>
          <w:sz w:val="24"/>
          <w:szCs w:val="24"/>
        </w:rPr>
        <w:t>e</w:t>
      </w:r>
    </w:p>
    <w:p w14:paraId="16C6FBDE" w14:textId="48E69DAC" w:rsidR="00E24138" w:rsidRDefault="00E24138" w:rsidP="009D02A5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6" w:name="_Hlk27485240"/>
      <w:r>
        <w:rPr>
          <w:rFonts w:ascii="Arial" w:eastAsia="Times New Roman" w:hAnsi="Arial" w:cs="Times New Roman"/>
          <w:sz w:val="20"/>
        </w:rPr>
        <w:t xml:space="preserve">This is </w:t>
      </w:r>
      <w:r w:rsidR="00806F9F">
        <w:rPr>
          <w:rFonts w:ascii="Arial" w:eastAsia="Times New Roman" w:hAnsi="Arial" w:cs="Times New Roman"/>
          <w:sz w:val="20"/>
        </w:rPr>
        <w:t>a draft</w:t>
      </w:r>
      <w:r>
        <w:rPr>
          <w:rFonts w:ascii="Arial" w:eastAsia="Times New Roman" w:hAnsi="Arial" w:cs="Times New Roman"/>
          <w:sz w:val="20"/>
        </w:rPr>
        <w:t xml:space="preserve"> profile</w:t>
      </w:r>
      <w:r w:rsidR="00806F9F">
        <w:rPr>
          <w:rFonts w:ascii="Arial" w:eastAsia="Times New Roman" w:hAnsi="Arial" w:cs="Times New Roman"/>
          <w:sz w:val="20"/>
        </w:rPr>
        <w:t xml:space="preserve"> that is</w:t>
      </w:r>
      <w:r>
        <w:rPr>
          <w:rFonts w:ascii="Arial" w:eastAsia="Times New Roman" w:hAnsi="Arial" w:cs="Times New Roman"/>
          <w:sz w:val="20"/>
        </w:rPr>
        <w:t xml:space="preserve"> included in this IG to </w:t>
      </w:r>
      <w:r w:rsidR="00CF30CC">
        <w:rPr>
          <w:rFonts w:ascii="Arial" w:eastAsia="Times New Roman" w:hAnsi="Arial" w:cs="Times New Roman"/>
          <w:sz w:val="20"/>
        </w:rPr>
        <w:t>give</w:t>
      </w:r>
      <w:r>
        <w:rPr>
          <w:rFonts w:ascii="Arial" w:eastAsia="Times New Roman" w:hAnsi="Arial" w:cs="Times New Roman"/>
          <w:sz w:val="20"/>
        </w:rPr>
        <w:t xml:space="preserve"> </w:t>
      </w:r>
      <w:r w:rsidR="0059109B">
        <w:rPr>
          <w:rFonts w:ascii="Arial" w:eastAsia="Times New Roman" w:hAnsi="Arial" w:cs="Times New Roman"/>
          <w:sz w:val="20"/>
        </w:rPr>
        <w:t>i</w:t>
      </w:r>
      <w:r>
        <w:rPr>
          <w:rFonts w:ascii="Arial" w:eastAsia="Times New Roman" w:hAnsi="Arial" w:cs="Times New Roman"/>
          <w:sz w:val="20"/>
        </w:rPr>
        <w:t xml:space="preserve">mplementers an idea of how Gravity intends to </w:t>
      </w:r>
      <w:r w:rsidR="0059109B">
        <w:rPr>
          <w:rFonts w:ascii="Arial" w:eastAsia="Times New Roman" w:hAnsi="Arial" w:cs="Times New Roman"/>
          <w:sz w:val="20"/>
        </w:rPr>
        <w:t>develop this profile.</w:t>
      </w:r>
      <w:r w:rsidR="0059109B" w:rsidRPr="0059109B">
        <w:rPr>
          <w:rFonts w:ascii="Arial" w:eastAsia="Times New Roman" w:hAnsi="Arial" w:cs="Times New Roman"/>
          <w:sz w:val="20"/>
        </w:rPr>
        <w:t xml:space="preserve"> </w:t>
      </w:r>
      <w:r w:rsidR="0059109B" w:rsidRPr="002A4008">
        <w:rPr>
          <w:rFonts w:ascii="Arial" w:eastAsia="Times New Roman" w:hAnsi="Arial" w:cs="Times New Roman"/>
          <w:sz w:val="20"/>
        </w:rPr>
        <w:t>As the Gravity project continues to develop content</w:t>
      </w:r>
      <w:r w:rsidR="0059109B">
        <w:rPr>
          <w:rFonts w:ascii="Arial" w:eastAsia="Times New Roman" w:hAnsi="Arial" w:cs="Times New Roman"/>
          <w:sz w:val="20"/>
        </w:rPr>
        <w:t>,</w:t>
      </w:r>
      <w:r w:rsidR="0059109B" w:rsidRPr="002A4008">
        <w:rPr>
          <w:rFonts w:ascii="Arial" w:eastAsia="Times New Roman" w:hAnsi="Arial" w:cs="Times New Roman"/>
          <w:sz w:val="20"/>
        </w:rPr>
        <w:t xml:space="preserve"> this </w:t>
      </w:r>
      <w:r w:rsidR="0059109B">
        <w:rPr>
          <w:rFonts w:ascii="Arial" w:eastAsia="Times New Roman" w:hAnsi="Arial" w:cs="Times New Roman"/>
          <w:sz w:val="20"/>
        </w:rPr>
        <w:t xml:space="preserve">Procedure </w:t>
      </w:r>
      <w:r w:rsidR="0059109B" w:rsidRPr="002A4008">
        <w:rPr>
          <w:rFonts w:ascii="Arial" w:eastAsia="Times New Roman" w:hAnsi="Arial" w:cs="Times New Roman"/>
          <w:sz w:val="20"/>
        </w:rPr>
        <w:t xml:space="preserve">profile will also align with </w:t>
      </w:r>
      <w:proofErr w:type="spellStart"/>
      <w:r w:rsidR="0059109B" w:rsidRPr="002A4008">
        <w:rPr>
          <w:rFonts w:ascii="Arial" w:eastAsia="Times New Roman" w:hAnsi="Arial" w:cs="Times New Roman"/>
          <w:sz w:val="20"/>
        </w:rPr>
        <w:t>CarePlan</w:t>
      </w:r>
      <w:proofErr w:type="spellEnd"/>
      <w:r w:rsidR="0059109B" w:rsidRPr="002A4008">
        <w:rPr>
          <w:rFonts w:ascii="Arial" w:eastAsia="Times New Roman" w:hAnsi="Arial" w:cs="Times New Roman"/>
          <w:sz w:val="20"/>
        </w:rPr>
        <w:t xml:space="preserve"> and </w:t>
      </w:r>
      <w:proofErr w:type="spellStart"/>
      <w:r w:rsidR="0059109B" w:rsidRPr="002A4008">
        <w:rPr>
          <w:rFonts w:ascii="Arial" w:eastAsia="Times New Roman" w:hAnsi="Arial" w:cs="Times New Roman"/>
          <w:sz w:val="20"/>
        </w:rPr>
        <w:t>BSeR</w:t>
      </w:r>
      <w:proofErr w:type="spellEnd"/>
      <w:r w:rsidR="0059109B" w:rsidRPr="002A4008">
        <w:rPr>
          <w:rFonts w:ascii="Arial" w:eastAsia="Times New Roman" w:hAnsi="Arial" w:cs="Times New Roman"/>
          <w:sz w:val="20"/>
        </w:rPr>
        <w:t xml:space="preserve"> ServiceRequest profile</w:t>
      </w:r>
      <w:r w:rsidR="0059109B">
        <w:rPr>
          <w:rFonts w:ascii="Arial" w:eastAsia="Times New Roman" w:hAnsi="Arial" w:cs="Times New Roman"/>
          <w:sz w:val="20"/>
        </w:rPr>
        <w:t xml:space="preserve">s </w:t>
      </w:r>
      <w:r w:rsidR="001C593E">
        <w:rPr>
          <w:rFonts w:ascii="Arial" w:eastAsia="Times New Roman" w:hAnsi="Arial" w:cs="Times New Roman"/>
          <w:sz w:val="20"/>
        </w:rPr>
        <w:t>which</w:t>
      </w:r>
      <w:r w:rsidR="0059109B">
        <w:rPr>
          <w:rFonts w:ascii="Arial" w:eastAsia="Times New Roman" w:hAnsi="Arial" w:cs="Times New Roman"/>
          <w:sz w:val="20"/>
        </w:rPr>
        <w:t xml:space="preserve"> will </w:t>
      </w:r>
      <w:r w:rsidR="001C593E">
        <w:rPr>
          <w:rFonts w:ascii="Arial" w:eastAsia="Times New Roman" w:hAnsi="Arial" w:cs="Times New Roman"/>
          <w:sz w:val="20"/>
        </w:rPr>
        <w:t xml:space="preserve">also </w:t>
      </w:r>
      <w:r w:rsidR="0059109B">
        <w:rPr>
          <w:rFonts w:ascii="Arial" w:eastAsia="Times New Roman" w:hAnsi="Arial" w:cs="Times New Roman"/>
          <w:sz w:val="20"/>
        </w:rPr>
        <w:t xml:space="preserve">be </w:t>
      </w:r>
      <w:r w:rsidR="001C593E">
        <w:rPr>
          <w:rFonts w:ascii="Arial" w:eastAsia="Times New Roman" w:hAnsi="Arial" w:cs="Times New Roman"/>
          <w:sz w:val="20"/>
        </w:rPr>
        <w:t xml:space="preserve">further </w:t>
      </w:r>
      <w:r w:rsidR="0059109B">
        <w:rPr>
          <w:rFonts w:ascii="Arial" w:eastAsia="Times New Roman" w:hAnsi="Arial" w:cs="Times New Roman"/>
          <w:sz w:val="20"/>
        </w:rPr>
        <w:t>developed in future versions of the Gravity IG</w:t>
      </w:r>
      <w:r w:rsidR="0059109B" w:rsidRPr="002A4008">
        <w:rPr>
          <w:rFonts w:ascii="Arial" w:eastAsia="Times New Roman" w:hAnsi="Arial" w:cs="Times New Roman"/>
          <w:sz w:val="20"/>
        </w:rPr>
        <w:t>.</w:t>
      </w:r>
    </w:p>
    <w:p w14:paraId="65CF58ED" w14:textId="1E6EABF1" w:rsidR="009D02A5" w:rsidRDefault="004B3EB5" w:rsidP="009D02A5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The </w:t>
      </w:r>
      <w:r w:rsidR="00986114">
        <w:rPr>
          <w:rFonts w:ascii="Arial" w:eastAsia="Times New Roman" w:hAnsi="Arial" w:cs="Times New Roman"/>
          <w:sz w:val="20"/>
        </w:rPr>
        <w:t xml:space="preserve">FHIR </w:t>
      </w:r>
      <w:r w:rsidR="0064281B">
        <w:rPr>
          <w:rFonts w:ascii="Arial" w:eastAsia="Times New Roman" w:hAnsi="Arial" w:cs="Times New Roman"/>
          <w:sz w:val="20"/>
        </w:rPr>
        <w:t>Procedure,</w:t>
      </w:r>
      <w:r w:rsidR="00986114">
        <w:rPr>
          <w:rFonts w:ascii="Arial" w:eastAsia="Times New Roman" w:hAnsi="Arial" w:cs="Times New Roman"/>
          <w:sz w:val="20"/>
        </w:rPr>
        <w:t xml:space="preserve"> </w:t>
      </w:r>
      <w:r w:rsidR="0064281B">
        <w:rPr>
          <w:rFonts w:ascii="Arial" w:eastAsia="Times New Roman" w:hAnsi="Arial" w:cs="Times New Roman"/>
          <w:sz w:val="20"/>
        </w:rPr>
        <w:t>ServiceRequest</w:t>
      </w:r>
      <w:r w:rsidR="00986114">
        <w:rPr>
          <w:rFonts w:ascii="Arial" w:eastAsia="Times New Roman" w:hAnsi="Arial" w:cs="Times New Roman"/>
          <w:sz w:val="20"/>
        </w:rPr>
        <w:t xml:space="preserve"> and </w:t>
      </w:r>
      <w:proofErr w:type="spellStart"/>
      <w:r w:rsidR="0064281B">
        <w:rPr>
          <w:rFonts w:ascii="Arial" w:eastAsia="Times New Roman" w:hAnsi="Arial" w:cs="Times New Roman"/>
          <w:sz w:val="20"/>
        </w:rPr>
        <w:t>CarePlan</w:t>
      </w:r>
      <w:proofErr w:type="spellEnd"/>
      <w:r w:rsidR="0064281B">
        <w:rPr>
          <w:rFonts w:ascii="Arial" w:eastAsia="Times New Roman" w:hAnsi="Arial" w:cs="Times New Roman"/>
          <w:sz w:val="20"/>
        </w:rPr>
        <w:t xml:space="preserve"> </w:t>
      </w:r>
      <w:r w:rsidR="005474F0">
        <w:rPr>
          <w:rFonts w:ascii="Arial" w:eastAsia="Times New Roman" w:hAnsi="Arial" w:cs="Times New Roman"/>
          <w:sz w:val="20"/>
        </w:rPr>
        <w:t>r</w:t>
      </w:r>
      <w:r w:rsidR="00986114">
        <w:rPr>
          <w:rFonts w:ascii="Arial" w:eastAsia="Times New Roman" w:hAnsi="Arial" w:cs="Times New Roman"/>
          <w:sz w:val="20"/>
        </w:rPr>
        <w:t>esources reference one another. Therefore, t</w:t>
      </w:r>
      <w:r w:rsidR="009D02A5">
        <w:rPr>
          <w:rFonts w:ascii="Arial" w:eastAsia="Times New Roman" w:hAnsi="Arial" w:cs="Times New Roman"/>
          <w:sz w:val="20"/>
        </w:rPr>
        <w:t>o support interoperability and analytics,</w:t>
      </w:r>
      <w:r w:rsidR="0056728A">
        <w:rPr>
          <w:rFonts w:ascii="Arial" w:eastAsia="Times New Roman" w:hAnsi="Arial" w:cs="Times New Roman"/>
          <w:sz w:val="20"/>
        </w:rPr>
        <w:t xml:space="preserve"> </w:t>
      </w:r>
      <w:r w:rsidR="009D02A5">
        <w:rPr>
          <w:rFonts w:ascii="Arial" w:eastAsia="Times New Roman" w:hAnsi="Arial" w:cs="Times New Roman"/>
          <w:sz w:val="20"/>
        </w:rPr>
        <w:t>similar</w:t>
      </w:r>
      <w:r w:rsidR="009D02A5" w:rsidRPr="00E64470">
        <w:rPr>
          <w:rFonts w:ascii="Arial" w:eastAsia="Times New Roman" w:hAnsi="Arial" w:cs="Times New Roman"/>
          <w:sz w:val="20"/>
        </w:rPr>
        <w:t xml:space="preserve"> </w:t>
      </w:r>
      <w:r w:rsidR="001B189C">
        <w:rPr>
          <w:rFonts w:ascii="Arial" w:eastAsia="Times New Roman" w:hAnsi="Arial" w:cs="Times New Roman"/>
          <w:sz w:val="20"/>
        </w:rPr>
        <w:t xml:space="preserve">approaches </w:t>
      </w:r>
      <w:r w:rsidR="0064281B">
        <w:rPr>
          <w:rFonts w:ascii="Arial" w:eastAsia="Times New Roman" w:hAnsi="Arial" w:cs="Times New Roman"/>
          <w:sz w:val="20"/>
        </w:rPr>
        <w:t>will be considered</w:t>
      </w:r>
      <w:r w:rsidR="009D02A5">
        <w:rPr>
          <w:rFonts w:ascii="Arial" w:eastAsia="Times New Roman" w:hAnsi="Arial" w:cs="Times New Roman"/>
          <w:sz w:val="20"/>
        </w:rPr>
        <w:t xml:space="preserve"> in the structured representation of food insecurity </w:t>
      </w:r>
      <w:r w:rsidR="0064281B">
        <w:rPr>
          <w:rFonts w:ascii="Arial" w:eastAsia="Times New Roman" w:hAnsi="Arial" w:cs="Times New Roman"/>
          <w:sz w:val="20"/>
        </w:rPr>
        <w:t>procedures, service requests and care plans</w:t>
      </w:r>
      <w:r w:rsidR="009D02A5">
        <w:rPr>
          <w:rFonts w:ascii="Arial" w:eastAsia="Times New Roman" w:hAnsi="Arial" w:cs="Times New Roman"/>
          <w:sz w:val="20"/>
        </w:rPr>
        <w:t xml:space="preserve">. </w:t>
      </w:r>
    </w:p>
    <w:p w14:paraId="5E935D6E" w14:textId="3703D199" w:rsidR="00986114" w:rsidRDefault="001B189C" w:rsidP="003756EF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Although the </w:t>
      </w:r>
      <w:r w:rsidR="00F91313">
        <w:rPr>
          <w:rFonts w:ascii="Arial" w:eastAsia="Times New Roman" w:hAnsi="Arial" w:cs="Times New Roman"/>
          <w:sz w:val="20"/>
        </w:rPr>
        <w:t xml:space="preserve">Gravity </w:t>
      </w:r>
      <w:r w:rsidR="00F91313">
        <w:rPr>
          <w:rFonts w:ascii="Arial" w:eastAsia="Times New Roman" w:hAnsi="Arial" w:cs="Times New Roman"/>
          <w:sz w:val="20"/>
        </w:rPr>
        <w:t xml:space="preserve">Procedure, ServiceRequest and </w:t>
      </w:r>
      <w:proofErr w:type="spellStart"/>
      <w:r w:rsidR="00F91313">
        <w:rPr>
          <w:rFonts w:ascii="Arial" w:eastAsia="Times New Roman" w:hAnsi="Arial" w:cs="Times New Roman"/>
          <w:sz w:val="20"/>
        </w:rPr>
        <w:t>CarePlan</w:t>
      </w:r>
      <w:proofErr w:type="spellEnd"/>
      <w:r w:rsidR="00F91313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>profiles are still being developed, t</w:t>
      </w:r>
      <w:r w:rsidR="009D02A5">
        <w:rPr>
          <w:rFonts w:ascii="Arial" w:eastAsia="Times New Roman" w:hAnsi="Arial" w:cs="Times New Roman"/>
          <w:sz w:val="20"/>
        </w:rPr>
        <w:t xml:space="preserve">he diagram below shows </w:t>
      </w:r>
      <w:r>
        <w:rPr>
          <w:rFonts w:ascii="Arial" w:eastAsia="Times New Roman" w:hAnsi="Arial" w:cs="Times New Roman"/>
          <w:sz w:val="20"/>
        </w:rPr>
        <w:t xml:space="preserve">potential </w:t>
      </w:r>
      <w:r w:rsidR="009D02A5">
        <w:rPr>
          <w:rFonts w:ascii="Arial" w:eastAsia="Times New Roman" w:hAnsi="Arial" w:cs="Times New Roman"/>
          <w:sz w:val="20"/>
        </w:rPr>
        <w:t>relationship</w:t>
      </w:r>
      <w:r w:rsidR="003D1E71">
        <w:rPr>
          <w:rFonts w:ascii="Arial" w:eastAsia="Times New Roman" w:hAnsi="Arial" w:cs="Times New Roman"/>
          <w:sz w:val="20"/>
        </w:rPr>
        <w:t>s</w:t>
      </w:r>
      <w:r w:rsidR="009D02A5">
        <w:rPr>
          <w:rFonts w:ascii="Arial" w:eastAsia="Times New Roman" w:hAnsi="Arial" w:cs="Times New Roman"/>
          <w:sz w:val="20"/>
        </w:rPr>
        <w:t xml:space="preserve"> between </w:t>
      </w:r>
      <w:r w:rsidR="0064281B">
        <w:rPr>
          <w:rFonts w:ascii="Arial" w:eastAsia="Times New Roman" w:hAnsi="Arial" w:cs="Times New Roman"/>
          <w:sz w:val="20"/>
        </w:rPr>
        <w:t xml:space="preserve">Procedure, ServiceRequest and </w:t>
      </w:r>
      <w:proofErr w:type="spellStart"/>
      <w:r w:rsidR="0064281B">
        <w:rPr>
          <w:rFonts w:ascii="Arial" w:eastAsia="Times New Roman" w:hAnsi="Arial" w:cs="Times New Roman"/>
          <w:sz w:val="20"/>
        </w:rPr>
        <w:t>CarePlan</w:t>
      </w:r>
      <w:proofErr w:type="spellEnd"/>
      <w:r>
        <w:rPr>
          <w:rFonts w:ascii="Arial" w:eastAsia="Times New Roman" w:hAnsi="Arial" w:cs="Times New Roman"/>
          <w:sz w:val="20"/>
        </w:rPr>
        <w:t xml:space="preserve"> (as well as the Conditions and/or Observations that they reference)</w:t>
      </w:r>
      <w:r w:rsidR="00986114">
        <w:rPr>
          <w:rFonts w:ascii="Arial" w:eastAsia="Times New Roman" w:hAnsi="Arial" w:cs="Times New Roman"/>
          <w:sz w:val="20"/>
        </w:rPr>
        <w:t xml:space="preserve">. </w:t>
      </w:r>
    </w:p>
    <w:p w14:paraId="56741CED" w14:textId="7BF2622E" w:rsidR="009D02A5" w:rsidRDefault="0064281B" w:rsidP="003756EF">
      <w:p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>
        <w:rPr>
          <w:rFonts w:ascii="Arial" w:eastAsia="Times New Roman" w:hAnsi="Arial" w:cs="Times New Roman"/>
          <w:sz w:val="20"/>
        </w:rPr>
        <w:t>CarePlan</w:t>
      </w:r>
      <w:proofErr w:type="spellEnd"/>
      <w:r w:rsidR="001B189C">
        <w:rPr>
          <w:rFonts w:ascii="Arial" w:eastAsia="Times New Roman" w:hAnsi="Arial" w:cs="Times New Roman"/>
          <w:sz w:val="20"/>
        </w:rPr>
        <w:t xml:space="preserve"> </w:t>
      </w:r>
      <w:r w:rsidR="004423AA">
        <w:rPr>
          <w:rFonts w:ascii="Arial" w:eastAsia="Times New Roman" w:hAnsi="Arial" w:cs="Times New Roman"/>
          <w:sz w:val="20"/>
        </w:rPr>
        <w:t xml:space="preserve">may </w:t>
      </w:r>
      <w:r w:rsidR="001B189C">
        <w:rPr>
          <w:rFonts w:ascii="Arial" w:eastAsia="Times New Roman" w:hAnsi="Arial" w:cs="Times New Roman"/>
          <w:sz w:val="20"/>
        </w:rPr>
        <w:t>reference</w:t>
      </w:r>
      <w:r w:rsidR="004423AA">
        <w:rPr>
          <w:rFonts w:ascii="Arial" w:eastAsia="Times New Roman" w:hAnsi="Arial" w:cs="Times New Roman"/>
          <w:sz w:val="20"/>
        </w:rPr>
        <w:t xml:space="preserve"> </w:t>
      </w:r>
      <w:r w:rsidR="001B189C">
        <w:rPr>
          <w:rFonts w:ascii="Arial" w:eastAsia="Times New Roman" w:hAnsi="Arial" w:cs="Times New Roman"/>
          <w:sz w:val="20"/>
        </w:rPr>
        <w:t>ServiceRequest</w:t>
      </w:r>
      <w:r w:rsidR="004423AA">
        <w:rPr>
          <w:rFonts w:ascii="Arial" w:eastAsia="Times New Roman" w:hAnsi="Arial" w:cs="Times New Roman"/>
          <w:sz w:val="20"/>
        </w:rPr>
        <w:t>.</w:t>
      </w:r>
      <w:r w:rsidR="00F91313">
        <w:rPr>
          <w:rFonts w:ascii="Arial" w:eastAsia="Times New Roman" w:hAnsi="Arial" w:cs="Times New Roman"/>
          <w:sz w:val="20"/>
        </w:rPr>
        <w:t xml:space="preserve"> </w:t>
      </w:r>
      <w:r w:rsidR="001B189C">
        <w:rPr>
          <w:rFonts w:ascii="Arial" w:eastAsia="Times New Roman" w:hAnsi="Arial" w:cs="Times New Roman"/>
          <w:sz w:val="20"/>
        </w:rPr>
        <w:t xml:space="preserve">Procedure </w:t>
      </w:r>
      <w:r>
        <w:rPr>
          <w:rFonts w:ascii="Arial" w:eastAsia="Times New Roman" w:hAnsi="Arial" w:cs="Times New Roman"/>
          <w:sz w:val="20"/>
        </w:rPr>
        <w:t xml:space="preserve">may </w:t>
      </w:r>
      <w:r w:rsidR="001B189C">
        <w:rPr>
          <w:rFonts w:ascii="Arial" w:eastAsia="Times New Roman" w:hAnsi="Arial" w:cs="Times New Roman"/>
          <w:sz w:val="20"/>
        </w:rPr>
        <w:t xml:space="preserve">be based on ServiceRequest or </w:t>
      </w:r>
      <w:proofErr w:type="spellStart"/>
      <w:r w:rsidR="001B189C">
        <w:rPr>
          <w:rFonts w:ascii="Arial" w:eastAsia="Times New Roman" w:hAnsi="Arial" w:cs="Times New Roman"/>
          <w:sz w:val="20"/>
        </w:rPr>
        <w:t>CarePlan</w:t>
      </w:r>
      <w:proofErr w:type="spellEnd"/>
      <w:r w:rsidR="004423AA">
        <w:rPr>
          <w:rFonts w:ascii="Arial" w:eastAsia="Times New Roman" w:hAnsi="Arial" w:cs="Times New Roman"/>
          <w:sz w:val="20"/>
        </w:rPr>
        <w:t xml:space="preserve">. </w:t>
      </w:r>
      <w:r w:rsidR="001B189C">
        <w:rPr>
          <w:rFonts w:ascii="Arial" w:eastAsia="Times New Roman" w:hAnsi="Arial" w:cs="Times New Roman"/>
          <w:sz w:val="20"/>
        </w:rPr>
        <w:t xml:space="preserve">The Procedure, </w:t>
      </w:r>
      <w:proofErr w:type="spellStart"/>
      <w:r w:rsidR="001B189C">
        <w:rPr>
          <w:rFonts w:ascii="Arial" w:eastAsia="Times New Roman" w:hAnsi="Arial" w:cs="Times New Roman"/>
          <w:sz w:val="20"/>
        </w:rPr>
        <w:t>CarePlan</w:t>
      </w:r>
      <w:proofErr w:type="spellEnd"/>
      <w:r w:rsidR="001B189C">
        <w:rPr>
          <w:rFonts w:ascii="Arial" w:eastAsia="Times New Roman" w:hAnsi="Arial" w:cs="Times New Roman"/>
          <w:sz w:val="20"/>
        </w:rPr>
        <w:t xml:space="preserve"> and ServiceRequest </w:t>
      </w:r>
      <w:r w:rsidR="004423AA">
        <w:rPr>
          <w:rFonts w:ascii="Arial" w:eastAsia="Times New Roman" w:hAnsi="Arial" w:cs="Times New Roman"/>
          <w:sz w:val="20"/>
        </w:rPr>
        <w:t xml:space="preserve">may </w:t>
      </w:r>
      <w:r w:rsidR="008E39F5">
        <w:rPr>
          <w:rFonts w:ascii="Arial" w:eastAsia="Times New Roman" w:hAnsi="Arial" w:cs="Times New Roman"/>
          <w:sz w:val="20"/>
        </w:rPr>
        <w:t>reference Condition and/or Observation.</w:t>
      </w:r>
    </w:p>
    <w:p w14:paraId="3F869361" w14:textId="2A43F85C" w:rsidR="007C433E" w:rsidRDefault="004423AA" w:rsidP="007C433E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noProof/>
        </w:rPr>
        <w:drawing>
          <wp:inline distT="0" distB="0" distL="0" distR="0" wp14:anchorId="240DF251" wp14:editId="32743279">
            <wp:extent cx="59436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BD91" w14:textId="299FB6D8" w:rsidR="003D1E71" w:rsidRPr="002A4008" w:rsidRDefault="003D1E71" w:rsidP="007C433E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2A4008">
        <w:rPr>
          <w:rFonts w:ascii="Arial" w:eastAsia="Times New Roman" w:hAnsi="Arial" w:cs="Times New Roman"/>
          <w:sz w:val="20"/>
        </w:rPr>
        <w:t>The sections that follow provide additional guidance on 1</w:t>
      </w:r>
      <w:r w:rsidR="00EC4A72" w:rsidRPr="002A4008">
        <w:rPr>
          <w:rFonts w:ascii="Arial" w:eastAsia="Times New Roman" w:hAnsi="Arial" w:cs="Times New Roman"/>
          <w:sz w:val="20"/>
        </w:rPr>
        <w:t xml:space="preserve">) </w:t>
      </w:r>
      <w:r w:rsidRPr="002A4008">
        <w:rPr>
          <w:rFonts w:ascii="Arial" w:eastAsia="Times New Roman" w:hAnsi="Arial" w:cs="Times New Roman"/>
          <w:sz w:val="20"/>
        </w:rPr>
        <w:t xml:space="preserve">specific elements of this profile, </w:t>
      </w:r>
      <w:r w:rsidR="00EC4A72" w:rsidRPr="002A4008">
        <w:rPr>
          <w:rFonts w:ascii="Arial" w:eastAsia="Times New Roman" w:hAnsi="Arial" w:cs="Times New Roman"/>
          <w:sz w:val="20"/>
        </w:rPr>
        <w:t xml:space="preserve">and </w:t>
      </w:r>
      <w:r w:rsidR="001D4F17">
        <w:rPr>
          <w:rFonts w:ascii="Arial" w:eastAsia="Times New Roman" w:hAnsi="Arial" w:cs="Times New Roman"/>
          <w:sz w:val="20"/>
        </w:rPr>
        <w:t>2</w:t>
      </w:r>
      <w:r w:rsidRPr="002A4008">
        <w:rPr>
          <w:rFonts w:ascii="Arial" w:eastAsia="Times New Roman" w:hAnsi="Arial" w:cs="Times New Roman"/>
          <w:sz w:val="20"/>
        </w:rPr>
        <w:t xml:space="preserve">) </w:t>
      </w:r>
      <w:bookmarkStart w:id="7" w:name="_Hlk27481124"/>
      <w:r w:rsidRPr="002A4008">
        <w:rPr>
          <w:rFonts w:ascii="Arial" w:eastAsia="Times New Roman" w:hAnsi="Arial" w:cs="Times New Roman"/>
          <w:sz w:val="20"/>
        </w:rPr>
        <w:t xml:space="preserve">efforts to align the profile with </w:t>
      </w:r>
      <w:r w:rsidR="00EC4A72" w:rsidRPr="002A4008">
        <w:rPr>
          <w:rFonts w:ascii="Arial" w:eastAsia="Times New Roman" w:hAnsi="Arial" w:cs="Times New Roman"/>
          <w:sz w:val="20"/>
        </w:rPr>
        <w:t xml:space="preserve">the following </w:t>
      </w:r>
      <w:r w:rsidRPr="002A4008">
        <w:rPr>
          <w:rFonts w:ascii="Arial" w:eastAsia="Times New Roman" w:hAnsi="Arial" w:cs="Times New Roman"/>
          <w:sz w:val="20"/>
        </w:rPr>
        <w:t>correlat</w:t>
      </w:r>
      <w:r w:rsidR="00EC4A72" w:rsidRPr="002A4008">
        <w:rPr>
          <w:rFonts w:ascii="Arial" w:eastAsia="Times New Roman" w:hAnsi="Arial" w:cs="Times New Roman"/>
          <w:sz w:val="20"/>
        </w:rPr>
        <w:t>ed</w:t>
      </w:r>
      <w:r w:rsidRPr="002A4008">
        <w:rPr>
          <w:rFonts w:ascii="Arial" w:eastAsia="Times New Roman" w:hAnsi="Arial" w:cs="Times New Roman"/>
          <w:sz w:val="20"/>
        </w:rPr>
        <w:t xml:space="preserve"> Condition and </w:t>
      </w:r>
      <w:r w:rsidR="002A4008" w:rsidRPr="002A4008">
        <w:rPr>
          <w:rFonts w:ascii="Arial" w:eastAsia="Times New Roman" w:hAnsi="Arial" w:cs="Times New Roman"/>
          <w:sz w:val="20"/>
        </w:rPr>
        <w:t xml:space="preserve">Observation </w:t>
      </w:r>
      <w:r w:rsidRPr="002A4008">
        <w:rPr>
          <w:rFonts w:ascii="Arial" w:eastAsia="Times New Roman" w:hAnsi="Arial" w:cs="Times New Roman"/>
          <w:sz w:val="20"/>
        </w:rPr>
        <w:t>profiles</w:t>
      </w:r>
      <w:r w:rsidR="00EC4A72" w:rsidRPr="002A4008">
        <w:rPr>
          <w:rFonts w:ascii="Arial" w:eastAsia="Times New Roman" w:hAnsi="Arial" w:cs="Times New Roman"/>
          <w:sz w:val="20"/>
        </w:rPr>
        <w:t>:</w:t>
      </w:r>
      <w:bookmarkEnd w:id="7"/>
    </w:p>
    <w:p w14:paraId="64C95219" w14:textId="15CA24FF" w:rsidR="00EC4A72" w:rsidRPr="002A4008" w:rsidRDefault="00620EB0" w:rsidP="00EC4A72">
      <w:pPr>
        <w:pStyle w:val="ListParagraph"/>
        <w:numPr>
          <w:ilvl w:val="0"/>
          <w:numId w:val="7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8" w:name="_Hlk27481144"/>
      <w:r w:rsidRPr="002A4008">
        <w:rPr>
          <w:rFonts w:ascii="Arial" w:eastAsia="Times New Roman" w:hAnsi="Arial" w:cs="Times New Roman"/>
          <w:sz w:val="20"/>
        </w:rPr>
        <w:t>SDOHCC</w:t>
      </w:r>
      <w:r w:rsidR="00EC4A72" w:rsidRPr="002A4008">
        <w:rPr>
          <w:rFonts w:ascii="Arial" w:eastAsia="Times New Roman" w:hAnsi="Arial" w:cs="Times New Roman"/>
          <w:sz w:val="20"/>
        </w:rPr>
        <w:t>_Condition_FoodInsecurity_1</w:t>
      </w:r>
    </w:p>
    <w:p w14:paraId="1277E88D" w14:textId="0601A510" w:rsidR="00EC4A72" w:rsidRPr="002A4008" w:rsidRDefault="00620EB0" w:rsidP="00EC4A72">
      <w:pPr>
        <w:pStyle w:val="ListParagraph"/>
        <w:numPr>
          <w:ilvl w:val="0"/>
          <w:numId w:val="7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2A4008">
        <w:rPr>
          <w:rFonts w:ascii="Arial" w:eastAsia="Times New Roman" w:hAnsi="Arial" w:cs="Times New Roman"/>
          <w:sz w:val="20"/>
        </w:rPr>
        <w:t>SDOHCC</w:t>
      </w:r>
      <w:r w:rsidR="00EC4A72" w:rsidRPr="002A4008">
        <w:rPr>
          <w:rFonts w:ascii="Arial" w:eastAsia="Times New Roman" w:hAnsi="Arial" w:cs="Times New Roman"/>
          <w:sz w:val="20"/>
        </w:rPr>
        <w:t>_</w:t>
      </w:r>
      <w:r w:rsidR="002A4008" w:rsidRPr="002A4008">
        <w:rPr>
          <w:rFonts w:ascii="Arial" w:eastAsia="Times New Roman" w:hAnsi="Arial" w:cs="Times New Roman"/>
          <w:sz w:val="20"/>
        </w:rPr>
        <w:t>Observation</w:t>
      </w:r>
      <w:r w:rsidR="00EC4A72" w:rsidRPr="002A4008">
        <w:rPr>
          <w:rFonts w:ascii="Arial" w:eastAsia="Times New Roman" w:hAnsi="Arial" w:cs="Times New Roman"/>
          <w:sz w:val="20"/>
        </w:rPr>
        <w:t>_FoodInsecurity_1</w:t>
      </w:r>
    </w:p>
    <w:p w14:paraId="49085A94" w14:textId="49660C04" w:rsidR="00DA5380" w:rsidRPr="004423AA" w:rsidRDefault="004423AA" w:rsidP="00AF706B">
      <w:pPr>
        <w:keepNext/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bookmarkStart w:id="9" w:name="_Hlk10662006"/>
      <w:bookmarkStart w:id="10" w:name="_Hlk10662105"/>
      <w:bookmarkEnd w:id="5"/>
      <w:bookmarkEnd w:id="6"/>
      <w:bookmarkEnd w:id="8"/>
      <w:proofErr w:type="spellStart"/>
      <w:r w:rsidRPr="001622A4">
        <w:rPr>
          <w:rFonts w:ascii="Arial" w:eastAsia="Times New Roman" w:hAnsi="Arial" w:cs="Times New Roman"/>
          <w:b/>
          <w:kern w:val="28"/>
        </w:rPr>
        <w:lastRenderedPageBreak/>
        <w:t>Procedure</w:t>
      </w:r>
      <w:r w:rsidR="00DA5380" w:rsidRPr="004423AA">
        <w:rPr>
          <w:rFonts w:ascii="Arial" w:eastAsia="Times New Roman" w:hAnsi="Arial" w:cs="Times New Roman"/>
          <w:b/>
          <w:kern w:val="28"/>
        </w:rPr>
        <w:t>.code</w:t>
      </w:r>
      <w:proofErr w:type="spellEnd"/>
    </w:p>
    <w:p w14:paraId="6087BE8C" w14:textId="318D8D70" w:rsidR="007D3C3F" w:rsidRPr="004423AA" w:rsidRDefault="00DA5380" w:rsidP="00DA5380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4423AA">
        <w:rPr>
          <w:rFonts w:ascii="Arial" w:eastAsia="Times New Roman" w:hAnsi="Arial" w:cs="Times New Roman"/>
          <w:sz w:val="20"/>
        </w:rPr>
        <w:t xml:space="preserve">This element references </w:t>
      </w:r>
      <w:r w:rsidR="004423AA" w:rsidRPr="004423AA">
        <w:rPr>
          <w:rFonts w:ascii="Arial" w:eastAsia="Times New Roman" w:hAnsi="Arial" w:cs="Times New Roman"/>
          <w:sz w:val="20"/>
        </w:rPr>
        <w:t>sdohcc_ValueSet_FoodInsecurityIntervention_1</w:t>
      </w:r>
      <w:r w:rsidR="007204C3" w:rsidRPr="004423AA">
        <w:rPr>
          <w:rFonts w:ascii="Arial" w:eastAsia="Times New Roman" w:hAnsi="Arial" w:cs="Times New Roman"/>
          <w:sz w:val="20"/>
        </w:rPr>
        <w:t xml:space="preserve">. </w:t>
      </w:r>
      <w:r w:rsidR="004423AA">
        <w:rPr>
          <w:rFonts w:ascii="Arial" w:eastAsia="Times New Roman" w:hAnsi="Arial" w:cs="Times New Roman"/>
          <w:sz w:val="20"/>
        </w:rPr>
        <w:t>Currently, t</w:t>
      </w:r>
      <w:r w:rsidR="007204C3" w:rsidRPr="004423AA">
        <w:rPr>
          <w:rFonts w:ascii="Arial" w:eastAsia="Times New Roman" w:hAnsi="Arial" w:cs="Times New Roman"/>
          <w:sz w:val="20"/>
        </w:rPr>
        <w:t>his</w:t>
      </w:r>
      <w:r w:rsidR="009D0AA5" w:rsidRPr="004423AA">
        <w:rPr>
          <w:rFonts w:ascii="Arial" w:eastAsia="Times New Roman" w:hAnsi="Arial" w:cs="Times New Roman"/>
          <w:sz w:val="20"/>
        </w:rPr>
        <w:t xml:space="preserve"> </w:t>
      </w:r>
      <w:r w:rsidR="00716AB0" w:rsidRPr="004423AA">
        <w:rPr>
          <w:rFonts w:ascii="Arial" w:eastAsia="Times New Roman" w:hAnsi="Arial" w:cs="Times New Roman"/>
          <w:sz w:val="20"/>
        </w:rPr>
        <w:t>value</w:t>
      </w:r>
      <w:r w:rsidR="0068687F" w:rsidRPr="004423AA">
        <w:rPr>
          <w:rFonts w:ascii="Arial" w:eastAsia="Times New Roman" w:hAnsi="Arial" w:cs="Times New Roman"/>
          <w:sz w:val="20"/>
        </w:rPr>
        <w:t xml:space="preserve"> set</w:t>
      </w:r>
      <w:r w:rsidR="007D3C3F" w:rsidRPr="004423AA">
        <w:rPr>
          <w:rFonts w:ascii="Arial" w:eastAsia="Times New Roman" w:hAnsi="Arial" w:cs="Times New Roman"/>
          <w:sz w:val="20"/>
        </w:rPr>
        <w:t xml:space="preserve"> </w:t>
      </w:r>
      <w:r w:rsidR="00A80876" w:rsidRPr="004423AA">
        <w:rPr>
          <w:rFonts w:ascii="Arial" w:eastAsia="Times New Roman" w:hAnsi="Arial" w:cs="Times New Roman"/>
          <w:sz w:val="20"/>
        </w:rPr>
        <w:t xml:space="preserve">contains the </w:t>
      </w:r>
      <w:r w:rsidR="00190D85" w:rsidRPr="004423AA">
        <w:rPr>
          <w:rFonts w:ascii="Arial" w:eastAsia="Times New Roman" w:hAnsi="Arial" w:cs="Times New Roman"/>
          <w:sz w:val="20"/>
        </w:rPr>
        <w:t xml:space="preserve">SNOMED CT </w:t>
      </w:r>
      <w:r w:rsidR="002A4008">
        <w:rPr>
          <w:rFonts w:ascii="Arial" w:eastAsia="Times New Roman" w:hAnsi="Arial" w:cs="Times New Roman"/>
          <w:sz w:val="20"/>
        </w:rPr>
        <w:t xml:space="preserve">extension </w:t>
      </w:r>
      <w:r w:rsidR="00A80876" w:rsidRPr="004423AA">
        <w:rPr>
          <w:rFonts w:ascii="Arial" w:eastAsia="Times New Roman" w:hAnsi="Arial" w:cs="Times New Roman"/>
          <w:sz w:val="20"/>
        </w:rPr>
        <w:t>codes</w:t>
      </w:r>
      <w:r w:rsidR="0068687F" w:rsidRPr="004423AA">
        <w:rPr>
          <w:rFonts w:ascii="Arial" w:eastAsia="Times New Roman" w:hAnsi="Arial" w:cs="Times New Roman"/>
          <w:sz w:val="20"/>
        </w:rPr>
        <w:t xml:space="preserve"> listed below</w:t>
      </w:r>
      <w:r w:rsidR="005550E2" w:rsidRPr="004423AA">
        <w:rPr>
          <w:rFonts w:ascii="Arial" w:eastAsia="Times New Roman" w:hAnsi="Arial" w:cs="Times New Roman"/>
          <w:sz w:val="20"/>
        </w:rPr>
        <w:t>.</w:t>
      </w:r>
      <w:r w:rsidR="004423AA">
        <w:rPr>
          <w:rFonts w:ascii="Arial" w:eastAsia="Times New Roman" w:hAnsi="Arial" w:cs="Times New Roman"/>
          <w:sz w:val="20"/>
        </w:rPr>
        <w:t xml:space="preserve"> However, th</w:t>
      </w:r>
      <w:r w:rsidR="002A4008">
        <w:rPr>
          <w:rFonts w:ascii="Arial" w:eastAsia="Times New Roman" w:hAnsi="Arial" w:cs="Times New Roman"/>
          <w:sz w:val="20"/>
        </w:rPr>
        <w:t xml:space="preserve">e current </w:t>
      </w:r>
      <w:r w:rsidR="004423AA">
        <w:rPr>
          <w:rFonts w:ascii="Arial" w:eastAsia="Times New Roman" w:hAnsi="Arial" w:cs="Times New Roman"/>
          <w:sz w:val="20"/>
        </w:rPr>
        <w:t>value</w:t>
      </w:r>
      <w:r w:rsidR="002A4008">
        <w:rPr>
          <w:rFonts w:ascii="Arial" w:eastAsia="Times New Roman" w:hAnsi="Arial" w:cs="Times New Roman"/>
          <w:sz w:val="20"/>
        </w:rPr>
        <w:t xml:space="preserve"> </w:t>
      </w:r>
      <w:r w:rsidR="004423AA">
        <w:rPr>
          <w:rFonts w:ascii="Arial" w:eastAsia="Times New Roman" w:hAnsi="Arial" w:cs="Times New Roman"/>
          <w:sz w:val="20"/>
        </w:rPr>
        <w:t xml:space="preserve">set is </w:t>
      </w:r>
      <w:r w:rsidR="0059109B">
        <w:rPr>
          <w:rFonts w:ascii="Arial" w:eastAsia="Times New Roman" w:hAnsi="Arial" w:cs="Times New Roman"/>
          <w:sz w:val="20"/>
        </w:rPr>
        <w:t xml:space="preserve">only </w:t>
      </w:r>
      <w:r w:rsidR="004423AA">
        <w:rPr>
          <w:rFonts w:ascii="Arial" w:eastAsia="Times New Roman" w:hAnsi="Arial" w:cs="Times New Roman"/>
          <w:sz w:val="20"/>
        </w:rPr>
        <w:t xml:space="preserve">for the purpose of demonstrating a </w:t>
      </w:r>
      <w:r w:rsidR="002A4008">
        <w:rPr>
          <w:rFonts w:ascii="Arial" w:eastAsia="Times New Roman" w:hAnsi="Arial" w:cs="Times New Roman"/>
          <w:sz w:val="20"/>
        </w:rPr>
        <w:t>Food Insecurity Procedure for this IG. The members of this value set will increase as the Gravity Project continues to develop content.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A80876" w:rsidRPr="008E39F5" w14:paraId="5A42A102" w14:textId="77777777" w:rsidTr="004423AA">
        <w:trPr>
          <w:trHeight w:val="315"/>
        </w:trPr>
        <w:tc>
          <w:tcPr>
            <w:tcW w:w="2695" w:type="dxa"/>
            <w:shd w:val="clear" w:color="auto" w:fill="EEECE1" w:themeFill="background2"/>
            <w:noWrap/>
            <w:hideMark/>
          </w:tcPr>
          <w:p w14:paraId="52A5F872" w14:textId="77777777" w:rsidR="00A80876" w:rsidRPr="004423AA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423AA">
              <w:rPr>
                <w:rFonts w:ascii="Arial" w:hAnsi="Arial"/>
              </w:rPr>
              <w:t>Code</w:t>
            </w:r>
          </w:p>
        </w:tc>
        <w:tc>
          <w:tcPr>
            <w:tcW w:w="6655" w:type="dxa"/>
            <w:shd w:val="clear" w:color="auto" w:fill="EEECE1" w:themeFill="background2"/>
            <w:noWrap/>
            <w:hideMark/>
          </w:tcPr>
          <w:p w14:paraId="4439035B" w14:textId="77777777" w:rsidR="00A80876" w:rsidRPr="004423AA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423AA">
              <w:rPr>
                <w:rFonts w:ascii="Arial" w:hAnsi="Arial"/>
              </w:rPr>
              <w:t>Display</w:t>
            </w:r>
          </w:p>
        </w:tc>
      </w:tr>
      <w:tr w:rsidR="00A80876" w:rsidRPr="008E39F5" w14:paraId="0CC2A294" w14:textId="77777777" w:rsidTr="004423AA">
        <w:trPr>
          <w:trHeight w:val="315"/>
        </w:trPr>
        <w:tc>
          <w:tcPr>
            <w:tcW w:w="2695" w:type="dxa"/>
            <w:noWrap/>
            <w:hideMark/>
          </w:tcPr>
          <w:p w14:paraId="4927B998" w14:textId="57372267" w:rsidR="00A80876" w:rsidRPr="004423AA" w:rsidRDefault="004423AA" w:rsidP="00A80876">
            <w:pPr>
              <w:spacing w:after="120" w:line="324" w:lineRule="auto"/>
              <w:rPr>
                <w:rFonts w:ascii="Arial" w:hAnsi="Arial"/>
              </w:rPr>
            </w:pPr>
            <w:r w:rsidRPr="004423AA">
              <w:rPr>
                <w:rFonts w:ascii="Arial" w:hAnsi="Arial"/>
              </w:rPr>
              <w:t>sdohcc-sctt-111000243109</w:t>
            </w:r>
          </w:p>
        </w:tc>
        <w:tc>
          <w:tcPr>
            <w:tcW w:w="6655" w:type="dxa"/>
            <w:noWrap/>
            <w:hideMark/>
          </w:tcPr>
          <w:p w14:paraId="1407DD54" w14:textId="21F68BA2" w:rsidR="00A80876" w:rsidRPr="004423AA" w:rsidRDefault="004423AA" w:rsidP="00A80876">
            <w:pPr>
              <w:spacing w:after="120" w:line="324" w:lineRule="auto"/>
              <w:rPr>
                <w:rFonts w:ascii="Arial" w:hAnsi="Arial"/>
              </w:rPr>
            </w:pPr>
            <w:r w:rsidRPr="004423AA">
              <w:rPr>
                <w:rFonts w:ascii="Arial" w:hAnsi="Arial"/>
              </w:rPr>
              <w:t>Assistance with application for Supplemental Nutrition Assistance Program (procedure)</w:t>
            </w:r>
          </w:p>
        </w:tc>
      </w:tr>
      <w:tr w:rsidR="00A80876" w:rsidRPr="008E39F5" w14:paraId="562BB4BC" w14:textId="77777777" w:rsidTr="004423AA">
        <w:trPr>
          <w:trHeight w:val="315"/>
        </w:trPr>
        <w:tc>
          <w:tcPr>
            <w:tcW w:w="2695" w:type="dxa"/>
            <w:noWrap/>
            <w:hideMark/>
          </w:tcPr>
          <w:p w14:paraId="21E3D10C" w14:textId="042E05F2" w:rsidR="00A80876" w:rsidRPr="004423AA" w:rsidRDefault="004423AA" w:rsidP="00A80876">
            <w:pPr>
              <w:spacing w:after="120" w:line="324" w:lineRule="auto"/>
              <w:rPr>
                <w:rFonts w:ascii="Arial" w:hAnsi="Arial"/>
              </w:rPr>
            </w:pPr>
            <w:r w:rsidRPr="004423AA">
              <w:rPr>
                <w:rFonts w:ascii="Arial" w:hAnsi="Arial"/>
              </w:rPr>
              <w:t>sdohcc-sctt-101000243107</w:t>
            </w:r>
          </w:p>
        </w:tc>
        <w:tc>
          <w:tcPr>
            <w:tcW w:w="6655" w:type="dxa"/>
            <w:noWrap/>
            <w:hideMark/>
          </w:tcPr>
          <w:p w14:paraId="3BD78590" w14:textId="4C60DE13" w:rsidR="00A80876" w:rsidRPr="004423AA" w:rsidRDefault="004423AA" w:rsidP="00A80876">
            <w:pPr>
              <w:spacing w:after="120" w:line="324" w:lineRule="auto"/>
              <w:rPr>
                <w:rFonts w:ascii="Arial" w:hAnsi="Arial"/>
              </w:rPr>
            </w:pPr>
            <w:r w:rsidRPr="004423AA">
              <w:rPr>
                <w:rFonts w:ascii="Arial" w:hAnsi="Arial"/>
              </w:rPr>
              <w:t>Evaluation of eligibility for Supplemental Nutrition Assistance Program (procedure)</w:t>
            </w:r>
          </w:p>
        </w:tc>
      </w:tr>
      <w:bookmarkEnd w:id="9"/>
      <w:bookmarkEnd w:id="10"/>
    </w:tbl>
    <w:p w14:paraId="7C81004A" w14:textId="23E90363" w:rsidR="007D3C3F" w:rsidRPr="007B3BB6" w:rsidRDefault="007D3C3F" w:rsidP="004930BC">
      <w:pPr>
        <w:spacing w:after="0" w:line="324" w:lineRule="auto"/>
        <w:rPr>
          <w:rFonts w:ascii="Arial" w:eastAsia="Times New Roman" w:hAnsi="Arial" w:cs="Times New Roman"/>
          <w:sz w:val="20"/>
          <w:u w:val="single"/>
        </w:rPr>
      </w:pPr>
    </w:p>
    <w:p w14:paraId="15302857" w14:textId="125FC55F" w:rsidR="001479D8" w:rsidRPr="001622A4" w:rsidRDefault="00540C96" w:rsidP="007D3C3F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1622A4">
        <w:rPr>
          <w:rFonts w:ascii="Arial" w:eastAsia="Times New Roman" w:hAnsi="Arial" w:cs="Times New Roman"/>
          <w:sz w:val="20"/>
        </w:rPr>
        <w:t xml:space="preserve">This value set </w:t>
      </w:r>
      <w:r w:rsidR="001D4F17" w:rsidRPr="001622A4">
        <w:rPr>
          <w:rFonts w:ascii="Arial" w:eastAsia="Times New Roman" w:hAnsi="Arial" w:cs="Times New Roman"/>
          <w:sz w:val="20"/>
        </w:rPr>
        <w:t xml:space="preserve">may </w:t>
      </w:r>
      <w:r w:rsidRPr="001622A4">
        <w:rPr>
          <w:rFonts w:ascii="Arial" w:eastAsia="Times New Roman" w:hAnsi="Arial" w:cs="Times New Roman"/>
          <w:sz w:val="20"/>
        </w:rPr>
        <w:t xml:space="preserve">also </w:t>
      </w:r>
      <w:r w:rsidR="001D4F17" w:rsidRPr="001622A4">
        <w:rPr>
          <w:rFonts w:ascii="Arial" w:eastAsia="Times New Roman" w:hAnsi="Arial" w:cs="Times New Roman"/>
          <w:sz w:val="20"/>
        </w:rPr>
        <w:t xml:space="preserve">be </w:t>
      </w:r>
      <w:r w:rsidRPr="001622A4">
        <w:rPr>
          <w:rFonts w:ascii="Arial" w:eastAsia="Times New Roman" w:hAnsi="Arial" w:cs="Times New Roman"/>
          <w:sz w:val="20"/>
        </w:rPr>
        <w:t xml:space="preserve">used </w:t>
      </w:r>
      <w:r w:rsidR="003C54F7">
        <w:rPr>
          <w:rFonts w:ascii="Arial" w:eastAsia="Times New Roman" w:hAnsi="Arial" w:cs="Times New Roman"/>
          <w:sz w:val="20"/>
        </w:rPr>
        <w:t>(</w:t>
      </w:r>
      <w:r w:rsidR="001622A4" w:rsidRPr="001622A4">
        <w:rPr>
          <w:rFonts w:ascii="Arial" w:eastAsia="Times New Roman" w:hAnsi="Arial" w:cs="Times New Roman"/>
          <w:sz w:val="20"/>
        </w:rPr>
        <w:t>in yet to be developed</w:t>
      </w:r>
      <w:r w:rsidR="003C54F7">
        <w:rPr>
          <w:rFonts w:ascii="Arial" w:eastAsia="Times New Roman" w:hAnsi="Arial" w:cs="Times New Roman"/>
          <w:sz w:val="20"/>
        </w:rPr>
        <w:t xml:space="preserve">) </w:t>
      </w:r>
      <w:r w:rsidR="007B3BB6" w:rsidRPr="001622A4">
        <w:rPr>
          <w:rFonts w:ascii="Arial" w:eastAsia="Times New Roman" w:hAnsi="Arial" w:cs="Times New Roman"/>
          <w:sz w:val="20"/>
        </w:rPr>
        <w:t xml:space="preserve">ServiceRequest profiles </w:t>
      </w:r>
      <w:r w:rsidRPr="001622A4">
        <w:rPr>
          <w:rFonts w:ascii="Arial" w:eastAsia="Times New Roman" w:hAnsi="Arial" w:cs="Times New Roman"/>
          <w:sz w:val="20"/>
        </w:rPr>
        <w:t>for</w:t>
      </w:r>
      <w:r w:rsidR="001479D8" w:rsidRPr="001622A4">
        <w:rPr>
          <w:rFonts w:ascii="Arial" w:eastAsia="Times New Roman" w:hAnsi="Arial" w:cs="Times New Roman"/>
          <w:sz w:val="20"/>
        </w:rPr>
        <w:t>:</w:t>
      </w:r>
    </w:p>
    <w:p w14:paraId="2CB8166C" w14:textId="253A66B5" w:rsidR="004F7AB0" w:rsidRPr="001622A4" w:rsidRDefault="007B3BB6" w:rsidP="00391962">
      <w:pPr>
        <w:pStyle w:val="ListParagraph"/>
        <w:numPr>
          <w:ilvl w:val="0"/>
          <w:numId w:val="14"/>
        </w:numPr>
        <w:spacing w:after="120" w:line="324" w:lineRule="auto"/>
        <w:ind w:left="770"/>
        <w:rPr>
          <w:rFonts w:ascii="Arial" w:eastAsia="Times New Roman" w:hAnsi="Arial" w:cs="Times New Roman"/>
          <w:sz w:val="20"/>
        </w:rPr>
      </w:pPr>
      <w:proofErr w:type="spellStart"/>
      <w:r w:rsidRPr="001622A4">
        <w:rPr>
          <w:rFonts w:ascii="Arial" w:eastAsia="Times New Roman" w:hAnsi="Arial" w:cs="Times New Roman"/>
          <w:sz w:val="20"/>
        </w:rPr>
        <w:t>ServiceRequest.code</w:t>
      </w:r>
      <w:proofErr w:type="spellEnd"/>
      <w:r w:rsidRPr="001622A4">
        <w:rPr>
          <w:rFonts w:ascii="Arial" w:eastAsia="Times New Roman" w:hAnsi="Arial" w:cs="Times New Roman"/>
          <w:sz w:val="20"/>
        </w:rPr>
        <w:t xml:space="preserve">  </w:t>
      </w:r>
    </w:p>
    <w:p w14:paraId="27ED60AF" w14:textId="3A486913" w:rsidR="001479D8" w:rsidRPr="001622A4" w:rsidRDefault="001479D8" w:rsidP="001479D8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1" w:name="_Hlk27567807"/>
      <w:r w:rsidRPr="001622A4">
        <w:rPr>
          <w:rFonts w:ascii="Arial" w:eastAsia="Times New Roman" w:hAnsi="Arial" w:cs="Times New Roman"/>
          <w:sz w:val="20"/>
        </w:rPr>
        <w:t xml:space="preserve">The consistent use of similar codes for </w:t>
      </w:r>
      <w:r w:rsidR="007B3BB6" w:rsidRPr="001622A4">
        <w:rPr>
          <w:rFonts w:ascii="Arial" w:eastAsia="Times New Roman" w:hAnsi="Arial" w:cs="Times New Roman"/>
          <w:sz w:val="20"/>
        </w:rPr>
        <w:t>a Procedure</w:t>
      </w:r>
      <w:r w:rsidRPr="001622A4">
        <w:rPr>
          <w:rFonts w:ascii="Arial" w:eastAsia="Times New Roman" w:hAnsi="Arial" w:cs="Times New Roman"/>
          <w:sz w:val="20"/>
        </w:rPr>
        <w:t xml:space="preserve"> and </w:t>
      </w:r>
      <w:r w:rsidR="0059109B" w:rsidRPr="001622A4">
        <w:rPr>
          <w:rFonts w:ascii="Arial" w:eastAsia="Times New Roman" w:hAnsi="Arial" w:cs="Times New Roman"/>
          <w:sz w:val="20"/>
        </w:rPr>
        <w:t xml:space="preserve">a </w:t>
      </w:r>
      <w:r w:rsidR="007B3BB6" w:rsidRPr="001622A4">
        <w:rPr>
          <w:rFonts w:ascii="Arial" w:eastAsia="Times New Roman" w:hAnsi="Arial" w:cs="Times New Roman"/>
          <w:sz w:val="20"/>
        </w:rPr>
        <w:t>referenced ServiceRequest</w:t>
      </w:r>
      <w:r w:rsidR="0059109B" w:rsidRPr="001622A4">
        <w:rPr>
          <w:rFonts w:ascii="Arial" w:eastAsia="Times New Roman" w:hAnsi="Arial" w:cs="Times New Roman"/>
          <w:sz w:val="20"/>
        </w:rPr>
        <w:t xml:space="preserve">, </w:t>
      </w:r>
      <w:r w:rsidR="007B3BB6" w:rsidRPr="001622A4">
        <w:rPr>
          <w:rFonts w:ascii="Arial" w:eastAsia="Times New Roman" w:hAnsi="Arial" w:cs="Times New Roman"/>
          <w:sz w:val="20"/>
        </w:rPr>
        <w:t>that the Procedure is based on</w:t>
      </w:r>
      <w:r w:rsidR="0059109B" w:rsidRPr="001622A4">
        <w:rPr>
          <w:rFonts w:ascii="Arial" w:eastAsia="Times New Roman" w:hAnsi="Arial" w:cs="Times New Roman"/>
          <w:sz w:val="20"/>
        </w:rPr>
        <w:t>,</w:t>
      </w:r>
      <w:r w:rsidR="007B3BB6" w:rsidRPr="001622A4">
        <w:rPr>
          <w:rFonts w:ascii="Arial" w:eastAsia="Times New Roman" w:hAnsi="Arial" w:cs="Times New Roman"/>
          <w:sz w:val="20"/>
        </w:rPr>
        <w:t xml:space="preserve"> </w:t>
      </w:r>
      <w:r w:rsidR="00C95489" w:rsidRPr="001622A4">
        <w:rPr>
          <w:rFonts w:ascii="Arial" w:eastAsia="Times New Roman" w:hAnsi="Arial" w:cs="Times New Roman"/>
          <w:sz w:val="20"/>
        </w:rPr>
        <w:t>will</w:t>
      </w:r>
      <w:r w:rsidRPr="001622A4">
        <w:rPr>
          <w:rFonts w:ascii="Arial" w:eastAsia="Times New Roman" w:hAnsi="Arial" w:cs="Times New Roman"/>
          <w:sz w:val="20"/>
        </w:rPr>
        <w:t xml:space="preserve"> facilitate analytics and interoperability between </w:t>
      </w:r>
      <w:r w:rsidR="007B3BB6" w:rsidRPr="001622A4">
        <w:rPr>
          <w:rFonts w:ascii="Arial" w:eastAsia="Times New Roman" w:hAnsi="Arial" w:cs="Times New Roman"/>
          <w:sz w:val="20"/>
        </w:rPr>
        <w:t>Procedure and ServiceRequest</w:t>
      </w:r>
      <w:r w:rsidRPr="001622A4">
        <w:rPr>
          <w:rFonts w:ascii="Arial" w:eastAsia="Times New Roman" w:hAnsi="Arial" w:cs="Times New Roman"/>
          <w:sz w:val="20"/>
        </w:rPr>
        <w:t>.</w:t>
      </w:r>
    </w:p>
    <w:bookmarkEnd w:id="11"/>
    <w:p w14:paraId="58A2D9B6" w14:textId="77777777" w:rsidR="001479D8" w:rsidRPr="001622A4" w:rsidRDefault="001479D8" w:rsidP="001479D8">
      <w:pPr>
        <w:spacing w:after="120" w:line="324" w:lineRule="auto"/>
        <w:rPr>
          <w:rFonts w:ascii="Arial" w:eastAsia="Times New Roman" w:hAnsi="Arial" w:cs="Times New Roman"/>
          <w:sz w:val="20"/>
          <w:u w:val="single"/>
        </w:rPr>
      </w:pPr>
      <w:r w:rsidRPr="001622A4">
        <w:rPr>
          <w:rFonts w:ascii="Arial" w:eastAsia="Times New Roman" w:hAnsi="Arial" w:cs="Times New Roman"/>
          <w:sz w:val="20"/>
          <w:u w:val="single"/>
        </w:rPr>
        <w:t>Example:</w:t>
      </w:r>
    </w:p>
    <w:p w14:paraId="3C6139A5" w14:textId="327DA28A" w:rsidR="00B63679" w:rsidRPr="001622A4" w:rsidRDefault="00620EB0" w:rsidP="00B63679">
      <w:pPr>
        <w:pStyle w:val="ListParagraph"/>
        <w:numPr>
          <w:ilvl w:val="0"/>
          <w:numId w:val="14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2" w:name="_Hlk27570859"/>
      <w:r w:rsidRPr="001622A4">
        <w:rPr>
          <w:rFonts w:ascii="Arial" w:eastAsia="Times New Roman" w:hAnsi="Arial" w:cs="Times New Roman"/>
          <w:sz w:val="20"/>
        </w:rPr>
        <w:t>SDOHCC</w:t>
      </w:r>
      <w:r w:rsidR="00B63679" w:rsidRPr="001622A4">
        <w:rPr>
          <w:rFonts w:ascii="Arial" w:eastAsia="Times New Roman" w:hAnsi="Arial" w:cs="Times New Roman"/>
          <w:sz w:val="20"/>
        </w:rPr>
        <w:t>_</w:t>
      </w:r>
      <w:r w:rsidR="007B3BB6" w:rsidRPr="001622A4">
        <w:rPr>
          <w:rFonts w:ascii="Arial" w:eastAsia="Times New Roman" w:hAnsi="Arial" w:cs="Times New Roman"/>
          <w:sz w:val="20"/>
        </w:rPr>
        <w:t>Procedure</w:t>
      </w:r>
      <w:r w:rsidR="00B63679" w:rsidRPr="001622A4">
        <w:rPr>
          <w:rFonts w:ascii="Arial" w:eastAsia="Times New Roman" w:hAnsi="Arial" w:cs="Times New Roman"/>
          <w:sz w:val="20"/>
        </w:rPr>
        <w:t>_FoodInsecurity_1 modeled with:</w:t>
      </w:r>
    </w:p>
    <w:p w14:paraId="78ED349F" w14:textId="6D683ADD" w:rsidR="00B63679" w:rsidRPr="001622A4" w:rsidRDefault="00D514FF" w:rsidP="00B63679">
      <w:pPr>
        <w:pStyle w:val="ListParagraph"/>
        <w:numPr>
          <w:ilvl w:val="1"/>
          <w:numId w:val="14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1622A4">
        <w:rPr>
          <w:rFonts w:ascii="Arial" w:eastAsia="Times New Roman" w:hAnsi="Arial" w:cs="Times New Roman"/>
          <w:sz w:val="20"/>
        </w:rPr>
        <w:t>Procedure</w:t>
      </w:r>
      <w:r w:rsidR="00E24138" w:rsidRPr="001622A4">
        <w:rPr>
          <w:rFonts w:ascii="Arial" w:eastAsia="Times New Roman" w:hAnsi="Arial" w:cs="Times New Roman"/>
          <w:sz w:val="20"/>
        </w:rPr>
        <w:t>.</w:t>
      </w:r>
      <w:r w:rsidR="00B63679" w:rsidRPr="001622A4">
        <w:rPr>
          <w:rFonts w:ascii="Arial" w:eastAsia="Times New Roman" w:hAnsi="Arial" w:cs="Times New Roman"/>
          <w:sz w:val="20"/>
        </w:rPr>
        <w:t>code</w:t>
      </w:r>
      <w:proofErr w:type="spellEnd"/>
      <w:r w:rsidR="00B63679" w:rsidRPr="001622A4">
        <w:rPr>
          <w:rFonts w:ascii="Arial" w:eastAsia="Times New Roman" w:hAnsi="Arial" w:cs="Times New Roman"/>
          <w:sz w:val="20"/>
        </w:rPr>
        <w:t xml:space="preserve"> = </w:t>
      </w:r>
      <w:r w:rsidRPr="001622A4">
        <w:rPr>
          <w:rFonts w:ascii="Arial" w:eastAsia="Times New Roman" w:hAnsi="Arial" w:cs="Times New Roman"/>
          <w:sz w:val="20"/>
        </w:rPr>
        <w:t xml:space="preserve">Assistance with application for Supplemental Nutrition Assistance Program </w:t>
      </w:r>
    </w:p>
    <w:p w14:paraId="3F08B51E" w14:textId="34B8D9D7" w:rsidR="00B63679" w:rsidRPr="001622A4" w:rsidRDefault="00D514FF" w:rsidP="00B63679">
      <w:p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3" w:name="_Hlk27568371"/>
      <w:r w:rsidRPr="001622A4">
        <w:rPr>
          <w:rFonts w:ascii="Arial" w:eastAsia="Times New Roman" w:hAnsi="Arial" w:cs="Times New Roman"/>
          <w:sz w:val="20"/>
        </w:rPr>
        <w:t>May align</w:t>
      </w:r>
      <w:r w:rsidR="00B63679" w:rsidRPr="001622A4">
        <w:rPr>
          <w:rFonts w:ascii="Arial" w:eastAsia="Times New Roman" w:hAnsi="Arial" w:cs="Times New Roman"/>
          <w:sz w:val="20"/>
        </w:rPr>
        <w:t xml:space="preserve"> with </w:t>
      </w:r>
      <w:r w:rsidRPr="001622A4">
        <w:rPr>
          <w:rFonts w:ascii="Arial" w:eastAsia="Times New Roman" w:hAnsi="Arial" w:cs="Times New Roman"/>
          <w:sz w:val="20"/>
        </w:rPr>
        <w:t>a service request</w:t>
      </w:r>
      <w:r w:rsidR="00B63679" w:rsidRPr="001622A4">
        <w:rPr>
          <w:rFonts w:ascii="Arial" w:eastAsia="Times New Roman" w:hAnsi="Arial" w:cs="Times New Roman"/>
          <w:sz w:val="20"/>
        </w:rPr>
        <w:t xml:space="preserve"> that this </w:t>
      </w:r>
      <w:r w:rsidRPr="001622A4">
        <w:rPr>
          <w:rFonts w:ascii="Arial" w:eastAsia="Times New Roman" w:hAnsi="Arial" w:cs="Times New Roman"/>
          <w:sz w:val="20"/>
        </w:rPr>
        <w:t>procedure</w:t>
      </w:r>
      <w:r w:rsidR="00B63679" w:rsidRPr="001622A4">
        <w:rPr>
          <w:rFonts w:ascii="Arial" w:eastAsia="Times New Roman" w:hAnsi="Arial" w:cs="Times New Roman"/>
          <w:sz w:val="20"/>
        </w:rPr>
        <w:t xml:space="preserve"> references (via </w:t>
      </w:r>
      <w:proofErr w:type="spellStart"/>
      <w:r w:rsidRPr="001622A4">
        <w:rPr>
          <w:rFonts w:ascii="Arial" w:eastAsia="Times New Roman" w:hAnsi="Arial" w:cs="Times New Roman"/>
          <w:sz w:val="20"/>
        </w:rPr>
        <w:t>Procedure.</w:t>
      </w:r>
      <w:r w:rsidR="00E24138" w:rsidRPr="001622A4">
        <w:rPr>
          <w:rFonts w:ascii="Arial" w:eastAsia="Times New Roman" w:hAnsi="Arial" w:cs="Times New Roman"/>
          <w:sz w:val="20"/>
        </w:rPr>
        <w:t>b</w:t>
      </w:r>
      <w:r w:rsidRPr="001622A4">
        <w:rPr>
          <w:rFonts w:ascii="Arial" w:eastAsia="Times New Roman" w:hAnsi="Arial" w:cs="Times New Roman"/>
          <w:sz w:val="20"/>
        </w:rPr>
        <w:t>asedOn</w:t>
      </w:r>
      <w:proofErr w:type="spellEnd"/>
      <w:r w:rsidR="00B63679" w:rsidRPr="001622A4">
        <w:rPr>
          <w:rFonts w:ascii="Arial" w:eastAsia="Times New Roman" w:hAnsi="Arial" w:cs="Times New Roman"/>
          <w:sz w:val="20"/>
        </w:rPr>
        <w:t>)</w:t>
      </w:r>
      <w:r w:rsidRPr="001622A4">
        <w:rPr>
          <w:rFonts w:ascii="Arial" w:eastAsia="Times New Roman" w:hAnsi="Arial" w:cs="Times New Roman"/>
          <w:sz w:val="20"/>
        </w:rPr>
        <w:t xml:space="preserve"> such as</w:t>
      </w:r>
      <w:r w:rsidR="00B63679" w:rsidRPr="001622A4">
        <w:rPr>
          <w:rFonts w:ascii="Arial" w:eastAsia="Times New Roman" w:hAnsi="Arial" w:cs="Times New Roman"/>
          <w:sz w:val="20"/>
        </w:rPr>
        <w:t>:</w:t>
      </w:r>
    </w:p>
    <w:bookmarkEnd w:id="13"/>
    <w:p w14:paraId="4C191564" w14:textId="0B05A855" w:rsidR="00B63679" w:rsidRPr="001622A4" w:rsidRDefault="00620EB0" w:rsidP="00B63679">
      <w:pPr>
        <w:pStyle w:val="ListParagraph"/>
        <w:numPr>
          <w:ilvl w:val="0"/>
          <w:numId w:val="14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 w:rsidRPr="001622A4">
        <w:rPr>
          <w:rFonts w:ascii="Arial" w:eastAsia="Times New Roman" w:hAnsi="Arial" w:cs="Times New Roman"/>
          <w:sz w:val="20"/>
        </w:rPr>
        <w:t>SDOHCC</w:t>
      </w:r>
      <w:r w:rsidR="00B63679" w:rsidRPr="001622A4">
        <w:rPr>
          <w:rFonts w:ascii="Arial" w:eastAsia="Times New Roman" w:hAnsi="Arial" w:cs="Times New Roman"/>
          <w:sz w:val="20"/>
        </w:rPr>
        <w:t>_</w:t>
      </w:r>
      <w:r w:rsidR="00D514FF" w:rsidRPr="001622A4">
        <w:rPr>
          <w:rFonts w:ascii="Arial" w:eastAsia="Times New Roman" w:hAnsi="Arial" w:cs="Times New Roman"/>
          <w:sz w:val="20"/>
        </w:rPr>
        <w:t>ServiceRequest</w:t>
      </w:r>
      <w:r w:rsidR="00B63679" w:rsidRPr="001622A4">
        <w:rPr>
          <w:rFonts w:ascii="Arial" w:eastAsia="Times New Roman" w:hAnsi="Arial" w:cs="Times New Roman"/>
          <w:sz w:val="20"/>
        </w:rPr>
        <w:t xml:space="preserve">_FoodInsecurity_1 </w:t>
      </w:r>
      <w:r w:rsidR="00D514FF" w:rsidRPr="001622A4">
        <w:rPr>
          <w:rFonts w:ascii="Arial" w:eastAsia="Times New Roman" w:hAnsi="Arial" w:cs="Times New Roman"/>
          <w:sz w:val="20"/>
        </w:rPr>
        <w:t xml:space="preserve">(yet to be developed) </w:t>
      </w:r>
      <w:r w:rsidR="00B63679" w:rsidRPr="001622A4">
        <w:rPr>
          <w:rFonts w:ascii="Arial" w:eastAsia="Times New Roman" w:hAnsi="Arial" w:cs="Times New Roman"/>
          <w:sz w:val="20"/>
        </w:rPr>
        <w:t>modeled with:</w:t>
      </w:r>
    </w:p>
    <w:p w14:paraId="795680D4" w14:textId="735E6A47" w:rsidR="00B63679" w:rsidRPr="001622A4" w:rsidRDefault="00D514FF" w:rsidP="00B63679">
      <w:pPr>
        <w:pStyle w:val="ListParagraph"/>
        <w:numPr>
          <w:ilvl w:val="1"/>
          <w:numId w:val="14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1622A4">
        <w:rPr>
          <w:rFonts w:ascii="Arial" w:eastAsia="Times New Roman" w:hAnsi="Arial" w:cs="Times New Roman"/>
          <w:sz w:val="20"/>
        </w:rPr>
        <w:t>Service</w:t>
      </w:r>
      <w:r w:rsidR="00E24138" w:rsidRPr="001622A4">
        <w:rPr>
          <w:rFonts w:ascii="Arial" w:eastAsia="Times New Roman" w:hAnsi="Arial" w:cs="Times New Roman"/>
          <w:sz w:val="20"/>
        </w:rPr>
        <w:t>R</w:t>
      </w:r>
      <w:r w:rsidRPr="001622A4">
        <w:rPr>
          <w:rFonts w:ascii="Arial" w:eastAsia="Times New Roman" w:hAnsi="Arial" w:cs="Times New Roman"/>
          <w:sz w:val="20"/>
        </w:rPr>
        <w:t>equest</w:t>
      </w:r>
      <w:r w:rsidR="00E24138" w:rsidRPr="001622A4">
        <w:rPr>
          <w:rFonts w:ascii="Arial" w:eastAsia="Times New Roman" w:hAnsi="Arial" w:cs="Times New Roman"/>
          <w:sz w:val="20"/>
        </w:rPr>
        <w:t>.</w:t>
      </w:r>
      <w:r w:rsidR="00B63679" w:rsidRPr="001622A4">
        <w:rPr>
          <w:rFonts w:ascii="Arial" w:eastAsia="Times New Roman" w:hAnsi="Arial" w:cs="Times New Roman"/>
          <w:sz w:val="20"/>
        </w:rPr>
        <w:t>code</w:t>
      </w:r>
      <w:proofErr w:type="spellEnd"/>
      <w:r w:rsidR="00B63679" w:rsidRPr="001622A4">
        <w:rPr>
          <w:rFonts w:ascii="Arial" w:eastAsia="Times New Roman" w:hAnsi="Arial" w:cs="Times New Roman"/>
          <w:sz w:val="20"/>
        </w:rPr>
        <w:t xml:space="preserve"> = </w:t>
      </w:r>
      <w:r w:rsidRPr="001622A4">
        <w:rPr>
          <w:rFonts w:ascii="Arial" w:eastAsia="Times New Roman" w:hAnsi="Arial" w:cs="Times New Roman"/>
          <w:sz w:val="20"/>
        </w:rPr>
        <w:t>Assistance with application for Supplemental Nutrition Assistance Program</w:t>
      </w:r>
    </w:p>
    <w:p w14:paraId="442AA8DE" w14:textId="7DB7A848" w:rsidR="008C2560" w:rsidRPr="00D514FF" w:rsidRDefault="00D514FF" w:rsidP="00AF706B">
      <w:pPr>
        <w:keepNext/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D514FF">
        <w:rPr>
          <w:rFonts w:ascii="Arial" w:eastAsia="Times New Roman" w:hAnsi="Arial" w:cs="Times New Roman"/>
          <w:b/>
          <w:kern w:val="28"/>
        </w:rPr>
        <w:t>Procedure.basedOn</w:t>
      </w:r>
      <w:proofErr w:type="spellEnd"/>
    </w:p>
    <w:p w14:paraId="339D1AF3" w14:textId="7BDFACD0" w:rsidR="00176475" w:rsidRPr="00D514FF" w:rsidRDefault="008C2560" w:rsidP="00176475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D514FF">
        <w:rPr>
          <w:rFonts w:ascii="Arial" w:eastAsia="Times New Roman" w:hAnsi="Arial" w:cs="Times New Roman"/>
          <w:sz w:val="20"/>
        </w:rPr>
        <w:t xml:space="preserve">This element </w:t>
      </w:r>
      <w:r w:rsidR="00D514FF" w:rsidRPr="00D514FF">
        <w:rPr>
          <w:rFonts w:ascii="Arial" w:eastAsia="Times New Roman" w:hAnsi="Arial" w:cs="Times New Roman"/>
          <w:sz w:val="20"/>
        </w:rPr>
        <w:t xml:space="preserve">currently </w:t>
      </w:r>
      <w:r w:rsidRPr="00D514FF">
        <w:rPr>
          <w:rFonts w:ascii="Arial" w:eastAsia="Times New Roman" w:hAnsi="Arial" w:cs="Times New Roman"/>
          <w:sz w:val="20"/>
        </w:rPr>
        <w:t xml:space="preserve">references </w:t>
      </w:r>
      <w:hyperlink r:id="rId6" w:history="1">
        <w:r w:rsidR="00E24138" w:rsidRPr="008F3A06">
          <w:rPr>
            <w:rStyle w:val="Hyperlink"/>
            <w:rFonts w:ascii="Arial" w:eastAsia="Times New Roman" w:hAnsi="Arial" w:cs="Times New Roman"/>
            <w:sz w:val="20"/>
          </w:rPr>
          <w:t>http://hl7.org/fhir/StructureDefinition/ServiceRequest</w:t>
        </w:r>
      </w:hyperlink>
      <w:r w:rsidR="00E24138">
        <w:rPr>
          <w:rFonts w:ascii="Arial" w:eastAsia="Times New Roman" w:hAnsi="Arial" w:cs="Times New Roman"/>
          <w:sz w:val="20"/>
        </w:rPr>
        <w:t xml:space="preserve"> </w:t>
      </w:r>
      <w:r w:rsidR="00D514FF" w:rsidRPr="00D514FF">
        <w:rPr>
          <w:rFonts w:ascii="Arial" w:eastAsia="Times New Roman" w:hAnsi="Arial" w:cs="Times New Roman"/>
          <w:sz w:val="20"/>
        </w:rPr>
        <w:t xml:space="preserve">and </w:t>
      </w:r>
      <w:hyperlink r:id="rId7" w:history="1">
        <w:r w:rsidR="00D514FF" w:rsidRPr="00D514FF">
          <w:rPr>
            <w:rStyle w:val="Hyperlink"/>
            <w:rFonts w:ascii="Arial" w:eastAsia="Times New Roman" w:hAnsi="Arial" w:cs="Times New Roman"/>
            <w:sz w:val="20"/>
          </w:rPr>
          <w:t>http://hl7.org/fhir/us/core/StructureDefinition/us-core-careplan</w:t>
        </w:r>
      </w:hyperlink>
      <w:r w:rsidR="00D514FF" w:rsidRPr="00D514FF">
        <w:rPr>
          <w:rFonts w:ascii="Arial" w:eastAsia="Times New Roman" w:hAnsi="Arial" w:cs="Times New Roman"/>
          <w:sz w:val="20"/>
        </w:rPr>
        <w:t xml:space="preserve">. </w:t>
      </w:r>
      <w:r w:rsidR="0059109B">
        <w:rPr>
          <w:rFonts w:ascii="Arial" w:eastAsia="Times New Roman" w:hAnsi="Arial" w:cs="Times New Roman"/>
          <w:sz w:val="20"/>
        </w:rPr>
        <w:t>A</w:t>
      </w:r>
      <w:r w:rsidR="00D514FF" w:rsidRPr="00D514FF">
        <w:rPr>
          <w:rFonts w:ascii="Arial" w:eastAsia="Times New Roman" w:hAnsi="Arial" w:cs="Times New Roman"/>
          <w:sz w:val="20"/>
        </w:rPr>
        <w:t>s Gravity content development continues</w:t>
      </w:r>
      <w:r w:rsidR="00E24138">
        <w:rPr>
          <w:rFonts w:ascii="Arial" w:eastAsia="Times New Roman" w:hAnsi="Arial" w:cs="Times New Roman"/>
          <w:sz w:val="20"/>
        </w:rPr>
        <w:t>,</w:t>
      </w:r>
      <w:r w:rsidR="00D514FF" w:rsidRPr="00D514FF">
        <w:rPr>
          <w:rFonts w:ascii="Arial" w:eastAsia="Times New Roman" w:hAnsi="Arial" w:cs="Times New Roman"/>
          <w:sz w:val="20"/>
        </w:rPr>
        <w:t xml:space="preserve"> th</w:t>
      </w:r>
      <w:r w:rsidR="00E24138">
        <w:rPr>
          <w:rFonts w:ascii="Arial" w:eastAsia="Times New Roman" w:hAnsi="Arial" w:cs="Times New Roman"/>
          <w:sz w:val="20"/>
        </w:rPr>
        <w:t>is</w:t>
      </w:r>
      <w:r w:rsidR="0059109B">
        <w:rPr>
          <w:rFonts w:ascii="Arial" w:eastAsia="Times New Roman" w:hAnsi="Arial" w:cs="Times New Roman"/>
          <w:sz w:val="20"/>
        </w:rPr>
        <w:t xml:space="preserve"> element</w:t>
      </w:r>
      <w:r w:rsidR="00E24138">
        <w:rPr>
          <w:rFonts w:ascii="Arial" w:eastAsia="Times New Roman" w:hAnsi="Arial" w:cs="Times New Roman"/>
          <w:sz w:val="20"/>
        </w:rPr>
        <w:t xml:space="preserve"> will</w:t>
      </w:r>
      <w:r w:rsidR="00D514FF" w:rsidRPr="00D514FF">
        <w:rPr>
          <w:rFonts w:ascii="Arial" w:eastAsia="Times New Roman" w:hAnsi="Arial" w:cs="Times New Roman"/>
          <w:sz w:val="20"/>
        </w:rPr>
        <w:t xml:space="preserve"> reference</w:t>
      </w:r>
      <w:r w:rsidR="00E24138">
        <w:rPr>
          <w:rFonts w:ascii="Arial" w:eastAsia="Times New Roman" w:hAnsi="Arial" w:cs="Times New Roman"/>
          <w:sz w:val="20"/>
        </w:rPr>
        <w:t xml:space="preserve"> Gravity </w:t>
      </w:r>
      <w:r w:rsidR="00D514FF" w:rsidRPr="00D514FF">
        <w:rPr>
          <w:rFonts w:ascii="Arial" w:eastAsia="Times New Roman" w:hAnsi="Arial" w:cs="Times New Roman"/>
          <w:sz w:val="20"/>
        </w:rPr>
        <w:t>ServiceRe</w:t>
      </w:r>
      <w:r w:rsidR="00D514FF">
        <w:rPr>
          <w:rFonts w:ascii="Arial" w:eastAsia="Times New Roman" w:hAnsi="Arial" w:cs="Times New Roman"/>
          <w:sz w:val="20"/>
        </w:rPr>
        <w:t>q</w:t>
      </w:r>
      <w:r w:rsidR="00D514FF" w:rsidRPr="00D514FF">
        <w:rPr>
          <w:rFonts w:ascii="Arial" w:eastAsia="Times New Roman" w:hAnsi="Arial" w:cs="Times New Roman"/>
          <w:sz w:val="20"/>
        </w:rPr>
        <w:t xml:space="preserve">uest and </w:t>
      </w:r>
      <w:proofErr w:type="spellStart"/>
      <w:r w:rsidR="00D514FF" w:rsidRPr="00D514FF">
        <w:rPr>
          <w:rFonts w:ascii="Arial" w:eastAsia="Times New Roman" w:hAnsi="Arial" w:cs="Times New Roman"/>
          <w:sz w:val="20"/>
        </w:rPr>
        <w:t>CarePlan</w:t>
      </w:r>
      <w:proofErr w:type="spellEnd"/>
      <w:r w:rsidR="00D514FF" w:rsidRPr="00D514FF">
        <w:rPr>
          <w:rFonts w:ascii="Arial" w:eastAsia="Times New Roman" w:hAnsi="Arial" w:cs="Times New Roman"/>
          <w:sz w:val="20"/>
        </w:rPr>
        <w:t xml:space="preserve"> profiles </w:t>
      </w:r>
      <w:r w:rsidR="003C54F7">
        <w:rPr>
          <w:rFonts w:ascii="Arial" w:eastAsia="Times New Roman" w:hAnsi="Arial" w:cs="Times New Roman"/>
          <w:sz w:val="20"/>
        </w:rPr>
        <w:t>which</w:t>
      </w:r>
      <w:r w:rsidR="00D514FF" w:rsidRPr="00D514FF">
        <w:rPr>
          <w:rFonts w:ascii="Arial" w:eastAsia="Times New Roman" w:hAnsi="Arial" w:cs="Times New Roman"/>
          <w:sz w:val="20"/>
        </w:rPr>
        <w:t xml:space="preserve"> are yet to be created.</w:t>
      </w:r>
    </w:p>
    <w:bookmarkEnd w:id="12"/>
    <w:p w14:paraId="5576C6FC" w14:textId="03F1EB7A" w:rsidR="00DA5380" w:rsidRPr="00E24138" w:rsidRDefault="00E24138" w:rsidP="00AF706B">
      <w:pPr>
        <w:keepNext/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E24138">
        <w:rPr>
          <w:rFonts w:ascii="Arial" w:eastAsia="Times New Roman" w:hAnsi="Arial" w:cs="Times New Roman"/>
          <w:b/>
          <w:kern w:val="28"/>
        </w:rPr>
        <w:t>Procedure</w:t>
      </w:r>
      <w:r w:rsidR="00DA5380" w:rsidRPr="00E24138">
        <w:rPr>
          <w:rFonts w:ascii="Arial" w:eastAsia="Times New Roman" w:hAnsi="Arial" w:cs="Times New Roman"/>
          <w:b/>
          <w:kern w:val="28"/>
        </w:rPr>
        <w:t>.</w:t>
      </w:r>
      <w:r w:rsidRPr="00E24138">
        <w:rPr>
          <w:rFonts w:ascii="Arial" w:eastAsia="Times New Roman" w:hAnsi="Arial" w:cs="Times New Roman"/>
          <w:b/>
          <w:kern w:val="28"/>
        </w:rPr>
        <w:t>category</w:t>
      </w:r>
      <w:proofErr w:type="spellEnd"/>
    </w:p>
    <w:p w14:paraId="48BC8804" w14:textId="2A1D297F" w:rsidR="0068687F" w:rsidRPr="00E24138" w:rsidRDefault="00E24138" w:rsidP="009D0AA5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E24138">
        <w:rPr>
          <w:rFonts w:ascii="Arial" w:eastAsia="Times New Roman" w:hAnsi="Arial" w:cs="Times New Roman"/>
          <w:sz w:val="20"/>
        </w:rPr>
        <w:t>Currently, t</w:t>
      </w:r>
      <w:r w:rsidR="0068687F" w:rsidRPr="00E24138">
        <w:rPr>
          <w:rFonts w:ascii="Arial" w:eastAsia="Times New Roman" w:hAnsi="Arial" w:cs="Times New Roman"/>
          <w:sz w:val="20"/>
        </w:rPr>
        <w:t>his element references</w:t>
      </w:r>
      <w:r w:rsidRPr="00E24138">
        <w:rPr>
          <w:rFonts w:ascii="Arial" w:eastAsia="Times New Roman" w:hAnsi="Arial" w:cs="Times New Roman"/>
          <w:sz w:val="20"/>
        </w:rPr>
        <w:t xml:space="preserve"> </w:t>
      </w:r>
      <w:hyperlink r:id="rId8" w:history="1">
        <w:r w:rsidRPr="008F3A06">
          <w:rPr>
            <w:rStyle w:val="Hyperlink"/>
            <w:rFonts w:ascii="Arial" w:eastAsia="Times New Roman" w:hAnsi="Arial" w:cs="Times New Roman"/>
            <w:sz w:val="20"/>
          </w:rPr>
          <w:t>http://hl7.org/fhir/ValueSet/procedure-category</w:t>
        </w:r>
      </w:hyperlink>
      <w:r>
        <w:rPr>
          <w:rFonts w:ascii="Arial" w:eastAsia="Times New Roman" w:hAnsi="Arial" w:cs="Times New Roman"/>
          <w:sz w:val="20"/>
        </w:rPr>
        <w:t xml:space="preserve">. This example HL7 </w:t>
      </w:r>
      <w:r w:rsidR="0068687F" w:rsidRPr="00E24138">
        <w:rPr>
          <w:rFonts w:ascii="Arial" w:eastAsia="Times New Roman" w:hAnsi="Arial" w:cs="Times New Roman"/>
          <w:sz w:val="20"/>
        </w:rPr>
        <w:t xml:space="preserve">value set contains the </w:t>
      </w:r>
      <w:r w:rsidR="00190D85" w:rsidRPr="00E24138">
        <w:rPr>
          <w:rFonts w:ascii="Arial" w:eastAsia="Times New Roman" w:hAnsi="Arial" w:cs="Times New Roman"/>
          <w:sz w:val="20"/>
        </w:rPr>
        <w:t xml:space="preserve">SNOMED CT </w:t>
      </w:r>
      <w:r w:rsidR="0068687F" w:rsidRPr="00E24138">
        <w:rPr>
          <w:rFonts w:ascii="Arial" w:eastAsia="Times New Roman" w:hAnsi="Arial" w:cs="Times New Roman"/>
          <w:sz w:val="20"/>
        </w:rPr>
        <w:t>codes listed below</w:t>
      </w:r>
      <w:r w:rsidR="005550E2" w:rsidRPr="00E24138">
        <w:rPr>
          <w:rFonts w:ascii="Arial" w:eastAsia="Times New Roman" w:hAnsi="Arial" w:cs="Times New Roman"/>
          <w:sz w:val="20"/>
        </w:rPr>
        <w:t>.</w:t>
      </w:r>
      <w:r>
        <w:rPr>
          <w:rFonts w:ascii="Arial" w:eastAsia="Times New Roman" w:hAnsi="Arial" w:cs="Times New Roman"/>
          <w:sz w:val="20"/>
        </w:rPr>
        <w:t xml:space="preserve"> </w:t>
      </w:r>
      <w:r w:rsidRPr="00D514FF">
        <w:rPr>
          <w:rFonts w:ascii="Arial" w:eastAsia="Times New Roman" w:hAnsi="Arial" w:cs="Times New Roman"/>
          <w:sz w:val="20"/>
        </w:rPr>
        <w:t>However, as Gravity content development continues</w:t>
      </w:r>
      <w:r>
        <w:rPr>
          <w:rFonts w:ascii="Arial" w:eastAsia="Times New Roman" w:hAnsi="Arial" w:cs="Times New Roman"/>
          <w:sz w:val="20"/>
        </w:rPr>
        <w:t>,</w:t>
      </w:r>
      <w:r w:rsidRPr="00D514FF">
        <w:rPr>
          <w:rFonts w:ascii="Arial" w:eastAsia="Times New Roman" w:hAnsi="Arial" w:cs="Times New Roman"/>
          <w:sz w:val="20"/>
        </w:rPr>
        <w:t xml:space="preserve"> th</w:t>
      </w:r>
      <w:r>
        <w:rPr>
          <w:rFonts w:ascii="Arial" w:eastAsia="Times New Roman" w:hAnsi="Arial" w:cs="Times New Roman"/>
          <w:sz w:val="20"/>
        </w:rPr>
        <w:t>is will</w:t>
      </w:r>
      <w:r w:rsidRPr="00D514FF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 xml:space="preserve">value set may change to reflect the high-level </w:t>
      </w:r>
      <w:r w:rsidR="001622A4">
        <w:rPr>
          <w:rFonts w:ascii="Arial" w:eastAsia="Times New Roman" w:hAnsi="Arial" w:cs="Times New Roman"/>
          <w:sz w:val="20"/>
        </w:rPr>
        <w:t>i</w:t>
      </w:r>
      <w:r>
        <w:rPr>
          <w:rFonts w:ascii="Arial" w:eastAsia="Times New Roman" w:hAnsi="Arial" w:cs="Times New Roman"/>
          <w:sz w:val="20"/>
        </w:rPr>
        <w:t>ntervention</w:t>
      </w:r>
      <w:r w:rsidR="001622A4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>categories being proposed by Gravity.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3018"/>
      </w:tblGrid>
      <w:tr w:rsidR="004469C5" w:rsidRPr="00E24138" w14:paraId="00F0336A" w14:textId="77777777" w:rsidTr="009D0AA5">
        <w:trPr>
          <w:trHeight w:val="315"/>
        </w:trPr>
        <w:tc>
          <w:tcPr>
            <w:tcW w:w="1218" w:type="dxa"/>
            <w:shd w:val="clear" w:color="auto" w:fill="EEECE1" w:themeFill="background2"/>
            <w:noWrap/>
            <w:hideMark/>
          </w:tcPr>
          <w:p w14:paraId="03BACC76" w14:textId="77777777" w:rsidR="0068687F" w:rsidRPr="00E24138" w:rsidRDefault="0068687F" w:rsidP="00A97FE8">
            <w:pPr>
              <w:spacing w:after="120" w:line="324" w:lineRule="auto"/>
              <w:rPr>
                <w:rFonts w:ascii="Arial" w:hAnsi="Arial"/>
              </w:rPr>
            </w:pPr>
            <w:r w:rsidRPr="00E24138">
              <w:rPr>
                <w:rFonts w:ascii="Arial" w:hAnsi="Arial"/>
              </w:rPr>
              <w:t>Code</w:t>
            </w:r>
          </w:p>
        </w:tc>
        <w:tc>
          <w:tcPr>
            <w:tcW w:w="2974" w:type="dxa"/>
            <w:shd w:val="clear" w:color="auto" w:fill="EEECE1" w:themeFill="background2"/>
            <w:noWrap/>
            <w:hideMark/>
          </w:tcPr>
          <w:p w14:paraId="30427787" w14:textId="77777777" w:rsidR="0068687F" w:rsidRPr="00E24138" w:rsidRDefault="0068687F" w:rsidP="00A97FE8">
            <w:pPr>
              <w:spacing w:after="120" w:line="324" w:lineRule="auto"/>
              <w:rPr>
                <w:rFonts w:ascii="Arial" w:hAnsi="Arial"/>
              </w:rPr>
            </w:pPr>
            <w:r w:rsidRPr="00E24138">
              <w:rPr>
                <w:rFonts w:ascii="Arial" w:hAnsi="Arial"/>
              </w:rPr>
              <w:t>Display</w:t>
            </w:r>
          </w:p>
        </w:tc>
      </w:tr>
      <w:tr w:rsidR="00E24138" w:rsidRPr="00E24138" w14:paraId="23465977" w14:textId="77777777" w:rsidTr="00A97FE8">
        <w:trPr>
          <w:trHeight w:val="315"/>
        </w:trPr>
        <w:tc>
          <w:tcPr>
            <w:tcW w:w="0" w:type="auto"/>
            <w:noWrap/>
            <w:hideMark/>
          </w:tcPr>
          <w:p w14:paraId="19F113EB" w14:textId="72101ED9" w:rsidR="00E24138" w:rsidRPr="00E24138" w:rsidRDefault="00E24138" w:rsidP="00E24138">
            <w:pPr>
              <w:spacing w:after="120" w:line="324" w:lineRule="auto"/>
              <w:rPr>
                <w:rFonts w:ascii="Arial" w:hAnsi="Arial" w:cs="Arial"/>
              </w:rPr>
            </w:pPr>
            <w:r w:rsidRPr="00E24138">
              <w:rPr>
                <w:rFonts w:ascii="Arial" w:hAnsi="Arial" w:cs="Arial"/>
              </w:rPr>
              <w:lastRenderedPageBreak/>
              <w:t xml:space="preserve">24642003 </w:t>
            </w:r>
          </w:p>
        </w:tc>
        <w:tc>
          <w:tcPr>
            <w:tcW w:w="0" w:type="auto"/>
            <w:noWrap/>
            <w:hideMark/>
          </w:tcPr>
          <w:p w14:paraId="5095F0DE" w14:textId="104EAA9C" w:rsidR="00E24138" w:rsidRPr="00E24138" w:rsidRDefault="00E24138" w:rsidP="00E24138">
            <w:pPr>
              <w:spacing w:after="120" w:line="324" w:lineRule="auto"/>
              <w:rPr>
                <w:rFonts w:ascii="Arial" w:hAnsi="Arial" w:cs="Arial"/>
              </w:rPr>
            </w:pPr>
            <w:r w:rsidRPr="00E24138">
              <w:rPr>
                <w:rFonts w:ascii="Arial" w:hAnsi="Arial" w:cs="Arial"/>
              </w:rPr>
              <w:t>Psychiatry procedure or service</w:t>
            </w:r>
          </w:p>
        </w:tc>
      </w:tr>
      <w:tr w:rsidR="00E24138" w:rsidRPr="00E24138" w14:paraId="6CEE1CCD" w14:textId="77777777" w:rsidTr="00A97FE8">
        <w:trPr>
          <w:trHeight w:val="315"/>
        </w:trPr>
        <w:tc>
          <w:tcPr>
            <w:tcW w:w="0" w:type="auto"/>
            <w:noWrap/>
            <w:hideMark/>
          </w:tcPr>
          <w:p w14:paraId="5CE30019" w14:textId="0ACFB172" w:rsidR="00E24138" w:rsidRPr="00E24138" w:rsidRDefault="00E24138" w:rsidP="00E24138">
            <w:pPr>
              <w:spacing w:after="120" w:line="324" w:lineRule="auto"/>
              <w:rPr>
                <w:rFonts w:ascii="Arial" w:hAnsi="Arial" w:cs="Arial"/>
              </w:rPr>
            </w:pPr>
            <w:r w:rsidRPr="00E24138">
              <w:rPr>
                <w:rFonts w:ascii="Arial" w:hAnsi="Arial" w:cs="Arial"/>
              </w:rPr>
              <w:t xml:space="preserve">409063005 </w:t>
            </w:r>
          </w:p>
        </w:tc>
        <w:tc>
          <w:tcPr>
            <w:tcW w:w="0" w:type="auto"/>
            <w:noWrap/>
            <w:hideMark/>
          </w:tcPr>
          <w:p w14:paraId="0B879F12" w14:textId="4086F37C" w:rsidR="00E24138" w:rsidRPr="00E24138" w:rsidRDefault="00E24138" w:rsidP="00E24138">
            <w:pPr>
              <w:spacing w:after="120" w:line="324" w:lineRule="auto"/>
              <w:rPr>
                <w:rFonts w:ascii="Arial" w:hAnsi="Arial" w:cs="Arial"/>
              </w:rPr>
            </w:pPr>
            <w:r w:rsidRPr="00E24138">
              <w:rPr>
                <w:rFonts w:ascii="Arial" w:hAnsi="Arial" w:cs="Arial"/>
              </w:rPr>
              <w:t>Counselling</w:t>
            </w:r>
          </w:p>
        </w:tc>
      </w:tr>
      <w:tr w:rsidR="00E24138" w:rsidRPr="00E24138" w14:paraId="3399D2B9" w14:textId="77777777" w:rsidTr="00A97FE8">
        <w:trPr>
          <w:trHeight w:val="315"/>
        </w:trPr>
        <w:tc>
          <w:tcPr>
            <w:tcW w:w="0" w:type="auto"/>
            <w:noWrap/>
          </w:tcPr>
          <w:p w14:paraId="62571E99" w14:textId="1437BF7B" w:rsidR="00E24138" w:rsidRPr="00E24138" w:rsidRDefault="00E24138" w:rsidP="00E24138">
            <w:pPr>
              <w:spacing w:after="120" w:line="324" w:lineRule="auto"/>
              <w:rPr>
                <w:rFonts w:ascii="Arial" w:hAnsi="Arial" w:cs="Arial"/>
              </w:rPr>
            </w:pPr>
            <w:r w:rsidRPr="00E24138">
              <w:rPr>
                <w:rFonts w:ascii="Arial" w:hAnsi="Arial" w:cs="Arial"/>
              </w:rPr>
              <w:t xml:space="preserve">409073007 </w:t>
            </w:r>
          </w:p>
        </w:tc>
        <w:tc>
          <w:tcPr>
            <w:tcW w:w="0" w:type="auto"/>
            <w:noWrap/>
          </w:tcPr>
          <w:p w14:paraId="433DC420" w14:textId="39B98695" w:rsidR="00E24138" w:rsidRPr="00E24138" w:rsidRDefault="00E24138" w:rsidP="00E24138">
            <w:pPr>
              <w:spacing w:after="120" w:line="324" w:lineRule="auto"/>
              <w:rPr>
                <w:rFonts w:ascii="Arial" w:hAnsi="Arial" w:cs="Arial"/>
              </w:rPr>
            </w:pPr>
            <w:r w:rsidRPr="00E24138">
              <w:rPr>
                <w:rFonts w:ascii="Arial" w:hAnsi="Arial" w:cs="Arial"/>
              </w:rPr>
              <w:t>Education</w:t>
            </w:r>
          </w:p>
        </w:tc>
      </w:tr>
      <w:tr w:rsidR="00E24138" w:rsidRPr="00E24138" w14:paraId="306C2698" w14:textId="77777777" w:rsidTr="00A97FE8">
        <w:trPr>
          <w:trHeight w:val="315"/>
        </w:trPr>
        <w:tc>
          <w:tcPr>
            <w:tcW w:w="0" w:type="auto"/>
            <w:noWrap/>
          </w:tcPr>
          <w:p w14:paraId="325440AD" w14:textId="1D6CE51D" w:rsidR="00E24138" w:rsidRPr="00E24138" w:rsidRDefault="00E24138" w:rsidP="00E24138">
            <w:pPr>
              <w:spacing w:after="120" w:line="324" w:lineRule="auto"/>
              <w:rPr>
                <w:rFonts w:ascii="Arial" w:hAnsi="Arial" w:cs="Arial"/>
              </w:rPr>
            </w:pPr>
            <w:r w:rsidRPr="00E24138">
              <w:rPr>
                <w:rFonts w:ascii="Arial" w:hAnsi="Arial" w:cs="Arial"/>
              </w:rPr>
              <w:t xml:space="preserve">387713003 </w:t>
            </w:r>
          </w:p>
        </w:tc>
        <w:tc>
          <w:tcPr>
            <w:tcW w:w="0" w:type="auto"/>
            <w:noWrap/>
          </w:tcPr>
          <w:p w14:paraId="654202A3" w14:textId="759E3AFC" w:rsidR="00E24138" w:rsidRPr="00E24138" w:rsidRDefault="00E24138" w:rsidP="00E24138">
            <w:pPr>
              <w:spacing w:after="120" w:line="324" w:lineRule="auto"/>
              <w:rPr>
                <w:rFonts w:ascii="Arial" w:hAnsi="Arial" w:cs="Arial"/>
              </w:rPr>
            </w:pPr>
            <w:r w:rsidRPr="00E24138">
              <w:rPr>
                <w:rFonts w:ascii="Arial" w:hAnsi="Arial" w:cs="Arial"/>
              </w:rPr>
              <w:t>Surgical procedure</w:t>
            </w:r>
          </w:p>
        </w:tc>
      </w:tr>
      <w:tr w:rsidR="00E24138" w:rsidRPr="00E24138" w14:paraId="77C706F6" w14:textId="77777777" w:rsidTr="00A97FE8">
        <w:trPr>
          <w:trHeight w:val="315"/>
        </w:trPr>
        <w:tc>
          <w:tcPr>
            <w:tcW w:w="0" w:type="auto"/>
            <w:noWrap/>
          </w:tcPr>
          <w:p w14:paraId="23FF2676" w14:textId="5249D141" w:rsidR="00E24138" w:rsidRPr="00E24138" w:rsidRDefault="00E24138" w:rsidP="00E24138">
            <w:pPr>
              <w:spacing w:after="120" w:line="324" w:lineRule="auto"/>
              <w:rPr>
                <w:rFonts w:ascii="Arial" w:hAnsi="Arial" w:cs="Arial"/>
              </w:rPr>
            </w:pPr>
            <w:r w:rsidRPr="00E24138">
              <w:rPr>
                <w:rFonts w:ascii="Arial" w:hAnsi="Arial" w:cs="Arial"/>
              </w:rPr>
              <w:t xml:space="preserve">103693007 </w:t>
            </w:r>
          </w:p>
        </w:tc>
        <w:tc>
          <w:tcPr>
            <w:tcW w:w="0" w:type="auto"/>
            <w:noWrap/>
          </w:tcPr>
          <w:p w14:paraId="0E734913" w14:textId="74ED8041" w:rsidR="00E24138" w:rsidRPr="00E24138" w:rsidRDefault="00E24138" w:rsidP="00E24138">
            <w:pPr>
              <w:spacing w:after="120" w:line="324" w:lineRule="auto"/>
              <w:rPr>
                <w:rFonts w:ascii="Arial" w:hAnsi="Arial" w:cs="Arial"/>
              </w:rPr>
            </w:pPr>
            <w:r w:rsidRPr="00E24138">
              <w:rPr>
                <w:rFonts w:ascii="Arial" w:hAnsi="Arial" w:cs="Arial"/>
              </w:rPr>
              <w:t>Diagnostic procedure</w:t>
            </w:r>
          </w:p>
        </w:tc>
      </w:tr>
      <w:tr w:rsidR="00E24138" w:rsidRPr="00E24138" w14:paraId="161E4404" w14:textId="77777777" w:rsidTr="00A97FE8">
        <w:trPr>
          <w:trHeight w:val="315"/>
        </w:trPr>
        <w:tc>
          <w:tcPr>
            <w:tcW w:w="0" w:type="auto"/>
            <w:noWrap/>
          </w:tcPr>
          <w:p w14:paraId="472AAE2E" w14:textId="565E2F0E" w:rsidR="00E24138" w:rsidRPr="00E24138" w:rsidRDefault="00E24138" w:rsidP="00E24138">
            <w:pPr>
              <w:spacing w:after="120" w:line="324" w:lineRule="auto"/>
              <w:rPr>
                <w:rFonts w:ascii="Arial" w:hAnsi="Arial" w:cs="Arial"/>
              </w:rPr>
            </w:pPr>
            <w:r w:rsidRPr="00E24138">
              <w:rPr>
                <w:rFonts w:ascii="Arial" w:hAnsi="Arial" w:cs="Arial"/>
              </w:rPr>
              <w:t xml:space="preserve">46947000 </w:t>
            </w:r>
          </w:p>
        </w:tc>
        <w:tc>
          <w:tcPr>
            <w:tcW w:w="0" w:type="auto"/>
            <w:noWrap/>
          </w:tcPr>
          <w:p w14:paraId="4B68FF7D" w14:textId="76400639" w:rsidR="00E24138" w:rsidRPr="00E24138" w:rsidRDefault="00E24138" w:rsidP="00E24138">
            <w:pPr>
              <w:spacing w:after="120" w:line="324" w:lineRule="auto"/>
              <w:rPr>
                <w:rFonts w:ascii="Arial" w:hAnsi="Arial" w:cs="Arial"/>
              </w:rPr>
            </w:pPr>
            <w:r w:rsidRPr="00E24138">
              <w:rPr>
                <w:rFonts w:ascii="Arial" w:hAnsi="Arial" w:cs="Arial"/>
              </w:rPr>
              <w:t>Chiropractic manipulation</w:t>
            </w:r>
          </w:p>
        </w:tc>
      </w:tr>
      <w:tr w:rsidR="00E24138" w:rsidRPr="00E24138" w14:paraId="6ADC1090" w14:textId="77777777" w:rsidTr="00A97FE8">
        <w:trPr>
          <w:trHeight w:val="315"/>
        </w:trPr>
        <w:tc>
          <w:tcPr>
            <w:tcW w:w="0" w:type="auto"/>
            <w:noWrap/>
          </w:tcPr>
          <w:p w14:paraId="434384AF" w14:textId="113BA641" w:rsidR="00E24138" w:rsidRPr="00E24138" w:rsidRDefault="00E24138" w:rsidP="00E24138">
            <w:pPr>
              <w:spacing w:after="120" w:line="324" w:lineRule="auto"/>
              <w:rPr>
                <w:rFonts w:ascii="Arial" w:hAnsi="Arial" w:cs="Arial"/>
              </w:rPr>
            </w:pPr>
            <w:r w:rsidRPr="00E24138">
              <w:rPr>
                <w:rFonts w:ascii="Arial" w:hAnsi="Arial" w:cs="Arial"/>
              </w:rPr>
              <w:t xml:space="preserve">410606002 </w:t>
            </w:r>
          </w:p>
        </w:tc>
        <w:tc>
          <w:tcPr>
            <w:tcW w:w="0" w:type="auto"/>
            <w:noWrap/>
          </w:tcPr>
          <w:p w14:paraId="10460FE2" w14:textId="3865D4AB" w:rsidR="00E24138" w:rsidRPr="00E24138" w:rsidRDefault="00E24138" w:rsidP="00E24138">
            <w:pPr>
              <w:spacing w:after="120" w:line="324" w:lineRule="auto"/>
              <w:rPr>
                <w:rFonts w:ascii="Arial" w:hAnsi="Arial" w:cs="Arial"/>
              </w:rPr>
            </w:pPr>
            <w:r w:rsidRPr="00E24138">
              <w:rPr>
                <w:rFonts w:ascii="Arial" w:hAnsi="Arial" w:cs="Arial"/>
              </w:rPr>
              <w:t>Social service procedure</w:t>
            </w:r>
          </w:p>
        </w:tc>
      </w:tr>
    </w:tbl>
    <w:p w14:paraId="05D3C535" w14:textId="5B17ECF9" w:rsidR="00176475" w:rsidRPr="00E24138" w:rsidRDefault="00176475" w:rsidP="004930BC">
      <w:pPr>
        <w:spacing w:after="0" w:line="324" w:lineRule="auto"/>
        <w:rPr>
          <w:rFonts w:ascii="Arial" w:eastAsia="Times New Roman" w:hAnsi="Arial" w:cs="Times New Roman"/>
          <w:sz w:val="20"/>
        </w:rPr>
      </w:pPr>
    </w:p>
    <w:p w14:paraId="6CC4E2F3" w14:textId="48827FB1" w:rsidR="00D73F28" w:rsidRPr="00A0776F" w:rsidRDefault="0059109B" w:rsidP="00AF706B">
      <w:pPr>
        <w:keepNext/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A0776F">
        <w:rPr>
          <w:rFonts w:ascii="Arial" w:eastAsia="Times New Roman" w:hAnsi="Arial" w:cs="Times New Roman"/>
          <w:b/>
          <w:kern w:val="28"/>
        </w:rPr>
        <w:t>Procedure.reasonRe</w:t>
      </w:r>
      <w:r w:rsidR="008B7966">
        <w:rPr>
          <w:rFonts w:ascii="Arial" w:eastAsia="Times New Roman" w:hAnsi="Arial" w:cs="Times New Roman"/>
          <w:b/>
          <w:kern w:val="28"/>
        </w:rPr>
        <w:softHyphen/>
      </w:r>
      <w:r w:rsidR="008B7966">
        <w:rPr>
          <w:rFonts w:ascii="Arial" w:eastAsia="Times New Roman" w:hAnsi="Arial" w:cs="Times New Roman"/>
          <w:b/>
          <w:kern w:val="28"/>
        </w:rPr>
        <w:softHyphen/>
      </w:r>
      <w:r w:rsidRPr="00A0776F">
        <w:rPr>
          <w:rFonts w:ascii="Arial" w:eastAsia="Times New Roman" w:hAnsi="Arial" w:cs="Times New Roman"/>
          <w:b/>
          <w:kern w:val="28"/>
        </w:rPr>
        <w:t>ference</w:t>
      </w:r>
      <w:proofErr w:type="spellEnd"/>
    </w:p>
    <w:p w14:paraId="4670B462" w14:textId="01D10CAE" w:rsidR="00D73F28" w:rsidRPr="00A0776F" w:rsidRDefault="00D73F28" w:rsidP="0059109B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A0776F">
        <w:rPr>
          <w:rFonts w:ascii="Arial" w:eastAsia="Times New Roman" w:hAnsi="Arial" w:cs="Times New Roman"/>
          <w:sz w:val="20"/>
        </w:rPr>
        <w:t xml:space="preserve">This element </w:t>
      </w:r>
      <w:bookmarkStart w:id="14" w:name="_Hlk27482133"/>
      <w:r w:rsidR="0059109B" w:rsidRPr="00A0776F">
        <w:rPr>
          <w:rFonts w:ascii="Arial" w:eastAsia="Times New Roman" w:hAnsi="Arial" w:cs="Times New Roman"/>
          <w:sz w:val="20"/>
        </w:rPr>
        <w:t xml:space="preserve">can be used to justify why the procedure was performed. </w:t>
      </w:r>
      <w:bookmarkEnd w:id="14"/>
      <w:r w:rsidR="0059109B" w:rsidRPr="00A0776F">
        <w:rPr>
          <w:rFonts w:ascii="Arial" w:eastAsia="Times New Roman" w:hAnsi="Arial" w:cs="Times New Roman"/>
          <w:sz w:val="20"/>
        </w:rPr>
        <w:t xml:space="preserve">It can be used to reference </w:t>
      </w:r>
      <w:r w:rsidR="0059109B" w:rsidRPr="00A0776F">
        <w:rPr>
          <w:rFonts w:ascii="Arial" w:eastAsia="Times New Roman" w:hAnsi="Arial" w:cs="Times New Roman"/>
          <w:sz w:val="20"/>
        </w:rPr>
        <w:t>SDOHCC_Condition_FoodInsecurity_1</w:t>
      </w:r>
      <w:r w:rsidR="0059109B" w:rsidRPr="00A0776F">
        <w:rPr>
          <w:rFonts w:ascii="Arial" w:eastAsia="Times New Roman" w:hAnsi="Arial" w:cs="Times New Roman"/>
          <w:sz w:val="20"/>
        </w:rPr>
        <w:t xml:space="preserve"> and </w:t>
      </w:r>
      <w:r w:rsidR="0059109B" w:rsidRPr="00A0776F">
        <w:rPr>
          <w:rFonts w:ascii="Arial" w:eastAsia="Times New Roman" w:hAnsi="Arial" w:cs="Times New Roman"/>
          <w:sz w:val="20"/>
        </w:rPr>
        <w:t>SDOHCC_Observation_FoodInsecurity_1</w:t>
      </w:r>
      <w:r w:rsidR="0059109B" w:rsidRPr="00A0776F">
        <w:rPr>
          <w:rFonts w:ascii="Arial" w:eastAsia="Times New Roman" w:hAnsi="Arial" w:cs="Times New Roman"/>
          <w:sz w:val="20"/>
        </w:rPr>
        <w:t xml:space="preserve">. </w:t>
      </w:r>
      <w:r w:rsidR="00B45ED9" w:rsidRPr="00A0776F">
        <w:rPr>
          <w:rFonts w:ascii="Arial" w:eastAsia="Times New Roman" w:hAnsi="Arial" w:cs="Times New Roman"/>
          <w:sz w:val="20"/>
        </w:rPr>
        <w:t xml:space="preserve">If needed, it </w:t>
      </w:r>
      <w:r w:rsidR="0059109B" w:rsidRPr="00A0776F">
        <w:rPr>
          <w:rFonts w:ascii="Arial" w:eastAsia="Times New Roman" w:hAnsi="Arial" w:cs="Times New Roman"/>
          <w:sz w:val="20"/>
        </w:rPr>
        <w:t xml:space="preserve">can also reference other </w:t>
      </w:r>
      <w:r w:rsidR="00B45ED9" w:rsidRPr="00A0776F">
        <w:rPr>
          <w:rFonts w:ascii="Arial" w:eastAsia="Times New Roman" w:hAnsi="Arial" w:cs="Times New Roman"/>
          <w:sz w:val="20"/>
        </w:rPr>
        <w:t>C</w:t>
      </w:r>
      <w:r w:rsidR="0059109B" w:rsidRPr="00A0776F">
        <w:rPr>
          <w:rFonts w:ascii="Arial" w:eastAsia="Times New Roman" w:hAnsi="Arial" w:cs="Times New Roman"/>
          <w:sz w:val="20"/>
        </w:rPr>
        <w:t xml:space="preserve">ondition, </w:t>
      </w:r>
      <w:r w:rsidR="00B45ED9" w:rsidRPr="00A0776F">
        <w:rPr>
          <w:rFonts w:ascii="Arial" w:eastAsia="Times New Roman" w:hAnsi="Arial" w:cs="Times New Roman"/>
          <w:sz w:val="20"/>
        </w:rPr>
        <w:t>O</w:t>
      </w:r>
      <w:r w:rsidR="0059109B" w:rsidRPr="00A0776F">
        <w:rPr>
          <w:rFonts w:ascii="Arial" w:eastAsia="Times New Roman" w:hAnsi="Arial" w:cs="Times New Roman"/>
          <w:sz w:val="20"/>
        </w:rPr>
        <w:t xml:space="preserve">bservation, </w:t>
      </w:r>
      <w:r w:rsidR="00B45ED9" w:rsidRPr="00A0776F">
        <w:rPr>
          <w:rFonts w:ascii="Arial" w:eastAsia="Times New Roman" w:hAnsi="Arial" w:cs="Times New Roman"/>
          <w:sz w:val="20"/>
        </w:rPr>
        <w:t>P</w:t>
      </w:r>
      <w:r w:rsidR="0059109B" w:rsidRPr="00A0776F">
        <w:rPr>
          <w:rFonts w:ascii="Arial" w:eastAsia="Times New Roman" w:hAnsi="Arial" w:cs="Times New Roman"/>
          <w:sz w:val="20"/>
        </w:rPr>
        <w:t xml:space="preserve">rocedure and </w:t>
      </w:r>
      <w:proofErr w:type="spellStart"/>
      <w:r w:rsidR="00B45ED9" w:rsidRPr="00A0776F">
        <w:rPr>
          <w:rFonts w:ascii="Arial" w:eastAsia="Times New Roman" w:hAnsi="Arial" w:cs="Times New Roman"/>
          <w:sz w:val="20"/>
        </w:rPr>
        <w:t>DocumentReference</w:t>
      </w:r>
      <w:proofErr w:type="spellEnd"/>
      <w:r w:rsidR="00B45ED9" w:rsidRPr="00A0776F">
        <w:rPr>
          <w:rFonts w:ascii="Arial" w:eastAsia="Times New Roman" w:hAnsi="Arial" w:cs="Times New Roman"/>
          <w:sz w:val="20"/>
        </w:rPr>
        <w:t xml:space="preserve"> profiles. </w:t>
      </w:r>
    </w:p>
    <w:p w14:paraId="780CEFB9" w14:textId="235580DF" w:rsidR="003F3427" w:rsidRPr="00A0776F" w:rsidRDefault="003F3427" w:rsidP="003F3427">
      <w:pPr>
        <w:keepNext/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A0776F">
        <w:rPr>
          <w:rFonts w:ascii="Arial" w:eastAsia="Times New Roman" w:hAnsi="Arial" w:cs="Times New Roman"/>
          <w:b/>
          <w:kern w:val="28"/>
        </w:rPr>
        <w:t>Procedure.reasonCode</w:t>
      </w:r>
      <w:proofErr w:type="spellEnd"/>
    </w:p>
    <w:p w14:paraId="2B04C4FA" w14:textId="6F50A8D8" w:rsidR="00B45ED9" w:rsidRPr="003A51D9" w:rsidRDefault="00B45ED9" w:rsidP="00B45ED9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A0776F">
        <w:rPr>
          <w:rFonts w:ascii="Arial" w:eastAsia="Times New Roman" w:hAnsi="Arial" w:cs="Times New Roman"/>
          <w:sz w:val="20"/>
        </w:rPr>
        <w:t xml:space="preserve">This element </w:t>
      </w:r>
      <w:r w:rsidR="003F3427" w:rsidRPr="00A0776F">
        <w:rPr>
          <w:rFonts w:ascii="Arial" w:eastAsia="Times New Roman" w:hAnsi="Arial" w:cs="Times New Roman"/>
          <w:sz w:val="20"/>
        </w:rPr>
        <w:t>can be used to provide a coded reason why a procedure was performed</w:t>
      </w:r>
      <w:r w:rsidR="00A0776F" w:rsidRPr="00A0776F">
        <w:rPr>
          <w:rFonts w:ascii="Arial" w:eastAsia="Times New Roman" w:hAnsi="Arial" w:cs="Times New Roman"/>
          <w:sz w:val="20"/>
        </w:rPr>
        <w:t xml:space="preserve">. It </w:t>
      </w:r>
      <w:r w:rsidR="00654B07" w:rsidRPr="00A0776F">
        <w:rPr>
          <w:rFonts w:ascii="Arial" w:eastAsia="Times New Roman" w:hAnsi="Arial" w:cs="Times New Roman"/>
          <w:sz w:val="20"/>
        </w:rPr>
        <w:t xml:space="preserve">could have been used </w:t>
      </w:r>
      <w:r w:rsidR="003C54F7">
        <w:rPr>
          <w:rFonts w:ascii="Arial" w:eastAsia="Times New Roman" w:hAnsi="Arial" w:cs="Times New Roman"/>
          <w:sz w:val="20"/>
        </w:rPr>
        <w:t xml:space="preserve">in this profile </w:t>
      </w:r>
      <w:r w:rsidR="00654B07" w:rsidRPr="00A0776F">
        <w:rPr>
          <w:rFonts w:ascii="Arial" w:eastAsia="Times New Roman" w:hAnsi="Arial" w:cs="Times New Roman"/>
          <w:sz w:val="20"/>
        </w:rPr>
        <w:t xml:space="preserve">to </w:t>
      </w:r>
      <w:r w:rsidRPr="00A0776F">
        <w:rPr>
          <w:rFonts w:ascii="Arial" w:eastAsia="Times New Roman" w:hAnsi="Arial" w:cs="Times New Roman"/>
          <w:sz w:val="20"/>
        </w:rPr>
        <w:t xml:space="preserve">reference </w:t>
      </w:r>
      <w:r w:rsidR="003F3427" w:rsidRPr="00A0776F">
        <w:rPr>
          <w:rFonts w:ascii="Arial" w:eastAsia="Times New Roman" w:hAnsi="Arial" w:cs="Times New Roman"/>
          <w:sz w:val="20"/>
        </w:rPr>
        <w:t>sdohcc_ValueSet_FoodInsecurity_1</w:t>
      </w:r>
      <w:r w:rsidR="003F3427" w:rsidRPr="00A0776F">
        <w:rPr>
          <w:rFonts w:ascii="Arial" w:eastAsia="Times New Roman" w:hAnsi="Arial" w:cs="Times New Roman"/>
          <w:sz w:val="20"/>
        </w:rPr>
        <w:t xml:space="preserve"> </w:t>
      </w:r>
      <w:r w:rsidR="00654B07" w:rsidRPr="00A0776F">
        <w:rPr>
          <w:rFonts w:ascii="Arial" w:eastAsia="Times New Roman" w:hAnsi="Arial" w:cs="Times New Roman"/>
          <w:sz w:val="20"/>
        </w:rPr>
        <w:t>(see members below)</w:t>
      </w:r>
      <w:r w:rsidR="003F3427" w:rsidRPr="00A0776F">
        <w:rPr>
          <w:rFonts w:ascii="Arial" w:eastAsia="Times New Roman" w:hAnsi="Arial" w:cs="Times New Roman"/>
          <w:sz w:val="20"/>
        </w:rPr>
        <w:t xml:space="preserve"> </w:t>
      </w:r>
      <w:r w:rsidR="00654B07" w:rsidRPr="00A0776F">
        <w:rPr>
          <w:rFonts w:ascii="Arial" w:eastAsia="Times New Roman" w:hAnsi="Arial" w:cs="Times New Roman"/>
          <w:sz w:val="20"/>
        </w:rPr>
        <w:t>which</w:t>
      </w:r>
      <w:r w:rsidR="003F3427" w:rsidRPr="00A0776F">
        <w:rPr>
          <w:rFonts w:ascii="Arial" w:eastAsia="Times New Roman" w:hAnsi="Arial" w:cs="Times New Roman"/>
          <w:sz w:val="20"/>
        </w:rPr>
        <w:t xml:space="preserve"> was </w:t>
      </w:r>
      <w:r w:rsidR="003C54F7">
        <w:rPr>
          <w:rFonts w:ascii="Arial" w:eastAsia="Times New Roman" w:hAnsi="Arial" w:cs="Times New Roman"/>
          <w:sz w:val="20"/>
        </w:rPr>
        <w:t xml:space="preserve">also </w:t>
      </w:r>
      <w:r w:rsidR="003F3427" w:rsidRPr="00A0776F">
        <w:rPr>
          <w:rFonts w:ascii="Arial" w:eastAsia="Times New Roman" w:hAnsi="Arial" w:cs="Times New Roman"/>
          <w:sz w:val="20"/>
        </w:rPr>
        <w:t xml:space="preserve">used for </w:t>
      </w:r>
      <w:proofErr w:type="spellStart"/>
      <w:r w:rsidR="003F3427" w:rsidRPr="00A0776F">
        <w:rPr>
          <w:rFonts w:ascii="Arial" w:eastAsia="Times New Roman" w:hAnsi="Arial" w:cs="Times New Roman"/>
          <w:sz w:val="20"/>
        </w:rPr>
        <w:t>Condition.code</w:t>
      </w:r>
      <w:proofErr w:type="spellEnd"/>
      <w:r w:rsidR="003F3427" w:rsidRPr="00A0776F">
        <w:rPr>
          <w:rFonts w:ascii="Arial" w:eastAsia="Times New Roman" w:hAnsi="Arial" w:cs="Times New Roman"/>
          <w:sz w:val="20"/>
        </w:rPr>
        <w:t xml:space="preserve"> and </w:t>
      </w:r>
      <w:proofErr w:type="spellStart"/>
      <w:r w:rsidR="003F3427" w:rsidRPr="00A0776F">
        <w:rPr>
          <w:rFonts w:ascii="Arial" w:eastAsia="Times New Roman" w:hAnsi="Arial" w:cs="Times New Roman"/>
          <w:sz w:val="20"/>
        </w:rPr>
        <w:t>Observation.code</w:t>
      </w:r>
      <w:proofErr w:type="spellEnd"/>
      <w:r w:rsidR="003F3427" w:rsidRPr="00A0776F">
        <w:rPr>
          <w:rFonts w:ascii="Arial" w:eastAsia="Times New Roman" w:hAnsi="Arial" w:cs="Times New Roman"/>
          <w:sz w:val="20"/>
        </w:rPr>
        <w:t xml:space="preserve"> </w:t>
      </w:r>
      <w:r w:rsidR="003F3427" w:rsidRPr="00A0776F">
        <w:rPr>
          <w:rFonts w:ascii="Arial" w:eastAsia="Times New Roman" w:hAnsi="Arial" w:cs="Times New Roman"/>
          <w:sz w:val="20"/>
        </w:rPr>
        <w:t xml:space="preserve">in </w:t>
      </w:r>
      <w:r w:rsidR="003F3427" w:rsidRPr="00A0776F">
        <w:rPr>
          <w:rFonts w:ascii="Arial" w:eastAsia="Times New Roman" w:hAnsi="Arial" w:cs="Times New Roman"/>
          <w:sz w:val="20"/>
        </w:rPr>
        <w:t>SDOHCC_Condition_FoodInsecurity_1 and SDOHCC_Observation_FoodInsecurity_1</w:t>
      </w:r>
      <w:r w:rsidR="003F3427" w:rsidRPr="00A0776F">
        <w:rPr>
          <w:rFonts w:ascii="Arial" w:eastAsia="Times New Roman" w:hAnsi="Arial" w:cs="Times New Roman"/>
          <w:sz w:val="20"/>
        </w:rPr>
        <w:t>.</w:t>
      </w:r>
      <w:r w:rsidR="003F3427">
        <w:rPr>
          <w:rFonts w:ascii="Arial" w:eastAsia="Times New Roman" w:hAnsi="Arial" w:cs="Times New Roman"/>
          <w:sz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85"/>
      </w:tblGrid>
      <w:tr w:rsidR="00B45ED9" w:rsidRPr="003A51D9" w14:paraId="43CB6817" w14:textId="77777777" w:rsidTr="001B7E79">
        <w:trPr>
          <w:trHeight w:val="315"/>
        </w:trPr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14:paraId="71058674" w14:textId="77777777" w:rsidR="00B45ED9" w:rsidRPr="004E2318" w:rsidRDefault="00B45ED9" w:rsidP="001B7E79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Code</w:t>
            </w:r>
          </w:p>
        </w:tc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14:paraId="7C0415F6" w14:textId="77777777" w:rsidR="00B45ED9" w:rsidRPr="004E2318" w:rsidRDefault="00B45ED9" w:rsidP="001B7E79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Display</w:t>
            </w:r>
          </w:p>
        </w:tc>
      </w:tr>
      <w:tr w:rsidR="00B45ED9" w:rsidRPr="003A51D9" w14:paraId="5F3731A9" w14:textId="77777777" w:rsidTr="001B7E79">
        <w:trPr>
          <w:trHeight w:val="315"/>
        </w:trPr>
        <w:tc>
          <w:tcPr>
            <w:tcW w:w="0" w:type="auto"/>
            <w:noWrap/>
            <w:vAlign w:val="bottom"/>
            <w:hideMark/>
          </w:tcPr>
          <w:p w14:paraId="6D651F95" w14:textId="77777777" w:rsidR="00B45ED9" w:rsidRPr="004E2318" w:rsidRDefault="00B45ED9" w:rsidP="001B7E79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733423003</w:t>
            </w:r>
          </w:p>
        </w:tc>
        <w:tc>
          <w:tcPr>
            <w:tcW w:w="0" w:type="auto"/>
            <w:noWrap/>
            <w:vAlign w:val="bottom"/>
            <w:hideMark/>
          </w:tcPr>
          <w:p w14:paraId="5B79802D" w14:textId="77777777" w:rsidR="00B45ED9" w:rsidRPr="004E2318" w:rsidRDefault="00B45ED9" w:rsidP="001B7E79">
            <w:pPr>
              <w:spacing w:after="120" w:line="324" w:lineRule="auto"/>
              <w:rPr>
                <w:rFonts w:ascii="Arial" w:hAnsi="Arial"/>
              </w:rPr>
            </w:pPr>
            <w:bookmarkStart w:id="15" w:name="_Hlk27139624"/>
            <w:r w:rsidRPr="004E2318">
              <w:rPr>
                <w:rFonts w:ascii="Arial" w:hAnsi="Arial"/>
              </w:rPr>
              <w:t>Food insecurity (finding)</w:t>
            </w:r>
            <w:bookmarkEnd w:id="15"/>
          </w:p>
        </w:tc>
      </w:tr>
      <w:tr w:rsidR="00B45ED9" w:rsidRPr="003A51D9" w14:paraId="4E10B97A" w14:textId="77777777" w:rsidTr="001B7E79">
        <w:trPr>
          <w:trHeight w:val="315"/>
        </w:trPr>
        <w:tc>
          <w:tcPr>
            <w:tcW w:w="0" w:type="auto"/>
            <w:noWrap/>
            <w:hideMark/>
          </w:tcPr>
          <w:p w14:paraId="63790F23" w14:textId="77777777" w:rsidR="00B45ED9" w:rsidRPr="004E2318" w:rsidRDefault="00B45ED9" w:rsidP="001B7E79">
            <w:pPr>
              <w:spacing w:after="120" w:line="324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sdohcc</w:t>
            </w:r>
            <w:r w:rsidRPr="004E2318">
              <w:rPr>
                <w:rFonts w:ascii="Arial" w:hAnsi="Arial"/>
              </w:rPr>
              <w:t>-sctt-21000243108</w:t>
            </w:r>
          </w:p>
        </w:tc>
        <w:tc>
          <w:tcPr>
            <w:tcW w:w="0" w:type="auto"/>
            <w:noWrap/>
            <w:vAlign w:val="bottom"/>
            <w:hideMark/>
          </w:tcPr>
          <w:p w14:paraId="36469D63" w14:textId="77777777" w:rsidR="00B45ED9" w:rsidRPr="004E2318" w:rsidRDefault="00B45ED9" w:rsidP="001B7E79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Mild food insecurity (finding)</w:t>
            </w:r>
          </w:p>
        </w:tc>
      </w:tr>
      <w:tr w:rsidR="00B45ED9" w:rsidRPr="003A51D9" w14:paraId="045A999A" w14:textId="77777777" w:rsidTr="001B7E79">
        <w:trPr>
          <w:trHeight w:val="315"/>
        </w:trPr>
        <w:tc>
          <w:tcPr>
            <w:tcW w:w="0" w:type="auto"/>
            <w:noWrap/>
            <w:hideMark/>
          </w:tcPr>
          <w:p w14:paraId="72A86757" w14:textId="77777777" w:rsidR="00B45ED9" w:rsidRPr="004E2318" w:rsidRDefault="00B45ED9" w:rsidP="001B7E79">
            <w:pPr>
              <w:spacing w:after="120" w:line="324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sdohcc</w:t>
            </w:r>
            <w:r w:rsidRPr="004E2318">
              <w:rPr>
                <w:rFonts w:ascii="Arial" w:hAnsi="Arial"/>
              </w:rPr>
              <w:t>-sctt-31000243105</w:t>
            </w:r>
          </w:p>
        </w:tc>
        <w:tc>
          <w:tcPr>
            <w:tcW w:w="0" w:type="auto"/>
            <w:noWrap/>
            <w:vAlign w:val="bottom"/>
            <w:hideMark/>
          </w:tcPr>
          <w:p w14:paraId="419175A2" w14:textId="77777777" w:rsidR="00B45ED9" w:rsidRPr="004E2318" w:rsidRDefault="00B45ED9" w:rsidP="001B7E79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Moderate food insecurity (finding)</w:t>
            </w:r>
          </w:p>
        </w:tc>
      </w:tr>
      <w:tr w:rsidR="00B45ED9" w:rsidRPr="003A51D9" w14:paraId="66F5D628" w14:textId="77777777" w:rsidTr="001B7E79">
        <w:trPr>
          <w:trHeight w:val="315"/>
        </w:trPr>
        <w:tc>
          <w:tcPr>
            <w:tcW w:w="0" w:type="auto"/>
            <w:noWrap/>
            <w:hideMark/>
          </w:tcPr>
          <w:p w14:paraId="22C362F1" w14:textId="77777777" w:rsidR="00B45ED9" w:rsidRPr="004E2318" w:rsidRDefault="00B45ED9" w:rsidP="001B7E79">
            <w:pPr>
              <w:spacing w:after="120" w:line="324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sdohcc</w:t>
            </w:r>
            <w:r w:rsidRPr="004E2318">
              <w:rPr>
                <w:rFonts w:ascii="Arial" w:hAnsi="Arial"/>
              </w:rPr>
              <w:t>-sctt-41000243104</w:t>
            </w:r>
          </w:p>
        </w:tc>
        <w:tc>
          <w:tcPr>
            <w:tcW w:w="0" w:type="auto"/>
            <w:noWrap/>
            <w:vAlign w:val="bottom"/>
            <w:hideMark/>
          </w:tcPr>
          <w:p w14:paraId="3CB781A8" w14:textId="77777777" w:rsidR="00B45ED9" w:rsidRPr="004E2318" w:rsidRDefault="00B45ED9" w:rsidP="001B7E79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Severe food insecurity (finding)</w:t>
            </w:r>
          </w:p>
        </w:tc>
      </w:tr>
    </w:tbl>
    <w:p w14:paraId="2DC265F6" w14:textId="4B2B2B63" w:rsidR="00B45ED9" w:rsidRDefault="00B45ED9" w:rsidP="0059109B">
      <w:pPr>
        <w:spacing w:after="120" w:line="324" w:lineRule="auto"/>
        <w:rPr>
          <w:rFonts w:ascii="Arial" w:eastAsia="Times New Roman" w:hAnsi="Arial" w:cs="Times New Roman"/>
          <w:sz w:val="20"/>
        </w:rPr>
      </w:pPr>
    </w:p>
    <w:p w14:paraId="07C412ED" w14:textId="1D9F6F20" w:rsidR="00A0776F" w:rsidRDefault="00A0776F" w:rsidP="00A0776F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However, this approach was</w:t>
      </w:r>
      <w:r>
        <w:rPr>
          <w:rFonts w:ascii="Arial" w:eastAsia="Times New Roman" w:hAnsi="Arial" w:cs="Times New Roman"/>
          <w:sz w:val="20"/>
        </w:rPr>
        <w:t xml:space="preserve"> deliberately </w:t>
      </w:r>
      <w:r>
        <w:rPr>
          <w:rFonts w:ascii="Arial" w:eastAsia="Times New Roman" w:hAnsi="Arial" w:cs="Times New Roman"/>
          <w:sz w:val="20"/>
        </w:rPr>
        <w:t>avoided in this</w:t>
      </w:r>
      <w:r>
        <w:rPr>
          <w:rFonts w:ascii="Arial" w:eastAsia="Times New Roman" w:hAnsi="Arial" w:cs="Times New Roman"/>
          <w:sz w:val="20"/>
        </w:rPr>
        <w:t xml:space="preserve"> profile since</w:t>
      </w:r>
      <w:r>
        <w:rPr>
          <w:rFonts w:ascii="Arial" w:eastAsia="Times New Roman" w:hAnsi="Arial" w:cs="Times New Roman"/>
          <w:sz w:val="20"/>
        </w:rPr>
        <w:t xml:space="preserve"> </w:t>
      </w:r>
      <w:proofErr w:type="spellStart"/>
      <w:r>
        <w:rPr>
          <w:rFonts w:ascii="Arial" w:eastAsia="Times New Roman" w:hAnsi="Arial" w:cs="Times New Roman"/>
          <w:sz w:val="20"/>
        </w:rPr>
        <w:t>Procedure.reason</w:t>
      </w:r>
      <w:r>
        <w:rPr>
          <w:rFonts w:ascii="Arial" w:eastAsia="Times New Roman" w:hAnsi="Arial" w:cs="Times New Roman"/>
          <w:sz w:val="20"/>
        </w:rPr>
        <w:t>Cod</w:t>
      </w:r>
      <w:r>
        <w:rPr>
          <w:rFonts w:ascii="Arial" w:eastAsia="Times New Roman" w:hAnsi="Arial" w:cs="Times New Roman"/>
          <w:sz w:val="20"/>
        </w:rPr>
        <w:t>e</w:t>
      </w:r>
      <w:proofErr w:type="spellEnd"/>
      <w:r>
        <w:rPr>
          <w:rFonts w:ascii="Arial" w:eastAsia="Times New Roman" w:hAnsi="Arial" w:cs="Times New Roman"/>
          <w:sz w:val="20"/>
        </w:rPr>
        <w:t xml:space="preserve"> overlaps significantly with </w:t>
      </w:r>
      <w:proofErr w:type="spellStart"/>
      <w:r>
        <w:rPr>
          <w:rFonts w:ascii="Arial" w:eastAsia="Times New Roman" w:hAnsi="Arial" w:cs="Times New Roman"/>
          <w:sz w:val="20"/>
        </w:rPr>
        <w:t>Procedure.reasonReference</w:t>
      </w:r>
      <w:proofErr w:type="spellEnd"/>
      <w:r>
        <w:rPr>
          <w:rFonts w:ascii="Arial" w:eastAsia="Times New Roman" w:hAnsi="Arial" w:cs="Times New Roman"/>
          <w:sz w:val="20"/>
        </w:rPr>
        <w:t xml:space="preserve"> and multiple approaches to representing the same information may negatively impact interoperability.</w:t>
      </w:r>
      <w:r w:rsidRPr="00A0776F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>Therefore, although this profile does not expressly prohibit this element, it is strongly</w:t>
      </w:r>
      <w:r w:rsidR="003C54F7">
        <w:rPr>
          <w:rFonts w:ascii="Arial" w:eastAsia="Times New Roman" w:hAnsi="Arial" w:cs="Times New Roman"/>
          <w:sz w:val="20"/>
        </w:rPr>
        <w:t xml:space="preserve"> recommended</w:t>
      </w:r>
      <w:r>
        <w:rPr>
          <w:rFonts w:ascii="Arial" w:eastAsia="Times New Roman" w:hAnsi="Arial" w:cs="Times New Roman"/>
          <w:sz w:val="20"/>
        </w:rPr>
        <w:t xml:space="preserve"> that </w:t>
      </w:r>
      <w:proofErr w:type="spellStart"/>
      <w:r>
        <w:rPr>
          <w:rFonts w:ascii="Arial" w:eastAsia="Times New Roman" w:hAnsi="Arial" w:cs="Times New Roman"/>
          <w:sz w:val="20"/>
        </w:rPr>
        <w:t>Procedure.reasonReference</w:t>
      </w:r>
      <w:proofErr w:type="spellEnd"/>
      <w:r>
        <w:rPr>
          <w:rFonts w:ascii="Arial" w:eastAsia="Times New Roman" w:hAnsi="Arial" w:cs="Times New Roman"/>
          <w:sz w:val="20"/>
        </w:rPr>
        <w:t xml:space="preserve"> be used to justify why the procedure was performed. </w:t>
      </w:r>
      <w:bookmarkStart w:id="16" w:name="_GoBack"/>
      <w:bookmarkEnd w:id="16"/>
    </w:p>
    <w:sectPr w:rsidR="00A0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821"/>
    <w:multiLevelType w:val="hybridMultilevel"/>
    <w:tmpl w:val="4A2AA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B3B95"/>
    <w:multiLevelType w:val="hybridMultilevel"/>
    <w:tmpl w:val="152CA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A40C3E"/>
    <w:multiLevelType w:val="hybridMultilevel"/>
    <w:tmpl w:val="9FE20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566D5C"/>
    <w:multiLevelType w:val="hybridMultilevel"/>
    <w:tmpl w:val="D910C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70736E"/>
    <w:multiLevelType w:val="hybridMultilevel"/>
    <w:tmpl w:val="4B3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A440F"/>
    <w:multiLevelType w:val="hybridMultilevel"/>
    <w:tmpl w:val="791CC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DF4D83"/>
    <w:multiLevelType w:val="hybridMultilevel"/>
    <w:tmpl w:val="D90C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D2758"/>
    <w:multiLevelType w:val="hybridMultilevel"/>
    <w:tmpl w:val="2D6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603D"/>
    <w:multiLevelType w:val="hybridMultilevel"/>
    <w:tmpl w:val="7B886C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831B0A"/>
    <w:multiLevelType w:val="hybridMultilevel"/>
    <w:tmpl w:val="AF8035D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67254737"/>
    <w:multiLevelType w:val="hybridMultilevel"/>
    <w:tmpl w:val="78FE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A2E52"/>
    <w:multiLevelType w:val="hybridMultilevel"/>
    <w:tmpl w:val="753E5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584C2D"/>
    <w:multiLevelType w:val="hybridMultilevel"/>
    <w:tmpl w:val="185E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E45DBF"/>
    <w:multiLevelType w:val="hybridMultilevel"/>
    <w:tmpl w:val="6D9C6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8"/>
  </w:num>
  <w:num w:numId="5">
    <w:abstractNumId w:val="13"/>
  </w:num>
  <w:num w:numId="6">
    <w:abstractNumId w:val="0"/>
  </w:num>
  <w:num w:numId="7">
    <w:abstractNumId w:val="7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9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9C"/>
    <w:rsid w:val="0000577D"/>
    <w:rsid w:val="00031DF5"/>
    <w:rsid w:val="000E2848"/>
    <w:rsid w:val="000E2DC1"/>
    <w:rsid w:val="00122F78"/>
    <w:rsid w:val="001479D8"/>
    <w:rsid w:val="001622A4"/>
    <w:rsid w:val="00176475"/>
    <w:rsid w:val="00190D85"/>
    <w:rsid w:val="001B189C"/>
    <w:rsid w:val="001C593E"/>
    <w:rsid w:val="001D4F17"/>
    <w:rsid w:val="001E0DD7"/>
    <w:rsid w:val="001F24AB"/>
    <w:rsid w:val="001F3C31"/>
    <w:rsid w:val="0024002D"/>
    <w:rsid w:val="00240E3B"/>
    <w:rsid w:val="0025746B"/>
    <w:rsid w:val="00275B11"/>
    <w:rsid w:val="00293BB2"/>
    <w:rsid w:val="002A4008"/>
    <w:rsid w:val="002B26BA"/>
    <w:rsid w:val="002C3415"/>
    <w:rsid w:val="002D5522"/>
    <w:rsid w:val="002D79A9"/>
    <w:rsid w:val="002E43A0"/>
    <w:rsid w:val="002E540B"/>
    <w:rsid w:val="00301DE5"/>
    <w:rsid w:val="0030438D"/>
    <w:rsid w:val="00315763"/>
    <w:rsid w:val="00320A35"/>
    <w:rsid w:val="0033385A"/>
    <w:rsid w:val="003756EF"/>
    <w:rsid w:val="00391962"/>
    <w:rsid w:val="003B4DAD"/>
    <w:rsid w:val="003C54F7"/>
    <w:rsid w:val="003D1E71"/>
    <w:rsid w:val="003E0DA4"/>
    <w:rsid w:val="003E453C"/>
    <w:rsid w:val="003E598E"/>
    <w:rsid w:val="003F3427"/>
    <w:rsid w:val="004051C2"/>
    <w:rsid w:val="004423AA"/>
    <w:rsid w:val="004469C5"/>
    <w:rsid w:val="004930BC"/>
    <w:rsid w:val="004B3EB5"/>
    <w:rsid w:val="004C6682"/>
    <w:rsid w:val="004D75A2"/>
    <w:rsid w:val="004F7AB0"/>
    <w:rsid w:val="00540C96"/>
    <w:rsid w:val="005474F0"/>
    <w:rsid w:val="00551530"/>
    <w:rsid w:val="00551AC4"/>
    <w:rsid w:val="005550E2"/>
    <w:rsid w:val="00556475"/>
    <w:rsid w:val="00561FA1"/>
    <w:rsid w:val="00563282"/>
    <w:rsid w:val="0056728A"/>
    <w:rsid w:val="00570B6F"/>
    <w:rsid w:val="00583E53"/>
    <w:rsid w:val="0059109B"/>
    <w:rsid w:val="005B2006"/>
    <w:rsid w:val="005B2B73"/>
    <w:rsid w:val="005C5903"/>
    <w:rsid w:val="005F01E1"/>
    <w:rsid w:val="00620EB0"/>
    <w:rsid w:val="00626BB3"/>
    <w:rsid w:val="0064281B"/>
    <w:rsid w:val="00654B07"/>
    <w:rsid w:val="0068216F"/>
    <w:rsid w:val="0068687F"/>
    <w:rsid w:val="00691714"/>
    <w:rsid w:val="006A2CCE"/>
    <w:rsid w:val="006B268E"/>
    <w:rsid w:val="006D3CFD"/>
    <w:rsid w:val="00713130"/>
    <w:rsid w:val="00716AB0"/>
    <w:rsid w:val="007204C3"/>
    <w:rsid w:val="00732BC7"/>
    <w:rsid w:val="00736C35"/>
    <w:rsid w:val="00774C60"/>
    <w:rsid w:val="0077762E"/>
    <w:rsid w:val="0078145F"/>
    <w:rsid w:val="007A218C"/>
    <w:rsid w:val="007B3BB6"/>
    <w:rsid w:val="007C433E"/>
    <w:rsid w:val="007D3C3F"/>
    <w:rsid w:val="007D6B5F"/>
    <w:rsid w:val="00806F9F"/>
    <w:rsid w:val="00810EBF"/>
    <w:rsid w:val="00850F8F"/>
    <w:rsid w:val="00851C30"/>
    <w:rsid w:val="0086153C"/>
    <w:rsid w:val="00871038"/>
    <w:rsid w:val="008B16DA"/>
    <w:rsid w:val="008B7966"/>
    <w:rsid w:val="008C09A5"/>
    <w:rsid w:val="008C2560"/>
    <w:rsid w:val="008E39F5"/>
    <w:rsid w:val="00914A39"/>
    <w:rsid w:val="0092172D"/>
    <w:rsid w:val="00930738"/>
    <w:rsid w:val="00930F68"/>
    <w:rsid w:val="00943F9C"/>
    <w:rsid w:val="00986114"/>
    <w:rsid w:val="009C1846"/>
    <w:rsid w:val="009D02A5"/>
    <w:rsid w:val="009D0AA5"/>
    <w:rsid w:val="009D43BB"/>
    <w:rsid w:val="009D5142"/>
    <w:rsid w:val="009F595E"/>
    <w:rsid w:val="00A0776F"/>
    <w:rsid w:val="00A13EC4"/>
    <w:rsid w:val="00A15671"/>
    <w:rsid w:val="00A42715"/>
    <w:rsid w:val="00A45C51"/>
    <w:rsid w:val="00A66220"/>
    <w:rsid w:val="00A80876"/>
    <w:rsid w:val="00AC0CAA"/>
    <w:rsid w:val="00AD34CF"/>
    <w:rsid w:val="00AF706B"/>
    <w:rsid w:val="00B1049C"/>
    <w:rsid w:val="00B25D39"/>
    <w:rsid w:val="00B45ED9"/>
    <w:rsid w:val="00B500AE"/>
    <w:rsid w:val="00B57678"/>
    <w:rsid w:val="00B63679"/>
    <w:rsid w:val="00B67D6E"/>
    <w:rsid w:val="00B7304A"/>
    <w:rsid w:val="00B802C8"/>
    <w:rsid w:val="00B807F1"/>
    <w:rsid w:val="00BB72EB"/>
    <w:rsid w:val="00BC5B79"/>
    <w:rsid w:val="00C04828"/>
    <w:rsid w:val="00C46CD9"/>
    <w:rsid w:val="00C51A95"/>
    <w:rsid w:val="00C95489"/>
    <w:rsid w:val="00CF30CC"/>
    <w:rsid w:val="00CF4DA5"/>
    <w:rsid w:val="00D22425"/>
    <w:rsid w:val="00D320AB"/>
    <w:rsid w:val="00D3668F"/>
    <w:rsid w:val="00D44CBF"/>
    <w:rsid w:val="00D4548E"/>
    <w:rsid w:val="00D514FF"/>
    <w:rsid w:val="00D56A2F"/>
    <w:rsid w:val="00D73F28"/>
    <w:rsid w:val="00D90CE8"/>
    <w:rsid w:val="00DA5380"/>
    <w:rsid w:val="00DB73C5"/>
    <w:rsid w:val="00DC3A28"/>
    <w:rsid w:val="00DF3BA2"/>
    <w:rsid w:val="00DF75A1"/>
    <w:rsid w:val="00E0298D"/>
    <w:rsid w:val="00E11D16"/>
    <w:rsid w:val="00E12B72"/>
    <w:rsid w:val="00E24138"/>
    <w:rsid w:val="00E47FA8"/>
    <w:rsid w:val="00E778E3"/>
    <w:rsid w:val="00E778F1"/>
    <w:rsid w:val="00E911B4"/>
    <w:rsid w:val="00EC08CD"/>
    <w:rsid w:val="00EC4A72"/>
    <w:rsid w:val="00EC7126"/>
    <w:rsid w:val="00ED5677"/>
    <w:rsid w:val="00F0387F"/>
    <w:rsid w:val="00F14455"/>
    <w:rsid w:val="00F36D87"/>
    <w:rsid w:val="00F7479D"/>
    <w:rsid w:val="00F91313"/>
    <w:rsid w:val="00FC417A"/>
    <w:rsid w:val="00FC65F7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A216"/>
  <w15:chartTrackingRefBased/>
  <w15:docId w15:val="{ED48E9B9-ACF7-4352-B245-782CDBF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3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2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3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00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0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0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0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0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241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ValueSet/procedure-category.%20This%20HL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l7.org/fhir/us/core/StructureDefinition/us-core-carepl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StructureDefinition/ServiceReques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van Berkum</dc:creator>
  <cp:keywords/>
  <dc:description/>
  <cp:lastModifiedBy>Monique van Berkum</cp:lastModifiedBy>
  <cp:revision>5</cp:revision>
  <dcterms:created xsi:type="dcterms:W3CDTF">2020-01-27T18:53:00Z</dcterms:created>
  <dcterms:modified xsi:type="dcterms:W3CDTF">2020-01-27T20:02:00Z</dcterms:modified>
</cp:coreProperties>
</file>