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Productos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Realiza la asignación del nombre, identificador, precio al público, precio de compra al proveedor.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Agrega producto en el stock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Realiza la asignación del nombre, apellido paterno, identificador, dirección.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Realiza asignación a clase dirección: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Calle, número, colonia, CP, ciudad, estado y teléfono.  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compra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Realiza la compra pidiendo los datos: identificador de artículo, nombre del artículo, cantidad de cada artículo, precio del artículo e identificador del cliente.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Realiza el total de compra y lo envía a la clase ticket. 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Realiza cambio en el stock.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Verifica existencia de artículos en el stock.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gette" w:cs="Courgette" w:eastAsia="Courgette" w:hAnsi="Courgette"/>
          <w:sz w:val="144"/>
          <w:szCs w:val="14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gett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color w:val="434343"/>
        <w:sz w:val="26"/>
        <w:szCs w:val="26"/>
      </w:rPr>
    </w:pPr>
    <w:r w:rsidDel="00000000" w:rsidR="00000000" w:rsidRPr="00000000">
      <w:rPr>
        <w:color w:val="434343"/>
        <w:sz w:val="24"/>
        <w:szCs w:val="24"/>
        <w:rtl w:val="0"/>
      </w:rPr>
      <w:t xml:space="preserve">Pedro Jose Bacab Pech</w:t>
      <w:br w:type="textWrapping"/>
      <w:t xml:space="preserve">Anahi del Rosario Dzul Can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355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vUs6zCXobS5ItA4B0Tl31LSRA==">CgMxLjA4AHIhMXZubkpFLUJ1MC1SbVdRVXRucU9RV2dlMEVxWjR4dFA2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2024-05-05T03:15:00Z</dcterms:created>
  <dc:creator>pedro bacab pech</dc:creator>
</cp:coreProperties>
</file>