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Requerimientos: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139700</wp:posOffset>
                </wp:positionV>
                <wp:extent cx="2130425" cy="9848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85550" y="3292320"/>
                          <a:ext cx="212090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green"/>
                                <w:vertAlign w:val="baseline"/>
                              </w:rPr>
                              <w:t xml:space="preserve">Requerimientos funcionales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green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yellow"/>
                                <w:vertAlign w:val="baseline"/>
                              </w:rPr>
                              <w:t xml:space="preserve">Requerimientos No funcionales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*Especificaciones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139700</wp:posOffset>
                </wp:positionV>
                <wp:extent cx="2130425" cy="984885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0425" cy="984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sz w:val="24"/>
          <w:szCs w:val="24"/>
          <w:highlight w:val="green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green"/>
          <w:rtl w:val="0"/>
        </w:rPr>
        <w:t xml:space="preserve">Acceso directo a la pagina web 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sz w:val="24"/>
          <w:szCs w:val="24"/>
          <w:highlight w:val="green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green"/>
          <w:rtl w:val="0"/>
        </w:rPr>
        <w:t xml:space="preserve">Acceso de usuarios sin correos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green"/>
          <w:rtl w:val="0"/>
        </w:rPr>
        <w:t xml:space="preserve">Ruleta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*Botón de detener o parar la ruleta en la parte inferior 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*Manejo sencillo del control de la ruleta</w:t>
      </w:r>
    </w:p>
    <w:p w:rsidR="00000000" w:rsidDel="00000000" w:rsidP="00000000" w:rsidRDefault="00000000" w:rsidRPr="00000000" w14:paraId="0000000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green"/>
          <w:rtl w:val="0"/>
        </w:rPr>
        <w:t xml:space="preserve">Preguntas claras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*Respuestas precisas </w:t>
      </w:r>
    </w:p>
    <w:p w:rsidR="00000000" w:rsidDel="00000000" w:rsidP="00000000" w:rsidRDefault="00000000" w:rsidRPr="00000000" w14:paraId="00000009">
      <w:pPr>
        <w:rPr>
          <w:rFonts w:ascii="Arial Black" w:cs="Arial Black" w:eastAsia="Arial Black" w:hAnsi="Arial Black"/>
          <w:sz w:val="24"/>
          <w:szCs w:val="24"/>
          <w:highlight w:val="green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green"/>
          <w:rtl w:val="0"/>
        </w:rPr>
        <w:t xml:space="preserve">No manda preguntas profundas de temas específicos</w:t>
      </w:r>
    </w:p>
    <w:p w:rsidR="00000000" w:rsidDel="00000000" w:rsidP="00000000" w:rsidRDefault="00000000" w:rsidRPr="00000000" w14:paraId="0000000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*Evita el uso de preguntas sobre temas muy avanzados</w:t>
      </w:r>
    </w:p>
    <w:p w:rsidR="00000000" w:rsidDel="00000000" w:rsidP="00000000" w:rsidRDefault="00000000" w:rsidRPr="00000000" w14:paraId="0000000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green"/>
          <w:rtl w:val="0"/>
        </w:rPr>
        <w:t xml:space="preserve">No respuestas ambiguas que se dan en la pagina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*No se agregan respuestas que puedan ser interpretadas de una manera diferente a la establecida</w:t>
      </w:r>
    </w:p>
    <w:p w:rsidR="00000000" w:rsidDel="00000000" w:rsidP="00000000" w:rsidRDefault="00000000" w:rsidRPr="00000000" w14:paraId="0000000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green"/>
          <w:rtl w:val="0"/>
        </w:rPr>
        <w:t xml:space="preserve">Se podrá elegir una carrera para jugar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*Solo estarán disponibles las carreras de la UADY de la facultad de Tizimín </w:t>
      </w:r>
    </w:p>
    <w:p w:rsidR="00000000" w:rsidDel="00000000" w:rsidP="00000000" w:rsidRDefault="00000000" w:rsidRPr="00000000" w14:paraId="0000000F">
      <w:pPr>
        <w:rPr>
          <w:rFonts w:ascii="Arial Black" w:cs="Arial Black" w:eastAsia="Arial Black" w:hAnsi="Arial Black"/>
          <w:sz w:val="24"/>
          <w:szCs w:val="24"/>
          <w:highlight w:val="yellow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yellow"/>
          <w:rtl w:val="0"/>
        </w:rPr>
        <w:t xml:space="preserve">Las instrucciones de uso están en pantalla </w:t>
      </w:r>
    </w:p>
    <w:p w:rsidR="00000000" w:rsidDel="00000000" w:rsidP="00000000" w:rsidRDefault="00000000" w:rsidRPr="00000000" w14:paraId="00000010">
      <w:pPr>
        <w:rPr>
          <w:rFonts w:ascii="Arial Black" w:cs="Arial Black" w:eastAsia="Arial Black" w:hAnsi="Arial Black"/>
          <w:sz w:val="24"/>
          <w:szCs w:val="24"/>
          <w:highlight w:val="yellow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yellow"/>
          <w:rtl w:val="0"/>
        </w:rPr>
        <w:t xml:space="preserve">La página funciona sin importar la hora o el día </w:t>
      </w:r>
    </w:p>
    <w:p w:rsidR="00000000" w:rsidDel="00000000" w:rsidP="00000000" w:rsidRDefault="00000000" w:rsidRPr="00000000" w14:paraId="0000001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green"/>
          <w:rtl w:val="0"/>
        </w:rPr>
        <w:t xml:space="preserve">La página no da preguntas abiertas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Arial Black" w:cs="Arial Black" w:eastAsia="Arial Black" w:hAnsi="Arial Black"/>
          <w:sz w:val="24"/>
          <w:szCs w:val="24"/>
          <w:highlight w:val="yellow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yellow"/>
          <w:rtl w:val="0"/>
        </w:rPr>
        <w:t xml:space="preserve">La página se adaptaría a la presentación en pantalla los diferentes dispositivos </w:t>
      </w:r>
    </w:p>
    <w:p w:rsidR="00000000" w:rsidDel="00000000" w:rsidP="00000000" w:rsidRDefault="00000000" w:rsidRPr="00000000" w14:paraId="0000001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yellow"/>
          <w:rtl w:val="0"/>
        </w:rPr>
        <w:t xml:space="preserve">Las preguntas de la carrera deben responder con correcto o incorrecto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green"/>
          <w:rtl w:val="0"/>
        </w:rPr>
        <w:t xml:space="preserve">La página debería contener los logos de la UADY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highlight w:val="yellow"/>
          <w:rtl w:val="0"/>
        </w:rPr>
        <w:t xml:space="preserve">La pagina contara con botones y animaciones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Método de prioridad:</w:t>
      </w:r>
    </w:p>
    <w:p w:rsidR="00000000" w:rsidDel="00000000" w:rsidP="00000000" w:rsidRDefault="00000000" w:rsidRPr="00000000" w14:paraId="00000019">
      <w:pPr>
        <w:jc w:val="center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Técnica usada:          MoSCoW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(Must - essential)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 directo a la página web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 de usuarios sin correos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Ruleta funcional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página no da preguntas abiertas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preguntas de la carrera deben responder con correcto o incorrecto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página funciona sin importar la hora o el día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(Should - important)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manda preguntas profundas de temas específicos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Preguntas claras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respuestas ambiguas que se dan en la 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podrá elegir una carrera para jugar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(Could - want)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página se adaptaría a la presentación en pantalla los diferentes dispositivos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instrucciones de uso están en pantalla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(won’t - Not important)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página debería contener los logos de la UADY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página 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contará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botones y animaciones </w:t>
      </w:r>
    </w:p>
    <w:p w:rsidR="00000000" w:rsidDel="00000000" w:rsidP="00000000" w:rsidRDefault="00000000" w:rsidRPr="00000000" w14:paraId="00000030">
      <w:pPr>
        <w:rPr>
          <w:rFonts w:ascii="Arial Black" w:cs="Arial Black" w:eastAsia="Arial Black" w:hAnsi="Arial Black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 Black" w:cs="Arial Black" w:eastAsia="Arial Black" w:hAnsi="Arial Black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-449579</wp:posOffset>
          </wp:positionV>
          <wp:extent cx="1814604" cy="106976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4604" cy="10697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A4D8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A4D8A"/>
  </w:style>
  <w:style w:type="paragraph" w:styleId="Piedepgina">
    <w:name w:val="footer"/>
    <w:basedOn w:val="Normal"/>
    <w:link w:val="PiedepginaCar"/>
    <w:uiPriority w:val="99"/>
    <w:unhideWhenUsed w:val="1"/>
    <w:rsid w:val="00FA4D8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A4D8A"/>
  </w:style>
  <w:style w:type="paragraph" w:styleId="Prrafodelista">
    <w:name w:val="List Paragraph"/>
    <w:basedOn w:val="Normal"/>
    <w:uiPriority w:val="34"/>
    <w:qFormat w:val="1"/>
    <w:rsid w:val="006C01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6lIFdui7UHGWj2fOObQyWE357g==">AMUW2mV10pBLHIUg7fLUBuyX5XwadwJ/w8JVv/WQu7ytCm6dwsMVIA3Pzz0sc8UzzIbtPS65Qx9JLdFaXoNaMBDWuQ0ZviLivViEDoPJZwB8uqgAFzV1vyg=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2022-10-05T21:40:00Z</dcterms:created>
  <dc:creator>usuario</dc:creator>
</cp:coreProperties>
</file>