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3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0"/>
        <w:gridCol w:w="9981"/>
      </w:tblGrid>
      <w:tr w:rsidR="00FB4CEE" w14:paraId="3D5914A7" w14:textId="77777777">
        <w:trPr>
          <w:trHeight w:val="667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A3D625" w14:textId="77777777" w:rsidR="00FB4CEE" w:rsidRDefault="00FB4CEE"/>
        </w:tc>
        <w:tc>
          <w:tcPr>
            <w:tcW w:w="9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B1AE4" w14:textId="77777777" w:rsidR="00FB4CEE" w:rsidRDefault="00646FE0">
            <w:pPr>
              <w:pStyle w:val="Body"/>
              <w:spacing w:before="60" w:after="6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Prasanna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Nekarkaleya</w:t>
            </w:r>
            <w:proofErr w:type="spellEnd"/>
          </w:p>
          <w:p w14:paraId="59236150" w14:textId="77777777" w:rsidR="00FB4CEE" w:rsidRDefault="00646FE0">
            <w:pPr>
              <w:pStyle w:val="Body"/>
              <w:spacing w:before="60" w:after="60" w:line="240" w:lineRule="auto"/>
              <w:jc w:val="center"/>
            </w:pPr>
            <w:r>
              <w:rPr>
                <w:sz w:val="24"/>
                <w:szCs w:val="24"/>
                <w:lang w:val="en-US"/>
              </w:rPr>
              <w:t xml:space="preserve">Bengaluru, Karnataka, India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| </w:t>
            </w:r>
            <w:r>
              <w:rPr>
                <w:sz w:val="24"/>
                <w:szCs w:val="24"/>
                <w:lang w:val="en-US"/>
              </w:rPr>
              <w:t>+91 7259676743 | prasanna.nekarkaleya@gmail.com</w:t>
            </w:r>
          </w:p>
        </w:tc>
      </w:tr>
    </w:tbl>
    <w:p w14:paraId="6F8FDB26" w14:textId="77777777" w:rsidR="00FB4CEE" w:rsidRDefault="00646FE0">
      <w:pPr>
        <w:pStyle w:val="Body"/>
        <w:spacing w:before="60" w:after="60" w:line="240" w:lineRule="auto"/>
        <w:rPr>
          <w:b/>
          <w:bCs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879CEF9" wp14:editId="5406101B">
                <wp:simplePos x="0" y="0"/>
                <wp:positionH relativeFrom="column">
                  <wp:posOffset>-111125</wp:posOffset>
                </wp:positionH>
                <wp:positionV relativeFrom="line">
                  <wp:posOffset>73660</wp:posOffset>
                </wp:positionV>
                <wp:extent cx="6762750" cy="266700"/>
                <wp:effectExtent l="0" t="0" r="0" b="0"/>
                <wp:wrapNone/>
                <wp:docPr id="107374182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2667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C1F9ED" w14:textId="77777777" w:rsidR="00FB4CEE" w:rsidRDefault="00646FE0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79CEF9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2" style="position:absolute;margin-left:-8.75pt;margin-top:5.8pt;width:532.5pt;height:21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" fillcolor="#f2f2f2">
                <v:textbox inset="1.27mm,1.27mm,1.27mm,1.27mm">
                  <w:txbxContent>
                    <w:p w14:paraId="2DC1F9ED" w14:textId="77777777" w:rsidR="00FB4CEE" w:rsidRDefault="00646FE0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Summary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7A4B9FF" wp14:editId="55802B7A">
                <wp:simplePos x="0" y="0"/>
                <wp:positionH relativeFrom="column">
                  <wp:posOffset>-186372</wp:posOffset>
                </wp:positionH>
                <wp:positionV relativeFrom="line">
                  <wp:posOffset>-7302</wp:posOffset>
                </wp:positionV>
                <wp:extent cx="6896100" cy="0"/>
                <wp:effectExtent l="0" t="0" r="0" b="0"/>
                <wp:wrapNone/>
                <wp:docPr id="1073741826" name="officeArt object" descr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14.7pt;margin-top:-0.6pt;width:543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BFBFBF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7CD73923" w14:textId="77777777" w:rsidR="00FB4CEE" w:rsidRDefault="00FB4CEE">
      <w:pPr>
        <w:pStyle w:val="Body"/>
        <w:spacing w:before="60" w:after="60" w:line="240" w:lineRule="auto"/>
        <w:jc w:val="both"/>
        <w:rPr>
          <w:b/>
          <w:bCs/>
        </w:rPr>
      </w:pPr>
    </w:p>
    <w:p w14:paraId="67B7E920" w14:textId="26B8619C" w:rsidR="00FB4CEE" w:rsidRDefault="00646FE0">
      <w:pPr>
        <w:pStyle w:val="Body"/>
        <w:spacing w:before="60" w:after="60" w:line="240" w:lineRule="auto"/>
        <w:jc w:val="both"/>
      </w:pPr>
      <w:r>
        <w:rPr>
          <w:b/>
          <w:bCs/>
          <w:sz w:val="20"/>
          <w:szCs w:val="20"/>
          <w:lang w:val="en-US"/>
        </w:rPr>
        <w:t>Business Analytics Consultant</w:t>
      </w:r>
      <w:r>
        <w:rPr>
          <w:sz w:val="20"/>
          <w:szCs w:val="20"/>
          <w:lang w:val="en-US"/>
        </w:rPr>
        <w:t xml:space="preserve"> with ~3 years of experience in descriptive analytics for a major search engine. Directly interacted with Client to understand the business questions and helped provide effective insights to drive the business decisions. </w:t>
      </w:r>
      <w:r w:rsidRPr="00877E61">
        <w:rPr>
          <w:b/>
          <w:bCs/>
          <w:sz w:val="20"/>
          <w:szCs w:val="20"/>
          <w:lang w:val="en-US"/>
        </w:rPr>
        <w:t xml:space="preserve">Built and automated multiple Power </w:t>
      </w:r>
      <w:r w:rsidRPr="00877E61">
        <w:rPr>
          <w:b/>
          <w:bCs/>
          <w:sz w:val="20"/>
          <w:szCs w:val="20"/>
          <w:lang w:val="en-US"/>
        </w:rPr>
        <w:t xml:space="preserve">BI </w:t>
      </w:r>
      <w:r w:rsidR="00877E61" w:rsidRPr="00877E61">
        <w:rPr>
          <w:b/>
          <w:bCs/>
          <w:sz w:val="20"/>
          <w:szCs w:val="20"/>
          <w:lang w:val="en-US"/>
        </w:rPr>
        <w:t>dashboards</w:t>
      </w:r>
      <w:r>
        <w:rPr>
          <w:sz w:val="20"/>
          <w:szCs w:val="20"/>
          <w:lang w:val="en-US"/>
        </w:rPr>
        <w:t xml:space="preserve"> to help trend analysis and established self as the SME for the organi</w:t>
      </w:r>
      <w:r w:rsidR="00877E61">
        <w:rPr>
          <w:sz w:val="20"/>
          <w:szCs w:val="20"/>
          <w:lang w:val="en-US"/>
        </w:rPr>
        <w:t>z</w:t>
      </w:r>
      <w:r>
        <w:rPr>
          <w:sz w:val="20"/>
          <w:szCs w:val="20"/>
          <w:lang w:val="en-US"/>
        </w:rPr>
        <w:t xml:space="preserve">ation. Experienced in handling and delivering multiple threads in parallel. Skilled in </w:t>
      </w:r>
      <w:r w:rsidRPr="00877E61">
        <w:rPr>
          <w:b/>
          <w:bCs/>
          <w:sz w:val="20"/>
          <w:szCs w:val="20"/>
          <w:lang w:val="en-US"/>
        </w:rPr>
        <w:t>data extraction from Azure Cosmos DB using Scope scripting (mix of SQL and C#)</w:t>
      </w:r>
      <w:r>
        <w:rPr>
          <w:sz w:val="20"/>
          <w:szCs w:val="20"/>
          <w:lang w:val="en-US"/>
        </w:rPr>
        <w:t xml:space="preserve"> in Visu</w:t>
      </w:r>
      <w:r>
        <w:rPr>
          <w:sz w:val="20"/>
          <w:szCs w:val="20"/>
          <w:lang w:val="en-US"/>
        </w:rPr>
        <w:t>al Studio and building representation using Excel and Power BI.</w:t>
      </w:r>
    </w:p>
    <w:p w14:paraId="157762BE" w14:textId="0A856A67" w:rsidR="00FB4CEE" w:rsidRDefault="00646FE0">
      <w:pPr>
        <w:pStyle w:val="Body"/>
        <w:spacing w:before="60" w:after="60"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Techno-Functional consultant/developer</w:t>
      </w:r>
      <w:r>
        <w:rPr>
          <w:sz w:val="20"/>
          <w:szCs w:val="20"/>
          <w:lang w:val="en-US"/>
        </w:rPr>
        <w:t xml:space="preserve"> for over 10 years in the PeopleSoft Finance domain.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Acquired </w:t>
      </w:r>
      <w:r w:rsidRPr="00877E61">
        <w:rPr>
          <w:b/>
          <w:bCs/>
          <w:sz w:val="20"/>
          <w:szCs w:val="20"/>
          <w:lang w:val="en-US"/>
        </w:rPr>
        <w:t>extensive experience in SQL, Reporting Tools, PeopleSoft and Batch Process Management/Job Scheduling application</w:t>
      </w:r>
      <w:r>
        <w:rPr>
          <w:sz w:val="20"/>
          <w:szCs w:val="20"/>
          <w:lang w:val="en-US"/>
        </w:rPr>
        <w:t>. Skilled at learning new concepts quickly, working well under pressure, and</w:t>
      </w:r>
      <w:r>
        <w:rPr>
          <w:sz w:val="20"/>
          <w:szCs w:val="20"/>
          <w:lang w:val="en-US"/>
        </w:rPr>
        <w:t xml:space="preserve"> communicating ideas clearly and effectively. Demonstrated well-organized leadership skills by leading team without any escalations in 2 assignments. </w:t>
      </w:r>
    </w:p>
    <w:p w14:paraId="2013DF01" w14:textId="77777777" w:rsidR="00FB4CEE" w:rsidRDefault="00646FE0">
      <w:pPr>
        <w:pStyle w:val="Body"/>
        <w:spacing w:before="60" w:after="60" w:line="240" w:lineRule="auto"/>
        <w:rPr>
          <w:b/>
          <w:bCs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110B7DF" wp14:editId="696AA39A">
                <wp:simplePos x="0" y="0"/>
                <wp:positionH relativeFrom="column">
                  <wp:posOffset>-101600</wp:posOffset>
                </wp:positionH>
                <wp:positionV relativeFrom="line">
                  <wp:posOffset>47625</wp:posOffset>
                </wp:positionV>
                <wp:extent cx="6762750" cy="266700"/>
                <wp:effectExtent l="0" t="0" r="0" b="0"/>
                <wp:wrapNone/>
                <wp:docPr id="107374182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2667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F7BDCD" w14:textId="77777777" w:rsidR="00FB4CEE" w:rsidRDefault="00646FE0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0B7DF" id="_x0000_s1027" type="#_x0000_t202" alt="Text Box 2" style="position:absolute;margin-left:-8pt;margin-top:3.75pt;width:532.5pt;height:21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" fillcolor="#f2f2f2">
                <v:textbox inset="1.27mm,1.27mm,1.27mm,1.27mm">
                  <w:txbxContent>
                    <w:p w14:paraId="0EF7BDCD" w14:textId="77777777" w:rsidR="00FB4CEE" w:rsidRDefault="00646FE0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355EE3E2" w14:textId="77777777" w:rsidR="00FB4CEE" w:rsidRDefault="00FB4CEE">
      <w:pPr>
        <w:pStyle w:val="Body"/>
        <w:tabs>
          <w:tab w:val="left" w:pos="426"/>
        </w:tabs>
        <w:spacing w:before="60" w:after="60" w:line="240" w:lineRule="auto"/>
        <w:rPr>
          <w:b/>
          <w:bCs/>
          <w:sz w:val="20"/>
          <w:szCs w:val="20"/>
        </w:rPr>
      </w:pPr>
    </w:p>
    <w:p w14:paraId="145929A0" w14:textId="77777777" w:rsidR="00FB4CEE" w:rsidRDefault="00FB4CEE">
      <w:pPr>
        <w:pStyle w:val="Body"/>
        <w:spacing w:after="0" w:line="240" w:lineRule="auto"/>
        <w:ind w:left="180"/>
        <w:jc w:val="both"/>
        <w:rPr>
          <w:sz w:val="20"/>
          <w:szCs w:val="20"/>
          <w:lang w:val="en-US"/>
        </w:rPr>
      </w:pPr>
    </w:p>
    <w:tbl>
      <w:tblPr>
        <w:tblW w:w="988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95"/>
        <w:gridCol w:w="6994"/>
      </w:tblGrid>
      <w:tr w:rsidR="00FB4CEE" w14:paraId="11E70924" w14:textId="77777777">
        <w:trPr>
          <w:trHeight w:val="2311"/>
          <w:jc w:val="center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24" w:type="dxa"/>
              <w:bottom w:w="80" w:type="dxa"/>
              <w:right w:w="80" w:type="dxa"/>
            </w:tcMar>
            <w:vAlign w:val="center"/>
          </w:tcPr>
          <w:p w14:paraId="3B9E8E68" w14:textId="77777777" w:rsidR="00FB4CEE" w:rsidRDefault="00646FE0">
            <w:pPr>
              <w:pStyle w:val="Standard"/>
              <w:spacing w:after="120"/>
              <w:ind w:left="144"/>
            </w:pPr>
            <w:r>
              <w:t>Programming</w:t>
            </w:r>
          </w:p>
        </w:tc>
        <w:tc>
          <w:tcPr>
            <w:tcW w:w="6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2" w:type="dxa"/>
            </w:tcMar>
            <w:vAlign w:val="center"/>
          </w:tcPr>
          <w:p w14:paraId="4CC9F6DC" w14:textId="77777777" w:rsidR="00FB4CEE" w:rsidRDefault="00646F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02"/>
              <w:jc w:val="both"/>
            </w:pPr>
            <w:r>
              <w:t xml:space="preserve">Coursera Certification in </w:t>
            </w:r>
          </w:p>
          <w:p w14:paraId="7B102FE8" w14:textId="77777777" w:rsidR="00FB4CEE" w:rsidRDefault="00646FE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right="102"/>
              <w:jc w:val="both"/>
            </w:pPr>
            <w:r>
              <w:t>‘Statistics with R’</w:t>
            </w:r>
          </w:p>
          <w:p w14:paraId="370ADD41" w14:textId="77777777" w:rsidR="00FB4CEE" w:rsidRDefault="00646FE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right="102"/>
              <w:jc w:val="both"/>
            </w:pPr>
            <w:r>
              <w:t>‘Applied Data Science with Python</w:t>
            </w:r>
            <w:r>
              <w:t>’</w:t>
            </w:r>
          </w:p>
          <w:p w14:paraId="36D6D7C3" w14:textId="0A39D0DF" w:rsidR="00FB4CEE" w:rsidRDefault="00646FE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102"/>
              <w:jc w:val="both"/>
            </w:pPr>
            <w:r>
              <w:t>Trained in Time Series Basic, Web Scraping with Python</w:t>
            </w:r>
            <w:r w:rsidR="000D526C">
              <w:t>, Azure Data Factory</w:t>
            </w:r>
          </w:p>
          <w:p w14:paraId="6B2022D0" w14:textId="77777777" w:rsidR="00FB4CEE" w:rsidRDefault="00646FE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102"/>
              <w:jc w:val="both"/>
            </w:pPr>
            <w:r>
              <w:t>Scope Scripting in Visual Studio</w:t>
            </w:r>
          </w:p>
          <w:p w14:paraId="4AE470A2" w14:textId="1FEB930A" w:rsidR="00FB4CEE" w:rsidRDefault="00646FE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right="102"/>
              <w:jc w:val="both"/>
            </w:pPr>
            <w:r>
              <w:t>SQL, Basic C++,</w:t>
            </w:r>
            <w:r w:rsidR="00293840">
              <w:t xml:space="preserve"> </w:t>
            </w:r>
            <w:r>
              <w:t>C#</w:t>
            </w:r>
          </w:p>
          <w:p w14:paraId="38C1E66C" w14:textId="77777777" w:rsidR="00FB4CEE" w:rsidRDefault="00646FE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102"/>
              <w:jc w:val="both"/>
            </w:pPr>
            <w:r>
              <w:t xml:space="preserve">SQL Server Integration Services </w:t>
            </w:r>
          </w:p>
          <w:p w14:paraId="01B18279" w14:textId="40F53A40" w:rsidR="00FB4CEE" w:rsidRDefault="00646FE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102"/>
              <w:jc w:val="both"/>
            </w:pPr>
            <w:proofErr w:type="spellStart"/>
            <w:r>
              <w:t>PeopleTools</w:t>
            </w:r>
            <w:proofErr w:type="spellEnd"/>
            <w:r>
              <w:t xml:space="preserve"> (Application Designer, Application Engine, </w:t>
            </w:r>
            <w:r w:rsidR="00E50BD1">
              <w:t>SQL/</w:t>
            </w:r>
            <w:proofErr w:type="spellStart"/>
            <w:r>
              <w:t>PeopleCode</w:t>
            </w:r>
            <w:proofErr w:type="spellEnd"/>
            <w:r>
              <w:t>, File Layout</w:t>
            </w:r>
            <w:r w:rsidR="000D526C">
              <w:t>, SQR</w:t>
            </w:r>
            <w:r>
              <w:t>, Component Interface)</w:t>
            </w:r>
          </w:p>
        </w:tc>
      </w:tr>
      <w:tr w:rsidR="00FB4CEE" w14:paraId="0EA46809" w14:textId="77777777">
        <w:trPr>
          <w:trHeight w:val="231"/>
          <w:jc w:val="center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24" w:type="dxa"/>
              <w:bottom w:w="80" w:type="dxa"/>
              <w:right w:w="80" w:type="dxa"/>
            </w:tcMar>
            <w:vAlign w:val="center"/>
          </w:tcPr>
          <w:p w14:paraId="675671DC" w14:textId="77777777" w:rsidR="00FB4CEE" w:rsidRDefault="00646FE0">
            <w:pPr>
              <w:pStyle w:val="Standard"/>
              <w:spacing w:after="120"/>
              <w:ind w:left="144"/>
            </w:pPr>
            <w:r>
              <w:t>Databases</w:t>
            </w:r>
          </w:p>
        </w:tc>
        <w:tc>
          <w:tcPr>
            <w:tcW w:w="6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94" w:type="dxa"/>
              <w:bottom w:w="80" w:type="dxa"/>
              <w:right w:w="80" w:type="dxa"/>
            </w:tcMar>
            <w:vAlign w:val="center"/>
          </w:tcPr>
          <w:p w14:paraId="7A5AF636" w14:textId="77777777" w:rsidR="00FB4CEE" w:rsidRDefault="00646FE0">
            <w:pPr>
              <w:pStyle w:val="Standard"/>
              <w:spacing w:after="120"/>
              <w:ind w:left="214"/>
            </w:pPr>
            <w:bookmarkStart w:id="0" w:name="_GoBack"/>
            <w:bookmarkEnd w:id="0"/>
            <w:r>
              <w:t>Cosmos DB, Oracle 10g, 11g &amp; Microsoft SQL server 2005/2008/2012</w:t>
            </w:r>
          </w:p>
        </w:tc>
      </w:tr>
      <w:tr w:rsidR="00FB4CEE" w14:paraId="1EF25D49" w14:textId="77777777">
        <w:trPr>
          <w:trHeight w:val="231"/>
          <w:jc w:val="center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24" w:type="dxa"/>
              <w:bottom w:w="80" w:type="dxa"/>
              <w:right w:w="80" w:type="dxa"/>
            </w:tcMar>
            <w:vAlign w:val="center"/>
          </w:tcPr>
          <w:p w14:paraId="5437E2D5" w14:textId="77777777" w:rsidR="00FB4CEE" w:rsidRDefault="00646FE0">
            <w:pPr>
              <w:pStyle w:val="Standard"/>
              <w:spacing w:after="120"/>
              <w:ind w:left="144"/>
            </w:pPr>
            <w:r>
              <w:t>Reporting Tools</w:t>
            </w:r>
          </w:p>
        </w:tc>
        <w:tc>
          <w:tcPr>
            <w:tcW w:w="6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94" w:type="dxa"/>
              <w:bottom w:w="80" w:type="dxa"/>
              <w:right w:w="80" w:type="dxa"/>
            </w:tcMar>
            <w:vAlign w:val="center"/>
          </w:tcPr>
          <w:p w14:paraId="7F05DCBE" w14:textId="77777777" w:rsidR="00FB4CEE" w:rsidRDefault="00646FE0">
            <w:pPr>
              <w:pStyle w:val="Standard"/>
              <w:spacing w:after="120"/>
              <w:ind w:left="214"/>
            </w:pPr>
            <w:proofErr w:type="spellStart"/>
            <w:r>
              <w:t>PowerBI</w:t>
            </w:r>
            <w:proofErr w:type="spellEnd"/>
            <w:r>
              <w:t>, Tableau,</w:t>
            </w:r>
            <w:r>
              <w:rPr>
                <w:b/>
                <w:bCs/>
              </w:rPr>
              <w:t xml:space="preserve"> </w:t>
            </w:r>
            <w:r>
              <w:t xml:space="preserve">PS Query, Crystal Reports, BI Publisher and </w:t>
            </w:r>
            <w:proofErr w:type="spellStart"/>
            <w:r>
              <w:t>nVision</w:t>
            </w:r>
            <w:proofErr w:type="spellEnd"/>
          </w:p>
        </w:tc>
      </w:tr>
      <w:tr w:rsidR="00FB4CEE" w14:paraId="0779BA22" w14:textId="77777777">
        <w:trPr>
          <w:trHeight w:val="231"/>
          <w:jc w:val="center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24" w:type="dxa"/>
              <w:bottom w:w="80" w:type="dxa"/>
              <w:right w:w="80" w:type="dxa"/>
            </w:tcMar>
            <w:vAlign w:val="center"/>
          </w:tcPr>
          <w:p w14:paraId="52F18186" w14:textId="77777777" w:rsidR="00FB4CEE" w:rsidRDefault="00646FE0">
            <w:pPr>
              <w:pStyle w:val="Standard"/>
              <w:spacing w:after="120"/>
              <w:ind w:left="144"/>
            </w:pPr>
            <w:r>
              <w:t>Others</w:t>
            </w:r>
          </w:p>
        </w:tc>
        <w:tc>
          <w:tcPr>
            <w:tcW w:w="6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94" w:type="dxa"/>
              <w:bottom w:w="80" w:type="dxa"/>
              <w:right w:w="80" w:type="dxa"/>
            </w:tcMar>
            <w:vAlign w:val="center"/>
          </w:tcPr>
          <w:p w14:paraId="1602E0E0" w14:textId="77777777" w:rsidR="00FB4CEE" w:rsidRDefault="00646FE0">
            <w:pPr>
              <w:pStyle w:val="Standard"/>
              <w:spacing w:after="120"/>
              <w:ind w:left="214"/>
            </w:pPr>
            <w:proofErr w:type="spellStart"/>
            <w:r>
              <w:t>Aether</w:t>
            </w:r>
            <w:proofErr w:type="spellEnd"/>
            <w:r>
              <w:t xml:space="preserve"> Scheduling; PeopleSoft; Autosys Scheduling Tool &amp; Control M</w:t>
            </w:r>
          </w:p>
        </w:tc>
      </w:tr>
    </w:tbl>
    <w:p w14:paraId="19CF66FD" w14:textId="77777777" w:rsidR="00FB4CEE" w:rsidRDefault="00FB4CEE" w:rsidP="00293840">
      <w:pPr>
        <w:pStyle w:val="Body"/>
        <w:tabs>
          <w:tab w:val="left" w:pos="420"/>
        </w:tabs>
        <w:spacing w:after="0" w:line="240" w:lineRule="auto"/>
        <w:jc w:val="both"/>
        <w:rPr>
          <w:sz w:val="20"/>
          <w:szCs w:val="20"/>
        </w:rPr>
      </w:pPr>
    </w:p>
    <w:p w14:paraId="44AEBD72" w14:textId="77777777" w:rsidR="00FB4CEE" w:rsidRDefault="00646FE0">
      <w:pPr>
        <w:pStyle w:val="Body"/>
        <w:tabs>
          <w:tab w:val="left" w:pos="9080"/>
        </w:tabs>
        <w:spacing w:before="60" w:after="6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B1330A0" wp14:editId="6A3D3041">
                <wp:simplePos x="0" y="0"/>
                <wp:positionH relativeFrom="column">
                  <wp:posOffset>-66675</wp:posOffset>
                </wp:positionH>
                <wp:positionV relativeFrom="line">
                  <wp:posOffset>85725</wp:posOffset>
                </wp:positionV>
                <wp:extent cx="6762750" cy="276225"/>
                <wp:effectExtent l="0" t="0" r="0" b="0"/>
                <wp:wrapNone/>
                <wp:docPr id="1073741828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2762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E5D6F9" w14:textId="77777777" w:rsidR="00FB4CEE" w:rsidRDefault="00646FE0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Work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330A0" id="_x0000_s1028" type="#_x0000_t202" alt="Text Box 2" style="position:absolute;margin-left:-5.25pt;margin-top:6.75pt;width:532.5pt;height:21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" fillcolor="#f2f2f2">
                <v:textbox inset="1.27mm,1.27mm,1.27mm,1.27mm">
                  <w:txbxContent>
                    <w:p w14:paraId="13E5D6F9" w14:textId="77777777" w:rsidR="00FB4CEE" w:rsidRDefault="00646FE0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Work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Experience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7EA68777" w14:textId="77777777" w:rsidR="00FB4CEE" w:rsidRDefault="00FB4CEE">
      <w:pPr>
        <w:pStyle w:val="Body"/>
        <w:tabs>
          <w:tab w:val="left" w:pos="9080"/>
        </w:tabs>
        <w:spacing w:before="60" w:after="60" w:line="240" w:lineRule="auto"/>
        <w:rPr>
          <w:sz w:val="20"/>
          <w:szCs w:val="20"/>
        </w:rPr>
      </w:pPr>
    </w:p>
    <w:p w14:paraId="55A7E441" w14:textId="77777777" w:rsidR="00FB4CEE" w:rsidRDefault="00646FE0">
      <w:pPr>
        <w:pStyle w:val="Heading3"/>
        <w:shd w:val="clear" w:color="auto" w:fill="FFFFFF"/>
        <w:spacing w:before="0" w:line="180" w:lineRule="atLeast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sz w:val="20"/>
          <w:szCs w:val="20"/>
          <w:u w:color="000000"/>
        </w:rPr>
        <w:t>Consultant</w:t>
      </w:r>
      <w:r>
        <w:rPr>
          <w:rFonts w:ascii="Calibri" w:eastAsia="Calibri" w:hAnsi="Calibri" w:cs="Calibri"/>
          <w:color w:val="000000"/>
          <w:u w:color="000000"/>
        </w:rPr>
        <w:tab/>
      </w:r>
      <w:r>
        <w:rPr>
          <w:rFonts w:ascii="Calibri" w:eastAsia="Calibri" w:hAnsi="Calibri" w:cs="Calibri"/>
          <w:color w:val="000000"/>
          <w:u w:color="000000"/>
        </w:rPr>
        <w:tab/>
      </w:r>
      <w:r>
        <w:rPr>
          <w:rFonts w:ascii="Calibri" w:eastAsia="Calibri" w:hAnsi="Calibri" w:cs="Calibri"/>
          <w:color w:val="000000"/>
          <w:u w:color="000000"/>
        </w:rPr>
        <w:tab/>
      </w:r>
      <w:r>
        <w:rPr>
          <w:rFonts w:ascii="Calibri" w:eastAsia="Calibri" w:hAnsi="Calibri" w:cs="Calibri"/>
          <w:color w:val="000000"/>
          <w:u w:color="000000"/>
        </w:rPr>
        <w:tab/>
      </w:r>
      <w:r>
        <w:rPr>
          <w:rFonts w:ascii="Calibri" w:eastAsia="Calibri" w:hAnsi="Calibri" w:cs="Calibri"/>
          <w:color w:val="000000"/>
          <w:u w:color="000000"/>
        </w:rPr>
        <w:tab/>
      </w:r>
      <w:r>
        <w:rPr>
          <w:rFonts w:ascii="Calibri" w:eastAsia="Calibri" w:hAnsi="Calibri" w:cs="Calibri"/>
          <w:color w:val="000000"/>
          <w:u w:color="000000"/>
        </w:rPr>
        <w:tab/>
      </w:r>
      <w:r>
        <w:rPr>
          <w:rFonts w:ascii="Calibri" w:eastAsia="Calibri" w:hAnsi="Calibri" w:cs="Calibri"/>
          <w:color w:val="000000"/>
          <w:u w:color="000000"/>
        </w:rPr>
        <w:tab/>
      </w:r>
      <w:r>
        <w:rPr>
          <w:rFonts w:ascii="Calibri" w:eastAsia="Calibri" w:hAnsi="Calibri" w:cs="Calibri"/>
          <w:color w:val="000000"/>
          <w:u w:color="000000"/>
        </w:rPr>
        <w:tab/>
      </w:r>
      <w:r>
        <w:rPr>
          <w:rFonts w:ascii="Calibri" w:eastAsia="Calibri" w:hAnsi="Calibri" w:cs="Calibri"/>
          <w:color w:val="000000"/>
          <w:u w:color="000000"/>
        </w:rPr>
        <w:tab/>
      </w:r>
      <w:r>
        <w:rPr>
          <w:rFonts w:ascii="Calibri" w:eastAsia="Calibri" w:hAnsi="Calibri" w:cs="Calibri"/>
          <w:color w:val="000000"/>
          <w:u w:color="000000"/>
        </w:rPr>
        <w:tab/>
        <w:t xml:space="preserve">              </w:t>
      </w:r>
    </w:p>
    <w:p w14:paraId="24EC6D8D" w14:textId="77777777" w:rsidR="00FB4CEE" w:rsidRDefault="00646FE0">
      <w:pPr>
        <w:pStyle w:val="period"/>
        <w:shd w:val="clear" w:color="auto" w:fill="FFFFFF"/>
        <w:spacing w:before="0" w:after="0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</w:rPr>
        <w:t xml:space="preserve">Affine Analytics Pvt. Ltd., </w:t>
      </w:r>
      <w:r>
        <w:rPr>
          <w:rFonts w:ascii="Calibri" w:hAnsi="Calibri"/>
          <w:b/>
          <w:bCs/>
          <w:i/>
          <w:iCs/>
        </w:rPr>
        <w:t>Bengaluru, India; March 2018</w:t>
      </w:r>
      <w:r>
        <w:rPr>
          <w:rFonts w:ascii="Calibri" w:hAnsi="Calibri"/>
          <w:b/>
          <w:bCs/>
          <w:i/>
          <w:iCs/>
        </w:rPr>
        <w:t xml:space="preserve"> – </w:t>
      </w:r>
      <w:r>
        <w:rPr>
          <w:rFonts w:ascii="Calibri" w:hAnsi="Calibri"/>
          <w:b/>
          <w:bCs/>
          <w:i/>
          <w:iCs/>
        </w:rPr>
        <w:t>current (2 years 9 months with 2 months onshore (US))</w:t>
      </w:r>
    </w:p>
    <w:p w14:paraId="1D338F32" w14:textId="77777777" w:rsidR="00FB4CEE" w:rsidRDefault="00646FE0">
      <w:pPr>
        <w:pStyle w:val="Body"/>
        <w:tabs>
          <w:tab w:val="left" w:pos="9080"/>
        </w:tabs>
        <w:spacing w:before="60" w:after="120" w:line="240" w:lineRule="auto"/>
        <w:jc w:val="both"/>
        <w:rPr>
          <w:i/>
          <w:iCs/>
          <w:sz w:val="20"/>
          <w:szCs w:val="20"/>
          <w:u w:val="single"/>
        </w:rPr>
      </w:pPr>
      <w:r>
        <w:rPr>
          <w:i/>
          <w:iCs/>
          <w:u w:val="single"/>
          <w:lang w:val="en-US"/>
        </w:rPr>
        <w:t xml:space="preserve">Scope Scripting, Azure </w:t>
      </w:r>
      <w:proofErr w:type="spellStart"/>
      <w:r>
        <w:rPr>
          <w:i/>
          <w:iCs/>
          <w:u w:val="single"/>
          <w:lang w:val="en-US"/>
        </w:rPr>
        <w:t>CosmosDB</w:t>
      </w:r>
      <w:proofErr w:type="spellEnd"/>
      <w:r>
        <w:rPr>
          <w:i/>
          <w:iCs/>
          <w:u w:val="single"/>
          <w:lang w:val="en-US"/>
        </w:rPr>
        <w:t xml:space="preserve"> (with AAD and NTLM authentication), Power BI and Office </w:t>
      </w:r>
      <w:r>
        <w:rPr>
          <w:i/>
          <w:iCs/>
          <w:u w:val="single"/>
          <w:lang w:val="en-US"/>
        </w:rPr>
        <w:t>tools</w:t>
      </w:r>
    </w:p>
    <w:p w14:paraId="5E0923E4" w14:textId="3B5A13F0" w:rsidR="00FB4CEE" w:rsidRDefault="00646FE0">
      <w:pPr>
        <w:pStyle w:val="Body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Working for a major Search Engine client and established self as key contributor by utili</w:t>
      </w:r>
      <w:r w:rsidR="000D526C">
        <w:rPr>
          <w:sz w:val="20"/>
          <w:szCs w:val="20"/>
          <w:lang w:val="en-US"/>
        </w:rPr>
        <w:t>z</w:t>
      </w:r>
      <w:r>
        <w:rPr>
          <w:sz w:val="20"/>
          <w:szCs w:val="20"/>
          <w:lang w:val="en-US"/>
        </w:rPr>
        <w:t>ing experience and business understanding to deliver key insights along with helping and mentoring team to automate daily activities and processes for high effi</w:t>
      </w:r>
      <w:r>
        <w:rPr>
          <w:sz w:val="20"/>
          <w:szCs w:val="20"/>
          <w:lang w:val="en-US"/>
        </w:rPr>
        <w:t>ciency in a daily task based and highly volatile project.</w:t>
      </w:r>
    </w:p>
    <w:p w14:paraId="1FB2BA8C" w14:textId="77777777" w:rsidR="00FB4CEE" w:rsidRDefault="00646FE0">
      <w:pPr>
        <w:pStyle w:val="NormalBold"/>
        <w:spacing w:after="0"/>
        <w:rPr>
          <w:rFonts w:ascii="Calibri" w:eastAsia="Calibri" w:hAnsi="Calibri" w:cs="Calibri"/>
        </w:rPr>
      </w:pPr>
      <w:r>
        <w:rPr>
          <w:rFonts w:ascii="Calibri" w:hAnsi="Calibri"/>
        </w:rPr>
        <w:t>Highlights</w:t>
      </w:r>
    </w:p>
    <w:p w14:paraId="26AB42BC" w14:textId="77777777" w:rsidR="00FB4CEE" w:rsidRDefault="00646FE0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 w:rsidRPr="000D526C">
        <w:rPr>
          <w:b/>
          <w:bCs/>
          <w:sz w:val="20"/>
          <w:szCs w:val="20"/>
          <w:lang w:val="en-US"/>
        </w:rPr>
        <w:t>High efficiency due to a very fast moving and challenging project</w:t>
      </w:r>
      <w:r>
        <w:rPr>
          <w:sz w:val="20"/>
          <w:szCs w:val="20"/>
          <w:lang w:val="en-US"/>
        </w:rPr>
        <w:t xml:space="preserve"> with ETA for task delivery of a day</w:t>
      </w:r>
    </w:p>
    <w:p w14:paraId="132BF0C7" w14:textId="7F4B1056" w:rsidR="00FB4CEE" w:rsidRDefault="00646FE0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Performed </w:t>
      </w:r>
      <w:r w:rsidRPr="000D526C">
        <w:rPr>
          <w:b/>
          <w:bCs/>
          <w:sz w:val="20"/>
          <w:szCs w:val="20"/>
          <w:lang w:val="en-US"/>
        </w:rPr>
        <w:t xml:space="preserve">approach building, data extraction from cosmos, clean up and </w:t>
      </w:r>
      <w:r w:rsidRPr="000D526C">
        <w:rPr>
          <w:b/>
          <w:bCs/>
          <w:sz w:val="20"/>
          <w:szCs w:val="20"/>
          <w:lang w:val="en-US"/>
        </w:rPr>
        <w:t>manipulation using SQL &amp; C# in Scope scripting, summari</w:t>
      </w:r>
      <w:r w:rsidR="000D526C" w:rsidRPr="000D526C">
        <w:rPr>
          <w:b/>
          <w:bCs/>
          <w:sz w:val="20"/>
          <w:szCs w:val="20"/>
          <w:lang w:val="en-US"/>
        </w:rPr>
        <w:t>z</w:t>
      </w:r>
      <w:r w:rsidRPr="000D526C">
        <w:rPr>
          <w:b/>
          <w:bCs/>
          <w:sz w:val="20"/>
          <w:szCs w:val="20"/>
          <w:lang w:val="en-US"/>
        </w:rPr>
        <w:t>ation of data and representation</w:t>
      </w:r>
      <w:r>
        <w:rPr>
          <w:sz w:val="20"/>
          <w:szCs w:val="20"/>
          <w:lang w:val="en-US"/>
        </w:rPr>
        <w:t xml:space="preserve"> through Office tools to provide observations w.r.t business question posed within a day</w:t>
      </w:r>
    </w:p>
    <w:p w14:paraId="17C0CAE7" w14:textId="6FC77392" w:rsidR="00FB4CEE" w:rsidRDefault="00646FE0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 w:rsidRPr="000D526C">
        <w:rPr>
          <w:b/>
          <w:bCs/>
          <w:sz w:val="20"/>
          <w:szCs w:val="20"/>
          <w:lang w:val="en-US"/>
        </w:rPr>
        <w:t xml:space="preserve">Data Analysis using </w:t>
      </w:r>
      <w:r w:rsidR="000D526C">
        <w:rPr>
          <w:b/>
          <w:bCs/>
          <w:sz w:val="20"/>
          <w:szCs w:val="20"/>
          <w:lang w:val="en-US"/>
        </w:rPr>
        <w:t>D</w:t>
      </w:r>
      <w:r w:rsidRPr="000D526C">
        <w:rPr>
          <w:b/>
          <w:bCs/>
          <w:sz w:val="20"/>
          <w:szCs w:val="20"/>
          <w:lang w:val="en-US"/>
        </w:rPr>
        <w:t xml:space="preserve">atabricks and </w:t>
      </w:r>
      <w:proofErr w:type="spellStart"/>
      <w:r w:rsidRPr="000D526C">
        <w:rPr>
          <w:b/>
          <w:bCs/>
          <w:sz w:val="20"/>
          <w:szCs w:val="20"/>
          <w:lang w:val="en-US"/>
        </w:rPr>
        <w:t>Jupyter</w:t>
      </w:r>
      <w:proofErr w:type="spellEnd"/>
      <w:r w:rsidRPr="000D526C">
        <w:rPr>
          <w:b/>
          <w:bCs/>
          <w:sz w:val="20"/>
          <w:szCs w:val="20"/>
          <w:lang w:val="en-US"/>
        </w:rPr>
        <w:t xml:space="preserve"> Notebook</w:t>
      </w:r>
      <w:r>
        <w:rPr>
          <w:sz w:val="20"/>
          <w:szCs w:val="20"/>
          <w:lang w:val="en-US"/>
        </w:rPr>
        <w:t xml:space="preserve"> on summari</w:t>
      </w:r>
      <w:r w:rsidR="000D526C">
        <w:rPr>
          <w:sz w:val="20"/>
          <w:szCs w:val="20"/>
          <w:lang w:val="en-US"/>
        </w:rPr>
        <w:t>z</w:t>
      </w:r>
      <w:r>
        <w:rPr>
          <w:sz w:val="20"/>
          <w:szCs w:val="20"/>
          <w:lang w:val="en-US"/>
        </w:rPr>
        <w:t xml:space="preserve">ed data to give </w:t>
      </w:r>
      <w:r>
        <w:rPr>
          <w:sz w:val="20"/>
          <w:szCs w:val="20"/>
          <w:lang w:val="en-US"/>
        </w:rPr>
        <w:t>directional insights</w:t>
      </w:r>
    </w:p>
    <w:p w14:paraId="5A34B3C4" w14:textId="77777777" w:rsidR="00FB4CEE" w:rsidRDefault="00646FE0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 w:rsidRPr="000D526C">
        <w:rPr>
          <w:b/>
          <w:bCs/>
          <w:sz w:val="20"/>
          <w:szCs w:val="20"/>
          <w:lang w:val="en-US"/>
        </w:rPr>
        <w:t>Building and Automating Power BI reports</w:t>
      </w:r>
      <w:r>
        <w:rPr>
          <w:sz w:val="20"/>
          <w:szCs w:val="20"/>
          <w:lang w:val="en-US"/>
        </w:rPr>
        <w:t xml:space="preserve"> for easier consumption of data</w:t>
      </w:r>
    </w:p>
    <w:p w14:paraId="32E15AB8" w14:textId="049C9F37" w:rsidR="00FB4CEE" w:rsidRDefault="00646FE0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Being a quick learner, </w:t>
      </w:r>
      <w:r w:rsidRPr="000D526C">
        <w:rPr>
          <w:b/>
          <w:bCs/>
          <w:sz w:val="20"/>
          <w:szCs w:val="20"/>
          <w:lang w:val="en-US"/>
        </w:rPr>
        <w:t>established self as SME in multiple tools</w:t>
      </w:r>
      <w:r>
        <w:rPr>
          <w:sz w:val="20"/>
          <w:szCs w:val="20"/>
          <w:lang w:val="en-US"/>
        </w:rPr>
        <w:t xml:space="preserve"> over a very short </w:t>
      </w:r>
      <w:proofErr w:type="gramStart"/>
      <w:r>
        <w:rPr>
          <w:sz w:val="20"/>
          <w:szCs w:val="20"/>
          <w:lang w:val="en-US"/>
        </w:rPr>
        <w:t>period of time</w:t>
      </w:r>
      <w:proofErr w:type="gramEnd"/>
      <w:r>
        <w:rPr>
          <w:sz w:val="20"/>
          <w:szCs w:val="20"/>
          <w:lang w:val="en-US"/>
        </w:rPr>
        <w:t xml:space="preserve">. Designated </w:t>
      </w:r>
      <w:r w:rsidRPr="000D526C">
        <w:rPr>
          <w:b/>
          <w:bCs/>
          <w:sz w:val="20"/>
          <w:szCs w:val="20"/>
          <w:lang w:val="en-US"/>
        </w:rPr>
        <w:t>trainer for</w:t>
      </w:r>
      <w:r>
        <w:rPr>
          <w:sz w:val="20"/>
          <w:szCs w:val="20"/>
          <w:lang w:val="en-US"/>
        </w:rPr>
        <w:t xml:space="preserve"> </w:t>
      </w:r>
      <w:r w:rsidRPr="000D526C">
        <w:rPr>
          <w:b/>
          <w:bCs/>
          <w:sz w:val="20"/>
          <w:szCs w:val="20"/>
          <w:lang w:val="en-US"/>
        </w:rPr>
        <w:t xml:space="preserve">Power BI, SQL and </w:t>
      </w:r>
      <w:proofErr w:type="spellStart"/>
      <w:r w:rsidRPr="000D526C">
        <w:rPr>
          <w:b/>
          <w:bCs/>
          <w:sz w:val="20"/>
          <w:szCs w:val="20"/>
          <w:lang w:val="en-US"/>
        </w:rPr>
        <w:t>SSiS</w:t>
      </w:r>
      <w:proofErr w:type="spellEnd"/>
      <w:r>
        <w:rPr>
          <w:sz w:val="20"/>
          <w:szCs w:val="20"/>
          <w:lang w:val="en-US"/>
        </w:rPr>
        <w:t xml:space="preserve"> for the organi</w:t>
      </w:r>
      <w:r w:rsidR="000D526C">
        <w:rPr>
          <w:sz w:val="20"/>
          <w:szCs w:val="20"/>
          <w:lang w:val="en-US"/>
        </w:rPr>
        <w:t>z</w:t>
      </w:r>
      <w:r>
        <w:rPr>
          <w:sz w:val="20"/>
          <w:szCs w:val="20"/>
          <w:lang w:val="en-US"/>
        </w:rPr>
        <w:t>ati</w:t>
      </w:r>
      <w:r>
        <w:rPr>
          <w:sz w:val="20"/>
          <w:szCs w:val="20"/>
          <w:lang w:val="en-US"/>
        </w:rPr>
        <w:t>on</w:t>
      </w:r>
    </w:p>
    <w:p w14:paraId="0A6209A2" w14:textId="2783CBD3" w:rsidR="00FB4CEE" w:rsidRDefault="00646FE0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 w:rsidRPr="000D526C">
        <w:rPr>
          <w:b/>
          <w:bCs/>
          <w:sz w:val="20"/>
          <w:szCs w:val="20"/>
          <w:lang w:val="en-US"/>
        </w:rPr>
        <w:lastRenderedPageBreak/>
        <w:t xml:space="preserve">Deciphered and rewrote </w:t>
      </w:r>
      <w:proofErr w:type="spellStart"/>
      <w:r w:rsidRPr="000D526C">
        <w:rPr>
          <w:b/>
          <w:bCs/>
          <w:sz w:val="20"/>
          <w:szCs w:val="20"/>
          <w:lang w:val="en-US"/>
        </w:rPr>
        <w:t>unix</w:t>
      </w:r>
      <w:proofErr w:type="spellEnd"/>
      <w:r w:rsidRPr="000D526C">
        <w:rPr>
          <w:b/>
          <w:bCs/>
          <w:sz w:val="20"/>
          <w:szCs w:val="20"/>
          <w:lang w:val="en-US"/>
        </w:rPr>
        <w:t xml:space="preserve"> scripts</w:t>
      </w:r>
      <w:r>
        <w:rPr>
          <w:sz w:val="20"/>
          <w:szCs w:val="20"/>
          <w:lang w:val="en-US"/>
        </w:rPr>
        <w:t xml:space="preserve"> to automate data movement scripts and job executions to automate processes across multiple platforms</w:t>
      </w:r>
    </w:p>
    <w:p w14:paraId="062F2417" w14:textId="585DE91C" w:rsidR="000D526C" w:rsidRDefault="000D526C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Helped team complete a </w:t>
      </w:r>
      <w:r w:rsidRPr="000D526C">
        <w:rPr>
          <w:b/>
          <w:bCs/>
          <w:sz w:val="20"/>
          <w:szCs w:val="20"/>
          <w:lang w:val="en-US"/>
        </w:rPr>
        <w:t>seamless ADF pipeline by debugging a critical bug</w:t>
      </w:r>
      <w:r>
        <w:rPr>
          <w:sz w:val="20"/>
          <w:szCs w:val="20"/>
          <w:lang w:val="en-US"/>
        </w:rPr>
        <w:t xml:space="preserve"> and </w:t>
      </w:r>
      <w:r w:rsidRPr="000D526C">
        <w:rPr>
          <w:b/>
          <w:bCs/>
          <w:sz w:val="20"/>
          <w:szCs w:val="20"/>
          <w:lang w:val="en-US"/>
        </w:rPr>
        <w:t>building a work around using Data activity and Logic App</w:t>
      </w:r>
      <w:r>
        <w:rPr>
          <w:sz w:val="20"/>
          <w:szCs w:val="20"/>
          <w:lang w:val="en-US"/>
        </w:rPr>
        <w:t xml:space="preserve"> </w:t>
      </w:r>
    </w:p>
    <w:p w14:paraId="64A4F625" w14:textId="77777777" w:rsidR="000D526C" w:rsidRDefault="000D526C" w:rsidP="000D526C">
      <w:pPr>
        <w:pStyle w:val="Body"/>
        <w:tabs>
          <w:tab w:val="left" w:pos="420"/>
        </w:tabs>
        <w:spacing w:after="0" w:line="240" w:lineRule="auto"/>
        <w:ind w:left="180"/>
        <w:jc w:val="both"/>
        <w:rPr>
          <w:sz w:val="20"/>
          <w:szCs w:val="20"/>
          <w:lang w:val="en-US"/>
        </w:rPr>
      </w:pPr>
    </w:p>
    <w:p w14:paraId="6E183596" w14:textId="77777777" w:rsidR="00FB4CEE" w:rsidRDefault="00646FE0">
      <w:pPr>
        <w:pStyle w:val="Heading3"/>
        <w:shd w:val="clear" w:color="auto" w:fill="FFFFFF"/>
        <w:spacing w:before="0" w:line="180" w:lineRule="atLeast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sz w:val="20"/>
          <w:szCs w:val="20"/>
          <w:u w:color="000000"/>
        </w:rPr>
        <w:t>Team Lead</w:t>
      </w:r>
      <w:r>
        <w:rPr>
          <w:rFonts w:ascii="Calibri" w:eastAsia="Calibri" w:hAnsi="Calibri" w:cs="Calibri"/>
          <w:color w:val="000000"/>
          <w:u w:color="000000"/>
        </w:rPr>
        <w:tab/>
      </w:r>
      <w:r>
        <w:rPr>
          <w:rFonts w:ascii="Calibri" w:eastAsia="Calibri" w:hAnsi="Calibri" w:cs="Calibri"/>
          <w:color w:val="000000"/>
          <w:u w:color="000000"/>
        </w:rPr>
        <w:tab/>
      </w:r>
      <w:r>
        <w:rPr>
          <w:rFonts w:ascii="Calibri" w:eastAsia="Calibri" w:hAnsi="Calibri" w:cs="Calibri"/>
          <w:color w:val="000000"/>
          <w:u w:color="000000"/>
        </w:rPr>
        <w:tab/>
      </w:r>
      <w:r>
        <w:rPr>
          <w:rFonts w:ascii="Calibri" w:eastAsia="Calibri" w:hAnsi="Calibri" w:cs="Calibri"/>
          <w:color w:val="000000"/>
          <w:u w:color="000000"/>
        </w:rPr>
        <w:tab/>
      </w:r>
      <w:r>
        <w:rPr>
          <w:rFonts w:ascii="Calibri" w:eastAsia="Calibri" w:hAnsi="Calibri" w:cs="Calibri"/>
          <w:color w:val="000000"/>
          <w:u w:color="000000"/>
        </w:rPr>
        <w:tab/>
      </w:r>
      <w:r>
        <w:rPr>
          <w:rFonts w:ascii="Calibri" w:eastAsia="Calibri" w:hAnsi="Calibri" w:cs="Calibri"/>
          <w:color w:val="000000"/>
          <w:u w:color="000000"/>
        </w:rPr>
        <w:tab/>
      </w:r>
      <w:r>
        <w:rPr>
          <w:rFonts w:ascii="Calibri" w:eastAsia="Calibri" w:hAnsi="Calibri" w:cs="Calibri"/>
          <w:color w:val="000000"/>
          <w:u w:color="000000"/>
        </w:rPr>
        <w:tab/>
      </w:r>
      <w:r>
        <w:rPr>
          <w:rFonts w:ascii="Calibri" w:eastAsia="Calibri" w:hAnsi="Calibri" w:cs="Calibri"/>
          <w:color w:val="000000"/>
          <w:u w:color="000000"/>
        </w:rPr>
        <w:tab/>
      </w:r>
      <w:r>
        <w:rPr>
          <w:rFonts w:ascii="Calibri" w:eastAsia="Calibri" w:hAnsi="Calibri" w:cs="Calibri"/>
          <w:color w:val="000000"/>
          <w:u w:color="000000"/>
        </w:rPr>
        <w:tab/>
      </w:r>
      <w:r>
        <w:rPr>
          <w:rFonts w:ascii="Calibri" w:eastAsia="Calibri" w:hAnsi="Calibri" w:cs="Calibri"/>
          <w:color w:val="000000"/>
          <w:u w:color="000000"/>
        </w:rPr>
        <w:tab/>
        <w:t xml:space="preserve">              </w:t>
      </w:r>
    </w:p>
    <w:p w14:paraId="31CC9C00" w14:textId="77777777" w:rsidR="00FB4CEE" w:rsidRDefault="00646FE0">
      <w:pPr>
        <w:pStyle w:val="period"/>
        <w:shd w:val="clear" w:color="auto" w:fill="FFFFFF"/>
        <w:spacing w:before="0" w:after="0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</w:rPr>
        <w:t xml:space="preserve">Accenture Services Pvt. Ltd., </w:t>
      </w:r>
      <w:r>
        <w:rPr>
          <w:rFonts w:ascii="Calibri" w:hAnsi="Calibri"/>
          <w:b/>
          <w:bCs/>
          <w:i/>
          <w:iCs/>
        </w:rPr>
        <w:t xml:space="preserve">Bengaluru, India; October 2013 </w:t>
      </w:r>
      <w:r>
        <w:rPr>
          <w:rFonts w:ascii="Calibri" w:hAnsi="Calibri"/>
          <w:b/>
          <w:bCs/>
          <w:i/>
          <w:iCs/>
        </w:rPr>
        <w:t xml:space="preserve">– </w:t>
      </w:r>
      <w:r>
        <w:rPr>
          <w:rFonts w:ascii="Calibri" w:hAnsi="Calibri"/>
          <w:b/>
          <w:bCs/>
          <w:i/>
          <w:iCs/>
        </w:rPr>
        <w:t>current (4 years with 2.5 years onshore (UK))</w:t>
      </w:r>
    </w:p>
    <w:p w14:paraId="1189840B" w14:textId="77777777" w:rsidR="00FB4CEE" w:rsidRDefault="00646FE0">
      <w:pPr>
        <w:pStyle w:val="Body"/>
        <w:tabs>
          <w:tab w:val="left" w:pos="9080"/>
        </w:tabs>
        <w:spacing w:before="60" w:after="120" w:line="240" w:lineRule="auto"/>
        <w:jc w:val="both"/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  <w:u w:val="single"/>
          <w:lang w:val="en-US"/>
        </w:rPr>
        <w:t xml:space="preserve">PeopleSoft 8.9/9.2 FINANCE, People Tools 8.48/8.53, Microsoft SQL server 2005/08/12, Hyperion ARM, </w:t>
      </w:r>
      <w:proofErr w:type="spellStart"/>
      <w:r>
        <w:rPr>
          <w:i/>
          <w:iCs/>
          <w:sz w:val="20"/>
          <w:szCs w:val="20"/>
          <w:u w:val="single"/>
          <w:lang w:val="en-US"/>
        </w:rPr>
        <w:t>SSiS</w:t>
      </w:r>
      <w:proofErr w:type="spellEnd"/>
    </w:p>
    <w:p w14:paraId="639B5DE1" w14:textId="77777777" w:rsidR="00FB4CEE" w:rsidRDefault="00646FE0">
      <w:pPr>
        <w:pStyle w:val="Body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Managed and supported the multiple</w:t>
      </w:r>
      <w:r>
        <w:rPr>
          <w:sz w:val="20"/>
          <w:szCs w:val="20"/>
          <w:lang w:val="en-US"/>
        </w:rPr>
        <w:t xml:space="preserve"> modules in PeopleSoft 8.9/ 9.2 (post-upgrade version) and Microsoft SQL Server Integration Services as part of PeopleSoft Upgrade and Support Project for a UK based financial institute.</w:t>
      </w:r>
    </w:p>
    <w:p w14:paraId="5A6D704E" w14:textId="77777777" w:rsidR="00FB4CEE" w:rsidRDefault="00646FE0">
      <w:pPr>
        <w:pStyle w:val="NormalBold"/>
        <w:spacing w:after="0"/>
        <w:rPr>
          <w:rFonts w:ascii="Calibri" w:eastAsia="Calibri" w:hAnsi="Calibri" w:cs="Calibri"/>
        </w:rPr>
      </w:pPr>
      <w:r>
        <w:rPr>
          <w:rFonts w:ascii="Calibri" w:hAnsi="Calibri"/>
        </w:rPr>
        <w:t>Highlights</w:t>
      </w:r>
    </w:p>
    <w:p w14:paraId="337A4BEF" w14:textId="77777777" w:rsidR="00FB4CEE" w:rsidRDefault="00646FE0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Subject matter expert for the GL module</w:t>
      </w:r>
      <w:r>
        <w:rPr>
          <w:sz w:val="20"/>
          <w:szCs w:val="20"/>
          <w:lang w:val="en-US"/>
        </w:rPr>
        <w:t>. Served as consult</w:t>
      </w:r>
      <w:r>
        <w:rPr>
          <w:sz w:val="20"/>
          <w:szCs w:val="20"/>
          <w:lang w:val="en-US"/>
        </w:rPr>
        <w:t>ant for GL based solutions to internal and external projects.</w:t>
      </w:r>
    </w:p>
    <w:p w14:paraId="75BFE35E" w14:textId="77777777" w:rsidR="00FB4CEE" w:rsidRDefault="00646FE0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Lead</w:t>
      </w:r>
      <w:r>
        <w:rPr>
          <w:sz w:val="20"/>
          <w:szCs w:val="20"/>
          <w:lang w:val="en-US"/>
        </w:rPr>
        <w:t xml:space="preserve"> the Application Support </w:t>
      </w:r>
      <w:r>
        <w:rPr>
          <w:b/>
          <w:bCs/>
          <w:sz w:val="20"/>
          <w:szCs w:val="20"/>
          <w:lang w:val="en-US"/>
        </w:rPr>
        <w:t>team of 14 members</w:t>
      </w:r>
      <w:r>
        <w:rPr>
          <w:sz w:val="20"/>
          <w:szCs w:val="20"/>
          <w:lang w:val="en-US"/>
        </w:rPr>
        <w:t xml:space="preserve"> for the client to support the production services and </w:t>
      </w:r>
      <w:r>
        <w:rPr>
          <w:b/>
          <w:bCs/>
          <w:sz w:val="20"/>
          <w:szCs w:val="20"/>
          <w:lang w:val="en-US"/>
        </w:rPr>
        <w:t>helped reduce their ticket counts by 60%</w:t>
      </w:r>
      <w:r>
        <w:rPr>
          <w:sz w:val="20"/>
          <w:szCs w:val="20"/>
          <w:lang w:val="en-US"/>
        </w:rPr>
        <w:t xml:space="preserve"> by innovation and automation of their existing proc</w:t>
      </w:r>
      <w:r>
        <w:rPr>
          <w:sz w:val="20"/>
          <w:szCs w:val="20"/>
          <w:lang w:val="en-US"/>
        </w:rPr>
        <w:t xml:space="preserve">esses </w:t>
      </w:r>
    </w:p>
    <w:p w14:paraId="5D827B4B" w14:textId="77777777" w:rsidR="00FB4CEE" w:rsidRDefault="00646FE0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Interactive collaboration with</w:t>
      </w:r>
      <w:r>
        <w:rPr>
          <w:sz w:val="20"/>
          <w:szCs w:val="20"/>
          <w:lang w:val="en-US"/>
        </w:rPr>
        <w:t xml:space="preserve"> major stakeholders for </w:t>
      </w:r>
      <w:r>
        <w:rPr>
          <w:b/>
          <w:bCs/>
          <w:sz w:val="20"/>
          <w:szCs w:val="20"/>
          <w:lang w:val="en-US"/>
        </w:rPr>
        <w:t>requirement gathering and productive solution</w:t>
      </w:r>
      <w:r>
        <w:rPr>
          <w:sz w:val="20"/>
          <w:szCs w:val="20"/>
          <w:lang w:val="en-US"/>
        </w:rPr>
        <w:t xml:space="preserve"> as deliverables</w:t>
      </w:r>
    </w:p>
    <w:p w14:paraId="71C0C6AF" w14:textId="77777777" w:rsidR="00FB4CEE" w:rsidRDefault="00646FE0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Identify critical outages and issues and engage in </w:t>
      </w:r>
      <w:r>
        <w:rPr>
          <w:b/>
          <w:bCs/>
          <w:sz w:val="20"/>
          <w:szCs w:val="20"/>
          <w:lang w:val="en-US"/>
        </w:rPr>
        <w:t>Root Cause Analysis</w:t>
      </w:r>
      <w:r>
        <w:rPr>
          <w:sz w:val="20"/>
          <w:szCs w:val="20"/>
          <w:lang w:val="en-US"/>
        </w:rPr>
        <w:t xml:space="preserve"> for immediate remediation and permanent fix</w:t>
      </w:r>
    </w:p>
    <w:p w14:paraId="0B930AA2" w14:textId="6FF0DA96" w:rsidR="00FB4CEE" w:rsidRDefault="00646FE0" w:rsidP="00877E61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Play</w:t>
      </w:r>
      <w:r w:rsidR="000D526C">
        <w:rPr>
          <w:sz w:val="20"/>
          <w:szCs w:val="20"/>
          <w:lang w:val="en-US"/>
        </w:rPr>
        <w:t>ed</w:t>
      </w:r>
      <w:r>
        <w:rPr>
          <w:sz w:val="20"/>
          <w:szCs w:val="20"/>
          <w:lang w:val="en-US"/>
        </w:rPr>
        <w:t xml:space="preserve"> a key role in </w:t>
      </w:r>
      <w:r w:rsidRPr="000D526C">
        <w:rPr>
          <w:b/>
          <w:bCs/>
          <w:sz w:val="20"/>
          <w:szCs w:val="20"/>
          <w:lang w:val="en-US"/>
        </w:rPr>
        <w:t xml:space="preserve">establishing knowledge of </w:t>
      </w:r>
      <w:proofErr w:type="spellStart"/>
      <w:r w:rsidRPr="000D526C">
        <w:rPr>
          <w:b/>
          <w:bCs/>
          <w:sz w:val="20"/>
          <w:szCs w:val="20"/>
          <w:lang w:val="en-US"/>
        </w:rPr>
        <w:t>SSiS</w:t>
      </w:r>
      <w:proofErr w:type="spellEnd"/>
      <w:r>
        <w:rPr>
          <w:sz w:val="20"/>
          <w:szCs w:val="20"/>
          <w:lang w:val="en-US"/>
        </w:rPr>
        <w:t xml:space="preserve"> within the team; coordinate support for </w:t>
      </w:r>
      <w:proofErr w:type="spellStart"/>
      <w:r>
        <w:rPr>
          <w:sz w:val="20"/>
          <w:szCs w:val="20"/>
          <w:lang w:val="en-US"/>
        </w:rPr>
        <w:t>SSiS</w:t>
      </w:r>
      <w:proofErr w:type="spellEnd"/>
      <w:r>
        <w:rPr>
          <w:sz w:val="20"/>
          <w:szCs w:val="20"/>
          <w:lang w:val="en-US"/>
        </w:rPr>
        <w:t xml:space="preserve"> based down-stream system </w:t>
      </w:r>
    </w:p>
    <w:p w14:paraId="230BA16D" w14:textId="77777777" w:rsidR="00FB4CEE" w:rsidRDefault="00FB4CEE" w:rsidP="00877E61">
      <w:pPr>
        <w:pStyle w:val="Body"/>
        <w:spacing w:after="0" w:line="240" w:lineRule="auto"/>
        <w:rPr>
          <w:b/>
          <w:bCs/>
          <w:sz w:val="20"/>
          <w:szCs w:val="20"/>
        </w:rPr>
      </w:pPr>
    </w:p>
    <w:p w14:paraId="103C8B66" w14:textId="77777777" w:rsidR="00FB4CEE" w:rsidRDefault="00646FE0">
      <w:pPr>
        <w:pStyle w:val="Body"/>
        <w:spacing w:before="60" w:after="0" w:line="240" w:lineRule="auto"/>
      </w:pPr>
      <w:r>
        <w:rPr>
          <w:b/>
          <w:bCs/>
          <w:sz w:val="20"/>
          <w:szCs w:val="20"/>
          <w:lang w:val="en-US"/>
        </w:rPr>
        <w:t>Senior Software Engineer/Team Lead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</w:t>
      </w:r>
    </w:p>
    <w:p w14:paraId="7DBC6F63" w14:textId="77777777" w:rsidR="00FB4CEE" w:rsidRDefault="00646FE0">
      <w:pPr>
        <w:pStyle w:val="period"/>
        <w:shd w:val="clear" w:color="auto" w:fill="FFFFFF"/>
        <w:spacing w:before="0" w:after="0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</w:rPr>
        <w:t>Accenture Services Pvt. Ltd., Mumbai,</w:t>
      </w:r>
      <w:r>
        <w:rPr>
          <w:rFonts w:ascii="Calibri" w:hAnsi="Calibri"/>
          <w:b/>
          <w:bCs/>
          <w:i/>
          <w:iCs/>
        </w:rPr>
        <w:t xml:space="preserve"> India (based at client location); </w:t>
      </w:r>
      <w:r>
        <w:rPr>
          <w:rFonts w:ascii="Calibri" w:hAnsi="Calibri"/>
          <w:b/>
          <w:bCs/>
          <w:i/>
          <w:iCs/>
        </w:rPr>
        <w:t xml:space="preserve">September 2010 </w:t>
      </w:r>
      <w:r>
        <w:rPr>
          <w:rFonts w:ascii="Calibri" w:hAnsi="Calibri"/>
          <w:b/>
          <w:bCs/>
          <w:i/>
          <w:iCs/>
        </w:rPr>
        <w:t xml:space="preserve">– </w:t>
      </w:r>
      <w:r>
        <w:rPr>
          <w:rFonts w:ascii="Calibri" w:hAnsi="Calibri"/>
          <w:b/>
          <w:bCs/>
          <w:i/>
          <w:iCs/>
        </w:rPr>
        <w:t xml:space="preserve">September 2013 (3 years 1 month with 5 months onshore (Japan)) </w:t>
      </w:r>
    </w:p>
    <w:p w14:paraId="410A3707" w14:textId="77777777" w:rsidR="00FB4CEE" w:rsidRDefault="00646FE0">
      <w:pPr>
        <w:pStyle w:val="Body"/>
        <w:tabs>
          <w:tab w:val="left" w:pos="9080"/>
        </w:tabs>
        <w:spacing w:before="60" w:after="120" w:line="240" w:lineRule="auto"/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  <w:u w:val="single"/>
          <w:lang w:val="en-US"/>
        </w:rPr>
        <w:t>PeopleSoft 9.1 FINANCE, People Tools 8.51, Oracle 11g</w:t>
      </w:r>
    </w:p>
    <w:p w14:paraId="3FEDF05E" w14:textId="77777777" w:rsidR="00FB4CEE" w:rsidRDefault="00646FE0">
      <w:pPr>
        <w:pStyle w:val="Body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Involved as Technical and Support Lead in a </w:t>
      </w:r>
      <w:r>
        <w:rPr>
          <w:sz w:val="20"/>
          <w:szCs w:val="20"/>
          <w:lang w:val="en-US"/>
        </w:rPr>
        <w:t xml:space="preserve">PeopleSoft Implementation, Upgrade and Support Project </w:t>
      </w:r>
      <w:r>
        <w:rPr>
          <w:sz w:val="20"/>
          <w:szCs w:val="20"/>
          <w:lang w:val="en-US"/>
        </w:rPr>
        <w:t>for a Japanese Investment Banking Firm. This Project comprised of various modules.</w:t>
      </w:r>
    </w:p>
    <w:p w14:paraId="262B2469" w14:textId="77777777" w:rsidR="00FB4CEE" w:rsidRDefault="00646FE0">
      <w:pPr>
        <w:pStyle w:val="Body"/>
        <w:spacing w:before="240" w:after="0"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Highlights</w:t>
      </w:r>
    </w:p>
    <w:p w14:paraId="602096F3" w14:textId="77777777" w:rsidR="00FB4CEE" w:rsidRDefault="00646FE0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Supervised and </w:t>
      </w:r>
      <w:r>
        <w:rPr>
          <w:b/>
          <w:bCs/>
          <w:sz w:val="20"/>
          <w:szCs w:val="20"/>
          <w:lang w:val="en-US"/>
        </w:rPr>
        <w:t>managed a team of 6 resources</w:t>
      </w:r>
      <w:r>
        <w:rPr>
          <w:sz w:val="20"/>
          <w:szCs w:val="20"/>
          <w:lang w:val="en-US"/>
        </w:rPr>
        <w:t xml:space="preserve"> through the Implementation and Support phase for the client</w:t>
      </w:r>
    </w:p>
    <w:p w14:paraId="421FFF81" w14:textId="77777777" w:rsidR="00FB4CEE" w:rsidRDefault="00646FE0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Spearheaded</w:t>
      </w:r>
      <w:r>
        <w:rPr>
          <w:sz w:val="20"/>
          <w:szCs w:val="20"/>
          <w:lang w:val="en-US"/>
        </w:rPr>
        <w:t xml:space="preserve"> the development of the entire Autosys batch for Upgrade Project. S</w:t>
      </w:r>
      <w:r>
        <w:rPr>
          <w:sz w:val="20"/>
          <w:szCs w:val="20"/>
          <w:lang w:val="en-US"/>
        </w:rPr>
        <w:t xml:space="preserve">trengthened this knowledge and extended expertise to 3 pipeline projects </w:t>
      </w:r>
    </w:p>
    <w:p w14:paraId="6099DA05" w14:textId="5764D7AE" w:rsidR="00FB4CEE" w:rsidRDefault="00646FE0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Mentored</w:t>
      </w:r>
      <w:r>
        <w:rPr>
          <w:sz w:val="20"/>
          <w:szCs w:val="20"/>
          <w:lang w:val="en-US"/>
        </w:rPr>
        <w:t xml:space="preserve"> resources in PeopleSoft modules such as General Ledger, Expenses and Autosys Batch</w:t>
      </w:r>
    </w:p>
    <w:p w14:paraId="08400112" w14:textId="77777777" w:rsidR="00FB4CEE" w:rsidRDefault="00646FE0" w:rsidP="00877E61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Su</w:t>
      </w:r>
      <w:r>
        <w:rPr>
          <w:b/>
          <w:bCs/>
          <w:sz w:val="20"/>
          <w:szCs w:val="20"/>
          <w:lang w:val="en-US"/>
        </w:rPr>
        <w:t>pervised designing the PeopleSoft Security</w:t>
      </w:r>
      <w:r>
        <w:rPr>
          <w:sz w:val="20"/>
          <w:szCs w:val="20"/>
          <w:lang w:val="en-US"/>
        </w:rPr>
        <w:t xml:space="preserve"> for the Japan region; gained recognition for in depth knowledge in the field and trusted to handled portfolio of all regions</w:t>
      </w:r>
    </w:p>
    <w:p w14:paraId="1A75BAA0" w14:textId="77777777" w:rsidR="00FB4CEE" w:rsidRDefault="00FB4CEE" w:rsidP="00877E61">
      <w:pPr>
        <w:pStyle w:val="Body"/>
        <w:spacing w:after="0" w:line="240" w:lineRule="auto"/>
        <w:rPr>
          <w:b/>
          <w:bCs/>
          <w:sz w:val="20"/>
          <w:szCs w:val="20"/>
        </w:rPr>
      </w:pPr>
    </w:p>
    <w:p w14:paraId="3185509C" w14:textId="77777777" w:rsidR="00FB4CEE" w:rsidRDefault="00646FE0">
      <w:pPr>
        <w:pStyle w:val="Body"/>
        <w:spacing w:before="60"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Software Engineer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</w:t>
      </w:r>
    </w:p>
    <w:p w14:paraId="62724B42" w14:textId="77777777" w:rsidR="00FB4CEE" w:rsidRDefault="00646FE0">
      <w:pPr>
        <w:pStyle w:val="orgstats"/>
        <w:shd w:val="clear" w:color="auto" w:fill="FFFFFF"/>
        <w:spacing w:before="0" w:after="15"/>
        <w:rPr>
          <w:b/>
          <w:bCs/>
          <w:i/>
          <w:iCs/>
        </w:rPr>
      </w:pPr>
      <w:r>
        <w:rPr>
          <w:rFonts w:ascii="Calibri" w:hAnsi="Calibri"/>
          <w:b/>
          <w:bCs/>
          <w:i/>
          <w:iCs/>
        </w:rPr>
        <w:t xml:space="preserve">Accenture Services Pvt. Ltd., </w:t>
      </w:r>
      <w:r>
        <w:rPr>
          <w:rFonts w:ascii="Calibri" w:hAnsi="Calibri"/>
          <w:b/>
          <w:bCs/>
          <w:i/>
          <w:iCs/>
        </w:rPr>
        <w:t xml:space="preserve">Bengaluru, India; </w:t>
      </w:r>
      <w:r>
        <w:rPr>
          <w:b/>
          <w:bCs/>
          <w:i/>
          <w:iCs/>
        </w:rPr>
        <w:t>October 2007 – August 2010 (2 years 11 months) </w:t>
      </w:r>
    </w:p>
    <w:p w14:paraId="55BE13F8" w14:textId="77777777" w:rsidR="00FB4CEE" w:rsidRDefault="00646FE0">
      <w:pPr>
        <w:pStyle w:val="Body"/>
        <w:spacing w:after="120" w:line="240" w:lineRule="auto"/>
        <w:jc w:val="both"/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  <w:u w:val="single"/>
          <w:lang w:val="en-US"/>
        </w:rPr>
        <w:t>PeopleSoft 8.9 FINANCE, People Tools 8.48/8.49, Oracle 10g</w:t>
      </w:r>
    </w:p>
    <w:p w14:paraId="7810E7A2" w14:textId="77777777" w:rsidR="00FB4CEE" w:rsidRDefault="00646FE0">
      <w:pPr>
        <w:pStyle w:val="Body"/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Involved as PeopleSoft developer and engineer in </w:t>
      </w:r>
      <w:r>
        <w:rPr>
          <w:sz w:val="20"/>
          <w:szCs w:val="20"/>
          <w:lang w:val="en-US"/>
        </w:rPr>
        <w:t>PeopleSoft Implementation Project for an Insurance m</w:t>
      </w:r>
      <w:r>
        <w:rPr>
          <w:sz w:val="20"/>
          <w:szCs w:val="20"/>
          <w:lang w:val="en-US"/>
        </w:rPr>
        <w:t xml:space="preserve">ajor </w:t>
      </w:r>
      <w:r>
        <w:rPr>
          <w:sz w:val="20"/>
          <w:szCs w:val="20"/>
          <w:lang w:val="en-US"/>
        </w:rPr>
        <w:t>based out of United States of America</w:t>
      </w:r>
      <w:r>
        <w:rPr>
          <w:sz w:val="20"/>
          <w:szCs w:val="20"/>
        </w:rPr>
        <w:t>.</w:t>
      </w:r>
    </w:p>
    <w:p w14:paraId="3B932A30" w14:textId="77777777" w:rsidR="00FB4CEE" w:rsidRDefault="00646FE0">
      <w:pPr>
        <w:pStyle w:val="Body"/>
        <w:spacing w:before="240" w:after="0"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Highlights</w:t>
      </w:r>
    </w:p>
    <w:p w14:paraId="17C6427D" w14:textId="77777777" w:rsidR="00FB4CEE" w:rsidRDefault="00646FE0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Revamped Legacy PeopleSoft system</w:t>
      </w:r>
      <w:r>
        <w:rPr>
          <w:sz w:val="20"/>
          <w:szCs w:val="20"/>
          <w:lang w:val="en-US"/>
        </w:rPr>
        <w:t>; planned and created Conversion process to help transfer Assets into new system</w:t>
      </w:r>
    </w:p>
    <w:p w14:paraId="6AF2145D" w14:textId="77777777" w:rsidR="00FB4CEE" w:rsidRDefault="00646FE0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Modified the Allocation process (FS_ALLC) for the base BUSINESS_UNIT for every intra unit transaction </w:t>
      </w:r>
    </w:p>
    <w:p w14:paraId="640418C9" w14:textId="77777777" w:rsidR="00FB4CEE" w:rsidRDefault="00646FE0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Modified complex </w:t>
      </w:r>
      <w:proofErr w:type="spellStart"/>
      <w:r>
        <w:rPr>
          <w:sz w:val="20"/>
          <w:szCs w:val="20"/>
          <w:lang w:val="en-US"/>
        </w:rPr>
        <w:t>nVisions</w:t>
      </w:r>
      <w:proofErr w:type="spellEnd"/>
      <w:r>
        <w:rPr>
          <w:sz w:val="20"/>
          <w:szCs w:val="20"/>
          <w:lang w:val="en-US"/>
        </w:rPr>
        <w:t xml:space="preserve"> in GL reporting for the customer</w:t>
      </w:r>
    </w:p>
    <w:p w14:paraId="1B312DF1" w14:textId="1E0CB811" w:rsidR="00FB4CEE" w:rsidRPr="00877E61" w:rsidRDefault="00646FE0" w:rsidP="00877E61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Created new PS queries and editing existing PS Queries based on user requirement for reporting purposes</w: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8712E6A" wp14:editId="390E7B90">
                <wp:simplePos x="0" y="0"/>
                <wp:positionH relativeFrom="margin">
                  <wp:posOffset>-101600</wp:posOffset>
                </wp:positionH>
                <wp:positionV relativeFrom="line">
                  <wp:posOffset>284162</wp:posOffset>
                </wp:positionV>
                <wp:extent cx="6762750" cy="276225"/>
                <wp:effectExtent l="0" t="0" r="0" b="0"/>
                <wp:wrapNone/>
                <wp:docPr id="107374182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2762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E1B841" w14:textId="77777777" w:rsidR="00FB4CEE" w:rsidRDefault="00646FE0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Achievements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12E6A" id="_x0000_s1029" type="#_x0000_t202" alt="Text Box 2" style="position:absolute;left:0;text-align:left;margin-left:-8pt;margin-top:22.35pt;width:532.5pt;height:21.75pt;z-index:2516643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" fillcolor="#f2f2f2">
                <v:textbox inset="1.27mm,1.27mm,1.27mm,1.27mm">
                  <w:txbxContent>
                    <w:p w14:paraId="61E1B841" w14:textId="77777777" w:rsidR="00FB4CEE" w:rsidRDefault="00646FE0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Achievements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48BC284E" w14:textId="77777777" w:rsidR="00FB4CEE" w:rsidRDefault="00FB4CEE">
      <w:pPr>
        <w:pStyle w:val="Body"/>
        <w:tabs>
          <w:tab w:val="left" w:pos="420"/>
        </w:tabs>
        <w:spacing w:after="0" w:line="240" w:lineRule="auto"/>
        <w:jc w:val="both"/>
        <w:rPr>
          <w:sz w:val="20"/>
          <w:szCs w:val="20"/>
        </w:rPr>
      </w:pPr>
    </w:p>
    <w:p w14:paraId="75630330" w14:textId="77777777" w:rsidR="00FB4CEE" w:rsidRDefault="00FB4CEE">
      <w:pPr>
        <w:pStyle w:val="Body"/>
        <w:tabs>
          <w:tab w:val="left" w:pos="420"/>
        </w:tabs>
        <w:spacing w:after="0" w:line="240" w:lineRule="auto"/>
        <w:jc w:val="both"/>
        <w:rPr>
          <w:sz w:val="20"/>
          <w:szCs w:val="20"/>
        </w:rPr>
      </w:pPr>
    </w:p>
    <w:p w14:paraId="727E33E2" w14:textId="77777777" w:rsidR="00FB4CEE" w:rsidRDefault="00FB4CEE">
      <w:pPr>
        <w:pStyle w:val="Body"/>
        <w:tabs>
          <w:tab w:val="left" w:pos="420"/>
        </w:tabs>
        <w:spacing w:after="0" w:line="240" w:lineRule="auto"/>
        <w:jc w:val="both"/>
        <w:rPr>
          <w:sz w:val="20"/>
          <w:szCs w:val="20"/>
        </w:rPr>
      </w:pPr>
    </w:p>
    <w:p w14:paraId="6E995138" w14:textId="77777777" w:rsidR="00FB4CEE" w:rsidRDefault="00646FE0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Established self and the SME and trainer in Power BI post switching technology from ERP to Data Analytics</w:t>
      </w:r>
    </w:p>
    <w:p w14:paraId="0ACDD5BF" w14:textId="77777777" w:rsidR="00FB4CEE" w:rsidRDefault="00646FE0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Switched gears quickly from learning to leading/ mentoring the team while continuously delivering insightful value to the </w:t>
      </w:r>
      <w:r>
        <w:rPr>
          <w:sz w:val="20"/>
          <w:szCs w:val="20"/>
          <w:lang w:val="en-US"/>
        </w:rPr>
        <w:t>client</w:t>
      </w:r>
    </w:p>
    <w:p w14:paraId="7800798A" w14:textId="77777777" w:rsidR="00FB4CEE" w:rsidRDefault="00646FE0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Recognized by leadership as a ‘People Developer’ in Accenture- for mentoring and leading the team</w:t>
      </w:r>
    </w:p>
    <w:p w14:paraId="4FA722EF" w14:textId="77777777" w:rsidR="00FB4CEE" w:rsidRDefault="00646FE0">
      <w:pPr>
        <w:pStyle w:val="Body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Completed Accenture Solutions Delivery Academy (ASDA) Developer certification (in collaboration with MIT)</w:t>
      </w:r>
      <w:r>
        <w:rPr>
          <w:sz w:val="20"/>
          <w:szCs w:val="20"/>
          <w:lang w:val="en-US"/>
        </w:rPr>
        <w:t xml:space="preserve"> in C++</w:t>
      </w:r>
    </w:p>
    <w:p w14:paraId="59F41D9D" w14:textId="77777777" w:rsidR="00FB4CEE" w:rsidRDefault="00FB4CEE">
      <w:pPr>
        <w:pStyle w:val="Body"/>
        <w:tabs>
          <w:tab w:val="left" w:pos="420"/>
        </w:tabs>
        <w:spacing w:after="0" w:line="240" w:lineRule="auto"/>
        <w:jc w:val="both"/>
        <w:rPr>
          <w:b/>
          <w:bCs/>
          <w:sz w:val="20"/>
          <w:szCs w:val="20"/>
        </w:rPr>
      </w:pPr>
    </w:p>
    <w:tbl>
      <w:tblPr>
        <w:tblW w:w="103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44"/>
        <w:gridCol w:w="4032"/>
        <w:gridCol w:w="1278"/>
        <w:gridCol w:w="1708"/>
      </w:tblGrid>
      <w:tr w:rsidR="00FB4CEE" w14:paraId="5C4B75F1" w14:textId="77777777">
        <w:trPr>
          <w:trHeight w:val="226"/>
        </w:trPr>
        <w:tc>
          <w:tcPr>
            <w:tcW w:w="10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0F45E" w14:textId="77777777" w:rsidR="00FB4CEE" w:rsidRDefault="00646FE0">
            <w:pPr>
              <w:pStyle w:val="Body"/>
              <w:tabs>
                <w:tab w:val="left" w:pos="9080"/>
              </w:tabs>
              <w:spacing w:before="60" w:after="60"/>
              <w:jc w:val="both"/>
            </w:pPr>
            <w:r>
              <w:rPr>
                <w:b/>
                <w:bCs/>
                <w:sz w:val="20"/>
                <w:szCs w:val="20"/>
                <w:lang w:val="en-US"/>
              </w:rPr>
              <w:t>Education</w:t>
            </w:r>
          </w:p>
        </w:tc>
      </w:tr>
      <w:tr w:rsidR="00FB4CEE" w14:paraId="3AC8F4BF" w14:textId="77777777">
        <w:trPr>
          <w:trHeight w:val="226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87671" w14:textId="77777777" w:rsidR="00FB4CEE" w:rsidRDefault="00646FE0">
            <w:pPr>
              <w:pStyle w:val="Body"/>
              <w:tabs>
                <w:tab w:val="left" w:pos="9080"/>
              </w:tabs>
              <w:spacing w:before="60" w:after="60" w:line="240" w:lineRule="auto"/>
              <w:jc w:val="center"/>
            </w:pPr>
            <w:r>
              <w:rPr>
                <w:b/>
                <w:bCs/>
                <w:sz w:val="20"/>
                <w:szCs w:val="20"/>
                <w:lang w:val="en-US"/>
              </w:rPr>
              <w:t>Exam/Degree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4A95D" w14:textId="77777777" w:rsidR="00FB4CEE" w:rsidRDefault="00646FE0">
            <w:pPr>
              <w:pStyle w:val="Body"/>
              <w:tabs>
                <w:tab w:val="left" w:pos="9080"/>
              </w:tabs>
              <w:spacing w:before="60" w:after="60" w:line="240" w:lineRule="auto"/>
              <w:jc w:val="center"/>
            </w:pPr>
            <w:r>
              <w:rPr>
                <w:b/>
                <w:bCs/>
                <w:sz w:val="20"/>
                <w:szCs w:val="20"/>
                <w:lang w:val="en-US"/>
              </w:rPr>
              <w:t>Board/University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263B" w14:textId="77777777" w:rsidR="00FB4CEE" w:rsidRDefault="00646FE0">
            <w:pPr>
              <w:pStyle w:val="Body"/>
              <w:tabs>
                <w:tab w:val="left" w:pos="9080"/>
              </w:tabs>
              <w:spacing w:before="60" w:after="60" w:line="240" w:lineRule="auto"/>
              <w:jc w:val="center"/>
            </w:pPr>
            <w:r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19048" w14:textId="77777777" w:rsidR="00FB4CEE" w:rsidRDefault="00646FE0">
            <w:pPr>
              <w:pStyle w:val="Body"/>
              <w:tabs>
                <w:tab w:val="left" w:pos="9080"/>
              </w:tabs>
              <w:spacing w:before="60" w:after="60" w:line="240" w:lineRule="auto"/>
              <w:jc w:val="center"/>
            </w:pPr>
            <w:r>
              <w:rPr>
                <w:sz w:val="20"/>
                <w:szCs w:val="20"/>
                <w:lang w:val="en-US"/>
              </w:rPr>
              <w:t>Percentage/Grade</w:t>
            </w:r>
          </w:p>
        </w:tc>
      </w:tr>
      <w:tr w:rsidR="00FB4CEE" w14:paraId="46E5B925" w14:textId="77777777">
        <w:trPr>
          <w:trHeight w:val="226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20E04" w14:textId="77777777" w:rsidR="00FB4CEE" w:rsidRDefault="00646FE0">
            <w:pPr>
              <w:pStyle w:val="Body"/>
              <w:tabs>
                <w:tab w:val="left" w:pos="9080"/>
              </w:tabs>
              <w:spacing w:before="60" w:after="60" w:line="240" w:lineRule="auto"/>
              <w:jc w:val="center"/>
            </w:pPr>
            <w:r>
              <w:rPr>
                <w:sz w:val="20"/>
                <w:szCs w:val="20"/>
                <w:lang w:val="en-US"/>
              </w:rPr>
              <w:lastRenderedPageBreak/>
              <w:t>B.Tech. (Production Engineering)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085FF" w14:textId="77777777" w:rsidR="00FB4CEE" w:rsidRDefault="00646FE0">
            <w:pPr>
              <w:pStyle w:val="Body"/>
              <w:tabs>
                <w:tab w:val="left" w:pos="9080"/>
              </w:tabs>
              <w:spacing w:before="60" w:after="60" w:line="240" w:lineRule="auto"/>
              <w:jc w:val="center"/>
            </w:pPr>
            <w:r>
              <w:rPr>
                <w:sz w:val="20"/>
                <w:szCs w:val="20"/>
                <w:lang w:val="en-US"/>
              </w:rPr>
              <w:t>NIT, Surat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1599C" w14:textId="77777777" w:rsidR="00FB4CEE" w:rsidRDefault="00646FE0">
            <w:pPr>
              <w:pStyle w:val="Body"/>
              <w:tabs>
                <w:tab w:val="left" w:pos="9080"/>
              </w:tabs>
              <w:spacing w:before="60" w:after="60" w:line="240" w:lineRule="auto"/>
              <w:jc w:val="center"/>
            </w:pPr>
            <w:r>
              <w:rPr>
                <w:sz w:val="20"/>
                <w:szCs w:val="20"/>
                <w:lang w:val="en-US"/>
              </w:rPr>
              <w:t>2007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78493" w14:textId="77777777" w:rsidR="00FB4CEE" w:rsidRDefault="00646FE0">
            <w:pPr>
              <w:pStyle w:val="Body"/>
              <w:tabs>
                <w:tab w:val="left" w:pos="9080"/>
              </w:tabs>
              <w:spacing w:before="60" w:after="60" w:line="240" w:lineRule="auto"/>
              <w:jc w:val="center"/>
            </w:pPr>
            <w:r>
              <w:rPr>
                <w:sz w:val="20"/>
                <w:szCs w:val="20"/>
                <w:lang w:val="en-US"/>
              </w:rPr>
              <w:t>6.95</w:t>
            </w:r>
          </w:p>
        </w:tc>
      </w:tr>
      <w:tr w:rsidR="00FB4CEE" w14:paraId="45A39924" w14:textId="77777777">
        <w:trPr>
          <w:trHeight w:val="226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C8DB1" w14:textId="77777777" w:rsidR="00FB4CEE" w:rsidRDefault="00646FE0">
            <w:pPr>
              <w:pStyle w:val="Body"/>
              <w:tabs>
                <w:tab w:val="left" w:pos="9080"/>
              </w:tabs>
              <w:spacing w:before="60" w:after="60" w:line="240" w:lineRule="auto"/>
              <w:jc w:val="center"/>
            </w:pPr>
            <w:r>
              <w:rPr>
                <w:sz w:val="20"/>
                <w:szCs w:val="20"/>
                <w:lang w:val="en-US"/>
              </w:rPr>
              <w:t>Std XII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A38D" w14:textId="77777777" w:rsidR="00FB4CEE" w:rsidRDefault="00646FE0">
            <w:pPr>
              <w:pStyle w:val="Body"/>
              <w:tabs>
                <w:tab w:val="left" w:pos="9080"/>
              </w:tabs>
              <w:spacing w:before="60" w:after="60" w:line="240" w:lineRule="auto"/>
              <w:jc w:val="center"/>
            </w:pPr>
            <w:r>
              <w:rPr>
                <w:sz w:val="20"/>
                <w:szCs w:val="20"/>
                <w:lang w:val="en-US"/>
              </w:rPr>
              <w:t>Central Board of Secondary Education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359ED" w14:textId="77777777" w:rsidR="00FB4CEE" w:rsidRDefault="00646FE0">
            <w:pPr>
              <w:pStyle w:val="Body"/>
              <w:tabs>
                <w:tab w:val="left" w:pos="9080"/>
              </w:tabs>
              <w:spacing w:before="60" w:after="60" w:line="240" w:lineRule="auto"/>
              <w:jc w:val="center"/>
            </w:pPr>
            <w:r>
              <w:rPr>
                <w:sz w:val="20"/>
                <w:szCs w:val="20"/>
                <w:lang w:val="en-US"/>
              </w:rPr>
              <w:t>2003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9CC2" w14:textId="77777777" w:rsidR="00FB4CEE" w:rsidRDefault="00646FE0">
            <w:pPr>
              <w:pStyle w:val="Body"/>
              <w:tabs>
                <w:tab w:val="left" w:pos="9080"/>
              </w:tabs>
              <w:spacing w:before="60" w:after="60" w:line="240" w:lineRule="auto"/>
              <w:jc w:val="center"/>
            </w:pPr>
            <w:r>
              <w:rPr>
                <w:sz w:val="20"/>
                <w:szCs w:val="20"/>
                <w:lang w:val="en-US"/>
              </w:rPr>
              <w:t>79.8</w:t>
            </w:r>
          </w:p>
        </w:tc>
      </w:tr>
      <w:tr w:rsidR="00FB4CEE" w14:paraId="2E1E541D" w14:textId="77777777">
        <w:trPr>
          <w:trHeight w:val="226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6CBAD" w14:textId="77777777" w:rsidR="00FB4CEE" w:rsidRDefault="00646FE0">
            <w:pPr>
              <w:pStyle w:val="Body"/>
              <w:tabs>
                <w:tab w:val="left" w:pos="9080"/>
              </w:tabs>
              <w:spacing w:before="60" w:after="60" w:line="240" w:lineRule="auto"/>
              <w:jc w:val="center"/>
            </w:pPr>
            <w:r>
              <w:rPr>
                <w:sz w:val="20"/>
                <w:szCs w:val="20"/>
                <w:lang w:val="en-US"/>
              </w:rPr>
              <w:t>Std X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07E45" w14:textId="77777777" w:rsidR="00FB4CEE" w:rsidRDefault="00646FE0">
            <w:pPr>
              <w:pStyle w:val="Body"/>
              <w:tabs>
                <w:tab w:val="left" w:pos="9080"/>
              </w:tabs>
              <w:spacing w:before="60" w:after="60" w:line="240" w:lineRule="auto"/>
              <w:jc w:val="center"/>
            </w:pPr>
            <w:r>
              <w:rPr>
                <w:sz w:val="20"/>
                <w:szCs w:val="20"/>
                <w:lang w:val="en-US"/>
              </w:rPr>
              <w:t>Central Board of Secondary Education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8EF69" w14:textId="77777777" w:rsidR="00FB4CEE" w:rsidRDefault="00646FE0">
            <w:pPr>
              <w:pStyle w:val="Body"/>
              <w:tabs>
                <w:tab w:val="left" w:pos="9080"/>
              </w:tabs>
              <w:spacing w:before="60" w:after="60" w:line="240" w:lineRule="auto"/>
              <w:jc w:val="center"/>
            </w:pPr>
            <w:r>
              <w:rPr>
                <w:sz w:val="20"/>
                <w:szCs w:val="20"/>
                <w:lang w:val="en-US"/>
              </w:rPr>
              <w:t>2001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580E2" w14:textId="77777777" w:rsidR="00FB4CEE" w:rsidRDefault="00646FE0">
            <w:pPr>
              <w:pStyle w:val="Body"/>
              <w:tabs>
                <w:tab w:val="left" w:pos="9080"/>
              </w:tabs>
              <w:spacing w:before="60" w:after="60" w:line="240" w:lineRule="auto"/>
              <w:jc w:val="center"/>
            </w:pPr>
            <w:r>
              <w:rPr>
                <w:sz w:val="20"/>
                <w:szCs w:val="20"/>
                <w:lang w:val="en-US"/>
              </w:rPr>
              <w:t>79.6</w:t>
            </w:r>
          </w:p>
        </w:tc>
      </w:tr>
    </w:tbl>
    <w:p w14:paraId="5C8DB998" w14:textId="77777777" w:rsidR="00FB4CEE" w:rsidRDefault="00FB4CEE">
      <w:pPr>
        <w:pStyle w:val="Body"/>
        <w:spacing w:after="0" w:line="240" w:lineRule="auto"/>
        <w:jc w:val="both"/>
        <w:rPr>
          <w:b/>
          <w:bCs/>
          <w:sz w:val="20"/>
          <w:szCs w:val="20"/>
          <w:lang w:val="en-US"/>
        </w:rPr>
      </w:pPr>
    </w:p>
    <w:p w14:paraId="4415ECFC" w14:textId="77777777" w:rsidR="00FB4CEE" w:rsidRDefault="00FB4CEE">
      <w:pPr>
        <w:pStyle w:val="Body"/>
        <w:spacing w:after="0" w:line="240" w:lineRule="auto"/>
        <w:rPr>
          <w:sz w:val="20"/>
          <w:szCs w:val="20"/>
          <w:lang w:val="en-US"/>
        </w:rPr>
      </w:pPr>
    </w:p>
    <w:p w14:paraId="1831678D" w14:textId="77777777" w:rsidR="00FB4CEE" w:rsidRDefault="00646FE0">
      <w:pPr>
        <w:pStyle w:val="Body"/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7BA72218" wp14:editId="55D3EA4E">
                <wp:simplePos x="0" y="0"/>
                <wp:positionH relativeFrom="column">
                  <wp:posOffset>-152400</wp:posOffset>
                </wp:positionH>
                <wp:positionV relativeFrom="line">
                  <wp:posOffset>111125</wp:posOffset>
                </wp:positionV>
                <wp:extent cx="6762750" cy="266700"/>
                <wp:effectExtent l="0" t="0" r="0" b="0"/>
                <wp:wrapNone/>
                <wp:docPr id="1073741830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2667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AC085E" w14:textId="77777777" w:rsidR="00FB4CEE" w:rsidRDefault="00646FE0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Additional Information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72218" id="_x0000_s1030" type="#_x0000_t202" alt="Text Box 2" style="position:absolute;margin-left:-12pt;margin-top:8.75pt;width:532.5pt;height:21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" fillcolor="#f2f2f2">
                <v:textbox inset="1.27mm,1.27mm,1.27mm,1.27mm">
                  <w:txbxContent>
                    <w:p w14:paraId="13AC085E" w14:textId="77777777" w:rsidR="00FB4CEE" w:rsidRDefault="00646FE0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Additional Information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3A5E4432" w14:textId="77777777" w:rsidR="00FB4CEE" w:rsidRDefault="00FB4CEE">
      <w:pPr>
        <w:pStyle w:val="ListParagraph"/>
        <w:spacing w:before="60" w:after="60" w:line="240" w:lineRule="auto"/>
        <w:ind w:left="360"/>
        <w:rPr>
          <w:sz w:val="20"/>
          <w:szCs w:val="20"/>
        </w:rPr>
      </w:pPr>
    </w:p>
    <w:p w14:paraId="4D6AFFF0" w14:textId="77777777" w:rsidR="00FB4CEE" w:rsidRDefault="00FB4CEE">
      <w:pPr>
        <w:pStyle w:val="ListParagraph"/>
        <w:spacing w:before="60" w:after="60" w:line="240" w:lineRule="auto"/>
        <w:ind w:left="540"/>
        <w:rPr>
          <w:b/>
          <w:bCs/>
          <w:sz w:val="20"/>
          <w:szCs w:val="20"/>
        </w:rPr>
      </w:pPr>
    </w:p>
    <w:p w14:paraId="1CE988DC" w14:textId="77777777" w:rsidR="00FB4CEE" w:rsidRDefault="00646FE0">
      <w:pPr>
        <w:pStyle w:val="ListParagraph"/>
        <w:numPr>
          <w:ilvl w:val="0"/>
          <w:numId w:val="7"/>
        </w:numPr>
        <w:spacing w:before="60"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Hobbies/Interests: </w:t>
      </w:r>
      <w:r>
        <w:rPr>
          <w:sz w:val="20"/>
          <w:szCs w:val="20"/>
        </w:rPr>
        <w:t>Football, Travel, Photography, Sports.</w:t>
      </w:r>
    </w:p>
    <w:p w14:paraId="46341E43" w14:textId="77777777" w:rsidR="00FB4CEE" w:rsidRDefault="00646FE0">
      <w:pPr>
        <w:pStyle w:val="ListParagraph"/>
        <w:numPr>
          <w:ilvl w:val="0"/>
          <w:numId w:val="7"/>
        </w:numPr>
        <w:spacing w:before="60"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Languages: </w:t>
      </w:r>
      <w:r>
        <w:rPr>
          <w:sz w:val="20"/>
          <w:szCs w:val="20"/>
        </w:rPr>
        <w:t>English, Hindi, Kannada, Gujarati.</w:t>
      </w:r>
    </w:p>
    <w:sectPr w:rsidR="00FB4CEE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720" w:right="734" w:bottom="993" w:left="990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D8C3E" w14:textId="77777777" w:rsidR="00646FE0" w:rsidRDefault="00646FE0">
      <w:r>
        <w:separator/>
      </w:r>
    </w:p>
  </w:endnote>
  <w:endnote w:type="continuationSeparator" w:id="0">
    <w:p w14:paraId="16C48F93" w14:textId="77777777" w:rsidR="00646FE0" w:rsidRDefault="0064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C863F" w14:textId="77777777" w:rsidR="00FB4CEE" w:rsidRDefault="00FB4CEE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4751D" w14:textId="77777777" w:rsidR="00FB4CEE" w:rsidRDefault="00FB4CE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A8BA9" w14:textId="77777777" w:rsidR="00646FE0" w:rsidRDefault="00646FE0">
      <w:r>
        <w:separator/>
      </w:r>
    </w:p>
  </w:footnote>
  <w:footnote w:type="continuationSeparator" w:id="0">
    <w:p w14:paraId="415C3F0E" w14:textId="77777777" w:rsidR="00646FE0" w:rsidRDefault="00646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1F154" w14:textId="77777777" w:rsidR="00FB4CEE" w:rsidRDefault="00FB4CEE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AD5E" w14:textId="77777777" w:rsidR="00FB4CEE" w:rsidRDefault="00FB4CE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C3850"/>
    <w:multiLevelType w:val="hybridMultilevel"/>
    <w:tmpl w:val="AC4C6320"/>
    <w:numStyleLink w:val="ImportedStyle4"/>
  </w:abstractNum>
  <w:abstractNum w:abstractNumId="1" w15:restartNumberingAfterBreak="0">
    <w:nsid w:val="3C596841"/>
    <w:multiLevelType w:val="hybridMultilevel"/>
    <w:tmpl w:val="80F0FAA2"/>
    <w:lvl w:ilvl="0" w:tplc="C75211F8">
      <w:start w:val="1"/>
      <w:numFmt w:val="bullet"/>
      <w:lvlText w:val="·"/>
      <w:lvlJc w:val="left"/>
      <w:pPr>
        <w:ind w:left="49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323B1A">
      <w:start w:val="1"/>
      <w:numFmt w:val="bullet"/>
      <w:lvlText w:val="o"/>
      <w:lvlJc w:val="left"/>
      <w:pPr>
        <w:ind w:left="121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08C4A2">
      <w:start w:val="1"/>
      <w:numFmt w:val="bullet"/>
      <w:lvlText w:val="▪"/>
      <w:lvlJc w:val="left"/>
      <w:pPr>
        <w:ind w:left="193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DA7F46">
      <w:start w:val="1"/>
      <w:numFmt w:val="bullet"/>
      <w:lvlText w:val="·"/>
      <w:lvlJc w:val="left"/>
      <w:pPr>
        <w:ind w:left="265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C636FC">
      <w:start w:val="1"/>
      <w:numFmt w:val="bullet"/>
      <w:lvlText w:val="o"/>
      <w:lvlJc w:val="left"/>
      <w:pPr>
        <w:ind w:left="337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FCEB02">
      <w:start w:val="1"/>
      <w:numFmt w:val="bullet"/>
      <w:lvlText w:val="▪"/>
      <w:lvlJc w:val="left"/>
      <w:pPr>
        <w:ind w:left="409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50D466">
      <w:start w:val="1"/>
      <w:numFmt w:val="bullet"/>
      <w:lvlText w:val="·"/>
      <w:lvlJc w:val="left"/>
      <w:pPr>
        <w:ind w:left="481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0687E4">
      <w:start w:val="1"/>
      <w:numFmt w:val="bullet"/>
      <w:lvlText w:val="o"/>
      <w:lvlJc w:val="left"/>
      <w:pPr>
        <w:ind w:left="553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E62ED2">
      <w:start w:val="1"/>
      <w:numFmt w:val="bullet"/>
      <w:lvlText w:val="▪"/>
      <w:lvlJc w:val="left"/>
      <w:pPr>
        <w:ind w:left="625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714204D"/>
    <w:multiLevelType w:val="hybridMultilevel"/>
    <w:tmpl w:val="4116558E"/>
    <w:numStyleLink w:val="ImportedStyle3"/>
  </w:abstractNum>
  <w:abstractNum w:abstractNumId="3" w15:restartNumberingAfterBreak="0">
    <w:nsid w:val="473E65B2"/>
    <w:multiLevelType w:val="hybridMultilevel"/>
    <w:tmpl w:val="3ED285D4"/>
    <w:lvl w:ilvl="0" w:tplc="81869220">
      <w:start w:val="1"/>
      <w:numFmt w:val="bullet"/>
      <w:lvlText w:val="·"/>
      <w:lvlJc w:val="left"/>
      <w:pPr>
        <w:ind w:left="49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C8A23C">
      <w:start w:val="1"/>
      <w:numFmt w:val="bullet"/>
      <w:lvlText w:val="o"/>
      <w:lvlJc w:val="left"/>
      <w:pPr>
        <w:ind w:left="121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20CC2E">
      <w:start w:val="1"/>
      <w:numFmt w:val="bullet"/>
      <w:lvlText w:val="▪"/>
      <w:lvlJc w:val="left"/>
      <w:pPr>
        <w:ind w:left="193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6C70CA">
      <w:start w:val="1"/>
      <w:numFmt w:val="bullet"/>
      <w:lvlText w:val="·"/>
      <w:lvlJc w:val="left"/>
      <w:pPr>
        <w:ind w:left="265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0E00D4">
      <w:start w:val="1"/>
      <w:numFmt w:val="bullet"/>
      <w:lvlText w:val="o"/>
      <w:lvlJc w:val="left"/>
      <w:pPr>
        <w:ind w:left="337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444E06">
      <w:start w:val="1"/>
      <w:numFmt w:val="bullet"/>
      <w:lvlText w:val="▪"/>
      <w:lvlJc w:val="left"/>
      <w:pPr>
        <w:ind w:left="409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0A2A90">
      <w:start w:val="1"/>
      <w:numFmt w:val="bullet"/>
      <w:lvlText w:val="·"/>
      <w:lvlJc w:val="left"/>
      <w:pPr>
        <w:ind w:left="481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1AE480">
      <w:start w:val="1"/>
      <w:numFmt w:val="bullet"/>
      <w:lvlText w:val="o"/>
      <w:lvlJc w:val="left"/>
      <w:pPr>
        <w:ind w:left="553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6C764C">
      <w:start w:val="1"/>
      <w:numFmt w:val="bullet"/>
      <w:lvlText w:val="▪"/>
      <w:lvlJc w:val="left"/>
      <w:pPr>
        <w:ind w:left="625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B373123"/>
    <w:multiLevelType w:val="hybridMultilevel"/>
    <w:tmpl w:val="AC4C6320"/>
    <w:styleLink w:val="ImportedStyle4"/>
    <w:lvl w:ilvl="0" w:tplc="2C5E86A8">
      <w:start w:val="1"/>
      <w:numFmt w:val="bullet"/>
      <w:lvlText w:val="·"/>
      <w:lvlJc w:val="left"/>
      <w:pPr>
        <w:ind w:left="54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66E7F4">
      <w:start w:val="1"/>
      <w:numFmt w:val="bullet"/>
      <w:lvlText w:val="o"/>
      <w:lvlJc w:val="left"/>
      <w:pPr>
        <w:ind w:left="25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A298B2">
      <w:start w:val="1"/>
      <w:numFmt w:val="bullet"/>
      <w:lvlText w:val="▪"/>
      <w:lvlJc w:val="left"/>
      <w:pPr>
        <w:ind w:left="324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D684AE">
      <w:start w:val="1"/>
      <w:numFmt w:val="bullet"/>
      <w:lvlText w:val="·"/>
      <w:lvlJc w:val="left"/>
      <w:pPr>
        <w:ind w:left="396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504014">
      <w:start w:val="1"/>
      <w:numFmt w:val="bullet"/>
      <w:lvlText w:val="o"/>
      <w:lvlJc w:val="left"/>
      <w:pPr>
        <w:ind w:left="468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EAA9C4">
      <w:start w:val="1"/>
      <w:numFmt w:val="bullet"/>
      <w:lvlText w:val="▪"/>
      <w:lvlJc w:val="left"/>
      <w:pPr>
        <w:ind w:left="540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44A096">
      <w:start w:val="1"/>
      <w:numFmt w:val="bullet"/>
      <w:lvlText w:val="·"/>
      <w:lvlJc w:val="left"/>
      <w:pPr>
        <w:ind w:left="612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BC5490">
      <w:start w:val="1"/>
      <w:numFmt w:val="bullet"/>
      <w:lvlText w:val="o"/>
      <w:lvlJc w:val="left"/>
      <w:pPr>
        <w:ind w:left="684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EE1E9A">
      <w:start w:val="1"/>
      <w:numFmt w:val="bullet"/>
      <w:lvlText w:val="▪"/>
      <w:lvlJc w:val="left"/>
      <w:pPr>
        <w:ind w:left="756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FBB7CFA"/>
    <w:multiLevelType w:val="hybridMultilevel"/>
    <w:tmpl w:val="8AB4C3EC"/>
    <w:lvl w:ilvl="0" w:tplc="CCF21C74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DAC9A6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D481AE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18D9C4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483112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049862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5A54A2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1835EA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00C6AE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577179A"/>
    <w:multiLevelType w:val="hybridMultilevel"/>
    <w:tmpl w:val="4116558E"/>
    <w:styleLink w:val="ImportedStyle3"/>
    <w:lvl w:ilvl="0" w:tplc="A7026358">
      <w:start w:val="1"/>
      <w:numFmt w:val="bullet"/>
      <w:lvlText w:val="·"/>
      <w:lvlJc w:val="left"/>
      <w:pPr>
        <w:tabs>
          <w:tab w:val="left" w:pos="420"/>
        </w:tabs>
        <w:ind w:left="18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A8804C">
      <w:start w:val="1"/>
      <w:numFmt w:val="bullet"/>
      <w:lvlText w:val="o"/>
      <w:lvlJc w:val="left"/>
      <w:pPr>
        <w:tabs>
          <w:tab w:val="left" w:pos="420"/>
        </w:tabs>
        <w:ind w:left="9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7665E6">
      <w:start w:val="1"/>
      <w:numFmt w:val="bullet"/>
      <w:lvlText w:val="▪"/>
      <w:lvlJc w:val="left"/>
      <w:pPr>
        <w:tabs>
          <w:tab w:val="left" w:pos="420"/>
        </w:tabs>
        <w:ind w:left="16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80E458">
      <w:start w:val="1"/>
      <w:numFmt w:val="bullet"/>
      <w:lvlText w:val="▪"/>
      <w:lvlJc w:val="left"/>
      <w:pPr>
        <w:tabs>
          <w:tab w:val="left" w:pos="420"/>
        </w:tabs>
        <w:ind w:left="23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14049C">
      <w:start w:val="1"/>
      <w:numFmt w:val="bullet"/>
      <w:lvlText w:val="▪"/>
      <w:lvlJc w:val="left"/>
      <w:pPr>
        <w:tabs>
          <w:tab w:val="left" w:pos="420"/>
        </w:tabs>
        <w:ind w:left="306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9ED206">
      <w:start w:val="1"/>
      <w:numFmt w:val="bullet"/>
      <w:lvlText w:val="▪"/>
      <w:lvlJc w:val="left"/>
      <w:pPr>
        <w:tabs>
          <w:tab w:val="left" w:pos="420"/>
        </w:tabs>
        <w:ind w:left="37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B28B90">
      <w:start w:val="1"/>
      <w:numFmt w:val="bullet"/>
      <w:lvlText w:val="▪"/>
      <w:lvlJc w:val="left"/>
      <w:pPr>
        <w:tabs>
          <w:tab w:val="left" w:pos="420"/>
        </w:tabs>
        <w:ind w:left="45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4872AA">
      <w:start w:val="1"/>
      <w:numFmt w:val="bullet"/>
      <w:lvlText w:val="▪"/>
      <w:lvlJc w:val="left"/>
      <w:pPr>
        <w:tabs>
          <w:tab w:val="left" w:pos="420"/>
        </w:tabs>
        <w:ind w:left="52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2C6B9A">
      <w:start w:val="1"/>
      <w:numFmt w:val="bullet"/>
      <w:lvlText w:val="▪"/>
      <w:lvlJc w:val="left"/>
      <w:pPr>
        <w:tabs>
          <w:tab w:val="left" w:pos="420"/>
        </w:tabs>
        <w:ind w:left="59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revisionView w:formatting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CEE"/>
    <w:rsid w:val="000D526C"/>
    <w:rsid w:val="00293840"/>
    <w:rsid w:val="00646FE0"/>
    <w:rsid w:val="00877E61"/>
    <w:rsid w:val="00E50BD1"/>
    <w:rsid w:val="00FB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73085"/>
  <w15:docId w15:val="{93B84461-DA8C-4567-8F37-3FD6F391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next w:val="Body"/>
    <w:uiPriority w:val="9"/>
    <w:unhideWhenUsed/>
    <w:qFormat/>
    <w:pPr>
      <w:keepNext/>
      <w:keepLines/>
      <w:spacing w:before="200" w:line="276" w:lineRule="auto"/>
      <w:outlineLvl w:val="2"/>
    </w:pPr>
    <w:rPr>
      <w:rFonts w:ascii="Cambria" w:hAnsi="Cambria" w:cs="Arial Unicode MS"/>
      <w:b/>
      <w:bCs/>
      <w:color w:val="4F81BD"/>
      <w:sz w:val="22"/>
      <w:szCs w:val="22"/>
      <w:u w:color="4F81BD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suppressAutoHyphens/>
      <w:spacing w:after="200" w:line="276" w:lineRule="auto"/>
    </w:pPr>
    <w:rPr>
      <w:rFonts w:ascii="Calibri" w:hAnsi="Calibri" w:cs="Arial Unicode MS"/>
      <w:color w:val="000000"/>
      <w:kern w:val="1"/>
      <w:sz w:val="22"/>
      <w:szCs w:val="22"/>
      <w:u w:color="000000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period">
    <w:name w:val="period"/>
    <w:pPr>
      <w:spacing w:before="100" w:after="100"/>
    </w:pPr>
    <w:rPr>
      <w:rFonts w:ascii="Times Roman" w:hAnsi="Times Roman" w:cs="Arial Unicode MS"/>
      <w:color w:val="000000"/>
      <w:u w:color="000000"/>
      <w:lang w:val="en-US"/>
    </w:rPr>
  </w:style>
  <w:style w:type="paragraph" w:customStyle="1" w:styleId="NormalBold">
    <w:name w:val="Normal Bold"/>
    <w:pPr>
      <w:spacing w:before="240" w:after="120"/>
      <w:jc w:val="both"/>
    </w:pPr>
    <w:rPr>
      <w:rFonts w:ascii="Arial" w:hAnsi="Arial" w:cs="Arial Unicode MS"/>
      <w:b/>
      <w:bCs/>
      <w:color w:val="000000"/>
      <w:u w:color="000000"/>
      <w:lang w:val="en-US"/>
    </w:rPr>
  </w:style>
  <w:style w:type="numbering" w:customStyle="1" w:styleId="ImportedStyle3">
    <w:name w:val="Imported Style 3"/>
    <w:pPr>
      <w:numPr>
        <w:numId w:val="4"/>
      </w:numPr>
    </w:pPr>
  </w:style>
  <w:style w:type="paragraph" w:customStyle="1" w:styleId="orgstats">
    <w:name w:val="orgstats"/>
    <w:pPr>
      <w:spacing w:before="100" w:after="100"/>
    </w:pPr>
    <w:rPr>
      <w:rFonts w:ascii="Times Roman" w:hAnsi="Times Roman" w:cs="Arial Unicode MS"/>
      <w:color w:val="000000"/>
      <w:u w:color="000000"/>
      <w:lang w:val="en-US"/>
    </w:rPr>
  </w:style>
  <w:style w:type="numbering" w:customStyle="1" w:styleId="ImportedStyle4">
    <w:name w:val="Imported Style 4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Nekrakalaya, Prasanna (Cognizant)</cp:lastModifiedBy>
  <cp:revision>5</cp:revision>
  <dcterms:created xsi:type="dcterms:W3CDTF">2021-05-27T09:51:00Z</dcterms:created>
  <dcterms:modified xsi:type="dcterms:W3CDTF">2021-05-27T10:20:00Z</dcterms:modified>
</cp:coreProperties>
</file>