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E3E" w:rsidRPr="00727E3E" w:rsidRDefault="00727E3E" w:rsidP="00316706">
      <w:pPr>
        <w:pStyle w:val="a3"/>
        <w:numPr>
          <w:ilvl w:val="0"/>
          <w:numId w:val="1"/>
        </w:numPr>
        <w:spacing w:line="240" w:lineRule="auto"/>
        <w:ind w:leftChars="0"/>
        <w:rPr>
          <w:b/>
          <w:sz w:val="36"/>
          <w:szCs w:val="36"/>
        </w:rPr>
      </w:pPr>
      <w:proofErr w:type="spellStart"/>
      <w:r w:rsidRPr="00727E3E">
        <w:rPr>
          <w:b/>
          <w:sz w:val="36"/>
          <w:szCs w:val="36"/>
        </w:rPr>
        <w:t>X</w:t>
      </w:r>
      <w:r w:rsidRPr="00727E3E">
        <w:rPr>
          <w:rFonts w:hint="eastAsia"/>
          <w:b/>
          <w:sz w:val="36"/>
          <w:szCs w:val="36"/>
        </w:rPr>
        <w:t>mlns</w:t>
      </w:r>
      <w:proofErr w:type="spellEnd"/>
      <w:r>
        <w:rPr>
          <w:b/>
          <w:sz w:val="36"/>
          <w:szCs w:val="36"/>
        </w:rPr>
        <w:t>(XML</w:t>
      </w:r>
      <w:r>
        <w:rPr>
          <w:rFonts w:hint="eastAsia"/>
          <w:b/>
          <w:sz w:val="36"/>
          <w:szCs w:val="36"/>
        </w:rPr>
        <w:t xml:space="preserve"> </w:t>
      </w:r>
      <w:proofErr w:type="spellStart"/>
      <w:r>
        <w:rPr>
          <w:rFonts w:hint="eastAsia"/>
          <w:b/>
          <w:sz w:val="36"/>
          <w:szCs w:val="36"/>
        </w:rPr>
        <w:t>namepspace</w:t>
      </w:r>
      <w:proofErr w:type="spellEnd"/>
      <w:r>
        <w:rPr>
          <w:rFonts w:hint="eastAsia"/>
          <w:b/>
          <w:sz w:val="36"/>
          <w:szCs w:val="36"/>
        </w:rPr>
        <w:t>)</w:t>
      </w:r>
      <w:r w:rsidRPr="00727E3E">
        <w:rPr>
          <w:rFonts w:hint="eastAsia"/>
          <w:b/>
          <w:sz w:val="36"/>
          <w:szCs w:val="36"/>
        </w:rPr>
        <w:t>란?</w:t>
      </w:r>
    </w:p>
    <w:p w:rsidR="00727E3E" w:rsidRDefault="00727E3E" w:rsidP="00316706">
      <w:pPr>
        <w:pStyle w:val="a4"/>
        <w:shd w:val="clear" w:color="auto" w:fill="FFFFFF"/>
        <w:wordWrap w:val="0"/>
        <w:spacing w:before="0" w:beforeAutospacing="0" w:after="0" w:afterAutospacing="0"/>
        <w:jc w:val="both"/>
        <w:rPr>
          <w:rFonts w:asciiTheme="minorHAnsi" w:eastAsiaTheme="minorHAnsi" w:hAnsiTheme="minorHAnsi"/>
          <w:color w:val="575757"/>
        </w:rPr>
      </w:pPr>
      <w:r w:rsidRPr="00727E3E">
        <w:rPr>
          <w:rFonts w:asciiTheme="minorHAnsi" w:eastAsiaTheme="minorHAnsi" w:hAnsiTheme="minorHAnsi"/>
          <w:color w:val="575757"/>
        </w:rPr>
        <w:t>XML 네임스페이스는 XML 요소 간의 이름에 대한 충돌을 방지해 주는 방법을 제공합니다. XML 네임스페이스는 요소의 이름과 속성의 이름을 하나의 그룹으로 묶어주어 이름에 대한 충돌을 해결합니다. 이러한 XML 네임스페이스는 URI(Uniform Resource Identifiers)로 식별됩니다.</w:t>
      </w:r>
    </w:p>
    <w:p w:rsidR="00015E22" w:rsidRDefault="00015E22" w:rsidP="00316706">
      <w:pPr>
        <w:pStyle w:val="a4"/>
        <w:shd w:val="clear" w:color="auto" w:fill="FFFFFF"/>
        <w:wordWrap w:val="0"/>
        <w:spacing w:before="0" w:beforeAutospacing="0" w:after="0" w:afterAutospacing="0"/>
        <w:jc w:val="both"/>
        <w:rPr>
          <w:rFonts w:asciiTheme="minorHAnsi" w:eastAsiaTheme="minorHAnsi" w:hAnsiTheme="minorHAnsi"/>
          <w:color w:val="575757"/>
        </w:rPr>
      </w:pPr>
    </w:p>
    <w:p w:rsidR="00F326C7" w:rsidRPr="00282E3B" w:rsidRDefault="00F326C7" w:rsidP="00316706">
      <w:pPr>
        <w:widowControl/>
        <w:shd w:val="clear" w:color="auto" w:fill="FFFFFF"/>
        <w:wordWrap/>
        <w:autoSpaceDE/>
        <w:autoSpaceDN/>
        <w:spacing w:before="225" w:after="225" w:line="240" w:lineRule="auto"/>
        <w:jc w:val="center"/>
        <w:outlineLvl w:val="3"/>
        <w:rPr>
          <w:rFonts w:eastAsiaTheme="minorHAnsi" w:cs="굴림"/>
          <w:b/>
          <w:bCs/>
          <w:color w:val="333333"/>
          <w:kern w:val="0"/>
          <w:sz w:val="24"/>
          <w:szCs w:val="24"/>
        </w:rPr>
      </w:pPr>
      <w:r w:rsidRPr="00F326C7">
        <w:rPr>
          <w:rFonts w:eastAsiaTheme="minorHAnsi" w:cs="굴림"/>
          <w:b/>
          <w:bCs/>
          <w:color w:val="333333"/>
          <w:kern w:val="0"/>
          <w:sz w:val="24"/>
          <w:szCs w:val="24"/>
        </w:rPr>
        <w:t>XML 요소 간의 이름 충돌</w:t>
      </w:r>
    </w:p>
    <w:p w:rsidR="00F326C7" w:rsidRPr="00F326C7" w:rsidRDefault="00F326C7" w:rsidP="00316706">
      <w:pPr>
        <w:widowControl/>
        <w:shd w:val="clear" w:color="auto" w:fill="FFFFFF"/>
        <w:wordWrap/>
        <w:autoSpaceDE/>
        <w:autoSpaceDN/>
        <w:spacing w:before="225" w:after="225" w:line="240" w:lineRule="auto"/>
        <w:outlineLvl w:val="3"/>
        <w:rPr>
          <w:rFonts w:eastAsiaTheme="minorHAnsi" w:cs="굴림"/>
          <w:b/>
          <w:bCs/>
          <w:color w:val="333333"/>
          <w:kern w:val="0"/>
          <w:sz w:val="24"/>
          <w:szCs w:val="24"/>
        </w:rPr>
      </w:pPr>
      <w:r w:rsidRPr="00F326C7">
        <w:rPr>
          <w:rFonts w:eastAsiaTheme="minorHAnsi" w:cs="굴림"/>
          <w:color w:val="575757"/>
          <w:kern w:val="0"/>
          <w:sz w:val="24"/>
          <w:szCs w:val="24"/>
        </w:rPr>
        <w:t>XML에서는 사용자가 XML 요소의 이름을 직접 정의합니다. 따라서 서로 다른 XML 문서를 통합하려고 할 때 같은 이름을 가진 요소로 인해 충돌이 발생할 수 있습니다.</w:t>
      </w:r>
    </w:p>
    <w:p w:rsidR="00727E3E" w:rsidRDefault="00F326C7" w:rsidP="00316706">
      <w:pPr>
        <w:pStyle w:val="a4"/>
        <w:shd w:val="clear" w:color="auto" w:fill="FFFFFF"/>
        <w:wordWrap w:val="0"/>
        <w:spacing w:before="0" w:beforeAutospacing="0" w:after="0" w:afterAutospacing="0"/>
        <w:ind w:left="760"/>
        <w:jc w:val="both"/>
        <w:rPr>
          <w:rFonts w:asciiTheme="minorHAnsi" w:eastAsiaTheme="minorHAnsi" w:hAnsiTheme="minorHAnsi"/>
          <w:color w:val="575757"/>
        </w:rPr>
      </w:pPr>
      <w:r w:rsidRPr="00F326C7">
        <w:rPr>
          <w:rFonts w:asciiTheme="minorHAnsi" w:eastAsiaTheme="minorHAnsi" w:hAnsiTheme="minorHAnsi"/>
          <w:noProof/>
          <w:color w:val="575757"/>
        </w:rPr>
        <w:drawing>
          <wp:inline distT="0" distB="0" distL="0" distR="0" wp14:anchorId="40BE8236" wp14:editId="0EA82633">
            <wp:extent cx="5854700" cy="2187261"/>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9606" cy="2204037"/>
                    </a:xfrm>
                    <a:prstGeom prst="rect">
                      <a:avLst/>
                    </a:prstGeom>
                  </pic:spPr>
                </pic:pic>
              </a:graphicData>
            </a:graphic>
          </wp:inline>
        </w:drawing>
      </w:r>
    </w:p>
    <w:p w:rsidR="0049701A" w:rsidRPr="0049701A" w:rsidRDefault="0049701A" w:rsidP="00316706">
      <w:pPr>
        <w:pStyle w:val="a4"/>
        <w:shd w:val="clear" w:color="auto" w:fill="FFFFFF"/>
        <w:wordWrap w:val="0"/>
        <w:spacing w:before="0" w:beforeAutospacing="0" w:after="0" w:afterAutospacing="0"/>
        <w:rPr>
          <w:rFonts w:asciiTheme="minorHAnsi" w:eastAsiaTheme="minorHAnsi" w:hAnsiTheme="minorHAnsi"/>
          <w:color w:val="575757"/>
        </w:rPr>
      </w:pPr>
      <w:r w:rsidRPr="0049701A">
        <w:rPr>
          <w:rFonts w:asciiTheme="minorHAnsi" w:eastAsiaTheme="minorHAnsi" w:hAnsiTheme="minorHAnsi"/>
          <w:color w:val="575757"/>
        </w:rPr>
        <w:t>위의 두 예제에서 &lt;body&gt;요소는 서로 완전히 다른 의미로 사용됩니다.</w:t>
      </w:r>
    </w:p>
    <w:p w:rsidR="0049701A" w:rsidRPr="0049701A" w:rsidRDefault="0049701A" w:rsidP="00316706">
      <w:pPr>
        <w:pStyle w:val="a4"/>
        <w:shd w:val="clear" w:color="auto" w:fill="FFFFFF"/>
        <w:wordWrap w:val="0"/>
        <w:spacing w:before="0" w:beforeAutospacing="0" w:after="0" w:afterAutospacing="0"/>
        <w:rPr>
          <w:rFonts w:asciiTheme="minorHAnsi" w:eastAsiaTheme="minorHAnsi" w:hAnsiTheme="minorHAnsi"/>
          <w:color w:val="575757"/>
        </w:rPr>
      </w:pPr>
      <w:r w:rsidRPr="0049701A">
        <w:rPr>
          <w:rFonts w:asciiTheme="minorHAnsi" w:eastAsiaTheme="minorHAnsi" w:hAnsiTheme="minorHAnsi"/>
          <w:i/>
          <w:color w:val="575757"/>
        </w:rPr>
        <w:t>예제 1</w:t>
      </w:r>
      <w:r w:rsidRPr="0049701A">
        <w:rPr>
          <w:rFonts w:asciiTheme="minorHAnsi" w:eastAsiaTheme="minorHAnsi" w:hAnsiTheme="minorHAnsi"/>
          <w:color w:val="575757"/>
        </w:rPr>
        <w:t>에서는 HTML 문서의 &lt;body&gt;태그로 사용되었습니다.</w:t>
      </w:r>
    </w:p>
    <w:p w:rsidR="0049701A" w:rsidRPr="0049701A" w:rsidRDefault="0049701A" w:rsidP="00316706">
      <w:pPr>
        <w:pStyle w:val="a4"/>
        <w:shd w:val="clear" w:color="auto" w:fill="FFFFFF"/>
        <w:wordWrap w:val="0"/>
        <w:spacing w:before="0" w:beforeAutospacing="0" w:after="0" w:afterAutospacing="0"/>
        <w:rPr>
          <w:rFonts w:asciiTheme="minorHAnsi" w:eastAsiaTheme="minorHAnsi" w:hAnsiTheme="minorHAnsi"/>
          <w:color w:val="575757"/>
        </w:rPr>
      </w:pPr>
      <w:r w:rsidRPr="0049701A">
        <w:rPr>
          <w:rFonts w:asciiTheme="minorHAnsi" w:eastAsiaTheme="minorHAnsi" w:hAnsiTheme="minorHAnsi"/>
          <w:i/>
          <w:color w:val="575757"/>
        </w:rPr>
        <w:t>예제 2</w:t>
      </w:r>
      <w:r w:rsidRPr="0049701A">
        <w:rPr>
          <w:rFonts w:asciiTheme="minorHAnsi" w:eastAsiaTheme="minorHAnsi" w:hAnsiTheme="minorHAnsi"/>
          <w:color w:val="575757"/>
        </w:rPr>
        <w:t>에서는 실제 몸을 의미하여, 각 신체 부위의 치수를 기록하기 위해 사용되었습니다.</w:t>
      </w:r>
    </w:p>
    <w:p w:rsidR="0049701A" w:rsidRPr="0049701A" w:rsidRDefault="0049701A" w:rsidP="00316706">
      <w:pPr>
        <w:pStyle w:val="a4"/>
        <w:shd w:val="clear" w:color="auto" w:fill="FFFFFF"/>
        <w:wordWrap w:val="0"/>
        <w:spacing w:before="0" w:beforeAutospacing="0" w:after="0" w:afterAutospacing="0"/>
        <w:rPr>
          <w:rFonts w:asciiTheme="minorHAnsi" w:eastAsiaTheme="minorHAnsi" w:hAnsiTheme="minorHAnsi"/>
          <w:color w:val="575757"/>
        </w:rPr>
      </w:pPr>
      <w:r w:rsidRPr="0049701A">
        <w:rPr>
          <w:rFonts w:asciiTheme="minorHAnsi" w:eastAsiaTheme="minorHAnsi" w:hAnsiTheme="minorHAnsi"/>
          <w:color w:val="575757"/>
        </w:rPr>
        <w:t>하지만 사용자나 XML 응용 프로그램은 두 &lt;body&gt;요소의 이러한 차이점을 어떻게 다뤄야 하는지 알지 못합니다.</w:t>
      </w:r>
    </w:p>
    <w:p w:rsidR="0049701A" w:rsidRPr="0049701A" w:rsidRDefault="0049701A" w:rsidP="00316706">
      <w:pPr>
        <w:pStyle w:val="a4"/>
        <w:shd w:val="clear" w:color="auto" w:fill="FFFFFF"/>
        <w:wordWrap w:val="0"/>
        <w:spacing w:before="0" w:beforeAutospacing="0" w:after="0" w:afterAutospacing="0"/>
        <w:rPr>
          <w:rFonts w:asciiTheme="minorHAnsi" w:eastAsiaTheme="minorHAnsi" w:hAnsiTheme="minorHAnsi"/>
          <w:color w:val="575757"/>
        </w:rPr>
      </w:pPr>
    </w:p>
    <w:p w:rsidR="00727E3E" w:rsidRPr="00727E3E" w:rsidRDefault="00727E3E" w:rsidP="00316706">
      <w:pPr>
        <w:pStyle w:val="a4"/>
        <w:numPr>
          <w:ilvl w:val="0"/>
          <w:numId w:val="1"/>
        </w:numPr>
        <w:shd w:val="clear" w:color="auto" w:fill="FFFFFF"/>
        <w:wordWrap w:val="0"/>
        <w:spacing w:before="0" w:beforeAutospacing="0" w:after="0" w:afterAutospacing="0"/>
        <w:rPr>
          <w:rFonts w:asciiTheme="minorHAnsi" w:eastAsiaTheme="minorHAnsi" w:hAnsiTheme="minorHAnsi"/>
          <w:b/>
          <w:color w:val="575757"/>
          <w:sz w:val="36"/>
          <w:szCs w:val="36"/>
        </w:rPr>
      </w:pPr>
      <w:proofErr w:type="spellStart"/>
      <w:r w:rsidRPr="00727E3E">
        <w:rPr>
          <w:rFonts w:asciiTheme="minorHAnsi" w:eastAsiaTheme="minorHAnsi" w:hAnsiTheme="minorHAnsi"/>
          <w:b/>
          <w:color w:val="575757"/>
          <w:sz w:val="36"/>
          <w:szCs w:val="36"/>
        </w:rPr>
        <w:t>Xmlns</w:t>
      </w:r>
      <w:proofErr w:type="spellEnd"/>
      <w:r w:rsidRPr="00727E3E">
        <w:rPr>
          <w:rFonts w:asciiTheme="minorHAnsi" w:eastAsiaTheme="minorHAnsi" w:hAnsiTheme="minorHAnsi" w:hint="eastAsia"/>
          <w:b/>
          <w:color w:val="575757"/>
          <w:sz w:val="36"/>
          <w:szCs w:val="36"/>
        </w:rPr>
        <w:t>의 선언</w:t>
      </w:r>
    </w:p>
    <w:p w:rsidR="00727E3E" w:rsidRDefault="00727E3E" w:rsidP="00316706">
      <w:pPr>
        <w:pStyle w:val="a4"/>
        <w:shd w:val="clear" w:color="auto" w:fill="FFFFFF"/>
        <w:wordWrap w:val="0"/>
        <w:spacing w:before="0" w:beforeAutospacing="0" w:after="0" w:afterAutospacing="0"/>
        <w:jc w:val="both"/>
        <w:rPr>
          <w:rFonts w:asciiTheme="minorHAnsi" w:eastAsiaTheme="minorHAnsi" w:hAnsiTheme="minorHAnsi"/>
          <w:color w:val="575757"/>
        </w:rPr>
      </w:pPr>
      <w:r w:rsidRPr="00727E3E">
        <w:rPr>
          <w:rFonts w:asciiTheme="minorHAnsi" w:eastAsiaTheme="minorHAnsi" w:hAnsiTheme="minorHAnsi"/>
          <w:color w:val="575757"/>
        </w:rPr>
        <w:t>XML에서는 접두사(prefix)를 이용하여 위와 같은 이름의 충돌을 방지하고 있습니다. 서로 같은 이름에 요소마다 서로 다른 접두사를 붙이면 이름의 충돌을 방지할 수 있게 됩</w:t>
      </w:r>
      <w:r w:rsidRPr="00727E3E">
        <w:rPr>
          <w:rFonts w:asciiTheme="minorHAnsi" w:eastAsiaTheme="minorHAnsi" w:hAnsiTheme="minorHAnsi" w:hint="eastAsia"/>
          <w:color w:val="575757"/>
        </w:rPr>
        <w:t>니다</w:t>
      </w:r>
      <w:r w:rsidRPr="00727E3E">
        <w:rPr>
          <w:rFonts w:asciiTheme="minorHAnsi" w:eastAsiaTheme="minorHAnsi" w:hAnsiTheme="minorHAnsi"/>
          <w:color w:val="575757"/>
        </w:rPr>
        <w:t>. XML에서 이러한 접두사를 사용하려면, 반드시 먼저 접두사에 대한 네임스페이스를 선언해야 합니다.</w:t>
      </w:r>
    </w:p>
    <w:p w:rsidR="00282E3B" w:rsidRDefault="00282E3B" w:rsidP="00316706">
      <w:pPr>
        <w:pStyle w:val="a4"/>
        <w:shd w:val="clear" w:color="auto" w:fill="FFFFFF"/>
        <w:wordWrap w:val="0"/>
        <w:spacing w:before="0" w:beforeAutospacing="0" w:after="0" w:afterAutospacing="0"/>
        <w:jc w:val="both"/>
        <w:rPr>
          <w:rFonts w:asciiTheme="minorHAnsi" w:eastAsiaTheme="minorHAnsi" w:hAnsiTheme="minorHAnsi"/>
          <w:color w:val="575757"/>
        </w:rPr>
      </w:pPr>
      <w:r w:rsidRPr="00282E3B">
        <w:rPr>
          <w:rFonts w:asciiTheme="minorHAnsi" w:eastAsiaTheme="minorHAnsi" w:hAnsiTheme="minorHAnsi"/>
          <w:noProof/>
          <w:color w:val="575757"/>
        </w:rPr>
        <w:drawing>
          <wp:inline distT="0" distB="0" distL="0" distR="0" wp14:anchorId="3A8DD7F2" wp14:editId="4E0C4B21">
            <wp:extent cx="6645910" cy="6108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610870"/>
                    </a:xfrm>
                    <a:prstGeom prst="rect">
                      <a:avLst/>
                    </a:prstGeom>
                  </pic:spPr>
                </pic:pic>
              </a:graphicData>
            </a:graphic>
          </wp:inline>
        </w:drawing>
      </w:r>
    </w:p>
    <w:p w:rsidR="00282E3B" w:rsidRPr="00282E3B" w:rsidRDefault="00282E3B" w:rsidP="00316706">
      <w:pPr>
        <w:pStyle w:val="a4"/>
        <w:shd w:val="clear" w:color="auto" w:fill="FFFFFF"/>
        <w:wordWrap w:val="0"/>
        <w:spacing w:before="0" w:beforeAutospacing="0" w:after="0" w:afterAutospacing="0"/>
        <w:rPr>
          <w:rFonts w:asciiTheme="minorHAnsi" w:eastAsiaTheme="minorHAnsi" w:hAnsiTheme="minorHAnsi"/>
          <w:color w:val="575757"/>
        </w:rPr>
      </w:pPr>
      <w:r w:rsidRPr="00282E3B">
        <w:rPr>
          <w:rFonts w:asciiTheme="minorHAnsi" w:eastAsiaTheme="minorHAnsi" w:hAnsiTheme="minorHAnsi"/>
          <w:color w:val="575757"/>
        </w:rPr>
        <w:t>XML 네임스페이스의 선언은 </w:t>
      </w:r>
      <w:proofErr w:type="spellStart"/>
      <w:r w:rsidRPr="00282E3B">
        <w:rPr>
          <w:rFonts w:asciiTheme="minorHAnsi" w:eastAsiaTheme="minorHAnsi" w:hAnsiTheme="minorHAnsi"/>
          <w:color w:val="575757"/>
        </w:rPr>
        <w:t>xmlns</w:t>
      </w:r>
      <w:proofErr w:type="spellEnd"/>
      <w:r w:rsidRPr="00282E3B">
        <w:rPr>
          <w:rFonts w:asciiTheme="minorHAnsi" w:eastAsiaTheme="minorHAnsi" w:hAnsiTheme="minorHAnsi"/>
          <w:color w:val="575757"/>
        </w:rPr>
        <w:t xml:space="preserve">나 </w:t>
      </w:r>
      <w:proofErr w:type="spellStart"/>
      <w:r w:rsidRPr="00282E3B">
        <w:rPr>
          <w:rFonts w:asciiTheme="minorHAnsi" w:eastAsiaTheme="minorHAnsi" w:hAnsiTheme="minorHAnsi"/>
          <w:color w:val="575757"/>
        </w:rPr>
        <w:t>xmlns</w:t>
      </w:r>
      <w:proofErr w:type="spellEnd"/>
      <w:proofErr w:type="gramStart"/>
      <w:r w:rsidRPr="00282E3B">
        <w:rPr>
          <w:rFonts w:asciiTheme="minorHAnsi" w:eastAsiaTheme="minorHAnsi" w:hAnsiTheme="minorHAnsi"/>
          <w:color w:val="575757"/>
        </w:rPr>
        <w:t>:로</w:t>
      </w:r>
      <w:proofErr w:type="gramEnd"/>
      <w:r w:rsidRPr="00282E3B">
        <w:rPr>
          <w:rFonts w:asciiTheme="minorHAnsi" w:eastAsiaTheme="minorHAnsi" w:hAnsiTheme="minorHAnsi"/>
          <w:color w:val="575757"/>
        </w:rPr>
        <w:t xml:space="preserve"> 시작합니다.</w:t>
      </w:r>
    </w:p>
    <w:p w:rsidR="00282E3B" w:rsidRPr="00282E3B" w:rsidRDefault="00282E3B" w:rsidP="00316706">
      <w:pPr>
        <w:pStyle w:val="a4"/>
        <w:shd w:val="clear" w:color="auto" w:fill="FFFFFF"/>
        <w:wordWrap w:val="0"/>
        <w:spacing w:before="0" w:beforeAutospacing="0" w:after="0" w:afterAutospacing="0"/>
        <w:rPr>
          <w:rFonts w:asciiTheme="minorHAnsi" w:eastAsiaTheme="minorHAnsi" w:hAnsiTheme="minorHAnsi"/>
          <w:color w:val="575757"/>
        </w:rPr>
      </w:pPr>
      <w:r w:rsidRPr="00282E3B">
        <w:rPr>
          <w:rFonts w:asciiTheme="minorHAnsi" w:eastAsiaTheme="minorHAnsi" w:hAnsiTheme="minorHAnsi"/>
          <w:color w:val="575757"/>
        </w:rPr>
        <w:t>prefix 속성값에는 이름 앞에 붙게 되는 네임스페이스 접두사(namespace prefix)를 명시합니다.</w:t>
      </w:r>
    </w:p>
    <w:p w:rsidR="00282E3B" w:rsidRPr="00282E3B" w:rsidRDefault="00282E3B" w:rsidP="00316706">
      <w:pPr>
        <w:pStyle w:val="a4"/>
        <w:shd w:val="clear" w:color="auto" w:fill="FFFFFF"/>
        <w:wordWrap w:val="0"/>
        <w:spacing w:before="0" w:beforeAutospacing="0" w:after="0" w:afterAutospacing="0"/>
        <w:rPr>
          <w:rFonts w:asciiTheme="minorHAnsi" w:eastAsiaTheme="minorHAnsi" w:hAnsiTheme="minorHAnsi"/>
          <w:color w:val="575757"/>
        </w:rPr>
      </w:pPr>
      <w:r w:rsidRPr="00282E3B">
        <w:rPr>
          <w:rFonts w:asciiTheme="minorHAnsi" w:eastAsiaTheme="minorHAnsi" w:hAnsiTheme="minorHAnsi"/>
          <w:color w:val="575757"/>
        </w:rPr>
        <w:t>접두사로 사용되는 URI는 네임스페이스 </w:t>
      </w:r>
      <w:proofErr w:type="spellStart"/>
      <w:r w:rsidRPr="00282E3B">
        <w:rPr>
          <w:rFonts w:asciiTheme="minorHAnsi" w:eastAsiaTheme="minorHAnsi" w:hAnsiTheme="minorHAnsi"/>
          <w:color w:val="575757"/>
        </w:rPr>
        <w:t>식별자를</w:t>
      </w:r>
      <w:proofErr w:type="spellEnd"/>
      <w:r w:rsidRPr="00282E3B">
        <w:rPr>
          <w:rFonts w:asciiTheme="minorHAnsi" w:eastAsiaTheme="minorHAnsi" w:hAnsiTheme="minorHAnsi"/>
          <w:color w:val="575757"/>
        </w:rPr>
        <w:t xml:space="preserve"> 의미합니다.</w:t>
      </w:r>
    </w:p>
    <w:p w:rsidR="00282E3B" w:rsidRDefault="00282E3B" w:rsidP="00316706">
      <w:pPr>
        <w:pStyle w:val="a4"/>
        <w:shd w:val="clear" w:color="auto" w:fill="FFFFFF"/>
        <w:wordWrap w:val="0"/>
        <w:spacing w:before="0" w:beforeAutospacing="0" w:after="0" w:afterAutospacing="0"/>
        <w:jc w:val="both"/>
        <w:rPr>
          <w:rFonts w:asciiTheme="minorHAnsi" w:eastAsiaTheme="minorHAnsi" w:hAnsiTheme="minorHAnsi"/>
          <w:color w:val="575757"/>
        </w:rPr>
      </w:pPr>
    </w:p>
    <w:p w:rsidR="00282E3B" w:rsidRDefault="00282E3B" w:rsidP="00316706">
      <w:pPr>
        <w:pStyle w:val="a4"/>
        <w:shd w:val="clear" w:color="auto" w:fill="FFFFFF"/>
        <w:wordWrap w:val="0"/>
        <w:spacing w:before="0" w:beforeAutospacing="0" w:after="0" w:afterAutospacing="0"/>
        <w:jc w:val="both"/>
        <w:rPr>
          <w:rFonts w:asciiTheme="minorHAnsi" w:eastAsiaTheme="minorHAnsi" w:hAnsiTheme="minorHAnsi" w:hint="eastAsia"/>
          <w:color w:val="575757"/>
        </w:rPr>
      </w:pPr>
    </w:p>
    <w:p w:rsidR="00282E3B" w:rsidRDefault="00282E3B" w:rsidP="00316706">
      <w:pPr>
        <w:pStyle w:val="a4"/>
        <w:shd w:val="clear" w:color="auto" w:fill="FFFFFF"/>
        <w:wordWrap w:val="0"/>
        <w:spacing w:before="0" w:beforeAutospacing="0" w:after="0" w:afterAutospacing="0"/>
        <w:jc w:val="both"/>
        <w:rPr>
          <w:rFonts w:asciiTheme="minorHAnsi" w:eastAsiaTheme="minorHAnsi" w:hAnsiTheme="minorHAnsi"/>
          <w:color w:val="575757"/>
        </w:rPr>
      </w:pPr>
      <w:r w:rsidRPr="00282E3B">
        <w:rPr>
          <w:rFonts w:asciiTheme="minorHAnsi" w:eastAsiaTheme="minorHAnsi" w:hAnsiTheme="minorHAnsi"/>
          <w:noProof/>
          <w:color w:val="575757"/>
        </w:rPr>
        <w:lastRenderedPageBreak/>
        <w:drawing>
          <wp:inline distT="0" distB="0" distL="0" distR="0" wp14:anchorId="76281559" wp14:editId="06DFBA39">
            <wp:extent cx="6645910" cy="219329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193290"/>
                    </a:xfrm>
                    <a:prstGeom prst="rect">
                      <a:avLst/>
                    </a:prstGeom>
                  </pic:spPr>
                </pic:pic>
              </a:graphicData>
            </a:graphic>
          </wp:inline>
        </w:drawing>
      </w:r>
    </w:p>
    <w:p w:rsidR="00167C26" w:rsidRPr="00564896" w:rsidRDefault="00167C26" w:rsidP="00316706">
      <w:pPr>
        <w:pStyle w:val="a4"/>
        <w:shd w:val="clear" w:color="auto" w:fill="FFFFFF"/>
        <w:wordWrap w:val="0"/>
        <w:spacing w:before="0" w:beforeAutospacing="0" w:after="0" w:afterAutospacing="0"/>
        <w:rPr>
          <w:rFonts w:asciiTheme="minorHAnsi" w:eastAsiaTheme="minorHAnsi" w:hAnsiTheme="minorHAnsi"/>
          <w:color w:val="575757"/>
        </w:rPr>
      </w:pPr>
      <w:r w:rsidRPr="00564896">
        <w:rPr>
          <w:rFonts w:asciiTheme="minorHAnsi" w:eastAsiaTheme="minorHAnsi" w:hAnsiTheme="minorHAnsi"/>
          <w:color w:val="575757"/>
        </w:rPr>
        <w:t xml:space="preserve">위의 예제에서 첫 번째 &lt;body&gt;요소의 </w:t>
      </w:r>
      <w:proofErr w:type="spellStart"/>
      <w:r w:rsidRPr="00564896">
        <w:rPr>
          <w:rFonts w:asciiTheme="minorHAnsi" w:eastAsiaTheme="minorHAnsi" w:hAnsiTheme="minorHAnsi"/>
          <w:color w:val="575757"/>
        </w:rPr>
        <w:t>xmlns</w:t>
      </w:r>
      <w:proofErr w:type="spellEnd"/>
      <w:r w:rsidRPr="00564896">
        <w:rPr>
          <w:rFonts w:asciiTheme="minorHAnsi" w:eastAsiaTheme="minorHAnsi" w:hAnsiTheme="minorHAnsi"/>
          <w:color w:val="575757"/>
        </w:rPr>
        <w:t xml:space="preserve"> 속성은 &lt;</w:t>
      </w:r>
      <w:r w:rsidRPr="00564896">
        <w:rPr>
          <w:rFonts w:asciiTheme="minorHAnsi" w:eastAsiaTheme="minorHAnsi" w:hAnsiTheme="minorHAnsi"/>
          <w:b/>
          <w:color w:val="575757"/>
        </w:rPr>
        <w:t>a:&gt;</w:t>
      </w:r>
      <w:r w:rsidRPr="00564896">
        <w:rPr>
          <w:rFonts w:asciiTheme="minorHAnsi" w:eastAsiaTheme="minorHAnsi" w:hAnsiTheme="minorHAnsi"/>
          <w:color w:val="575757"/>
        </w:rPr>
        <w:t>라는 접두사를 선언합니다.</w:t>
      </w:r>
    </w:p>
    <w:p w:rsidR="00167C26" w:rsidRPr="00564896" w:rsidRDefault="00167C26" w:rsidP="00316706">
      <w:pPr>
        <w:pStyle w:val="a4"/>
        <w:shd w:val="clear" w:color="auto" w:fill="FFFFFF"/>
        <w:wordWrap w:val="0"/>
        <w:spacing w:before="0" w:beforeAutospacing="0" w:after="0" w:afterAutospacing="0"/>
        <w:rPr>
          <w:rFonts w:asciiTheme="minorHAnsi" w:eastAsiaTheme="minorHAnsi" w:hAnsiTheme="minorHAnsi"/>
          <w:color w:val="575757"/>
        </w:rPr>
      </w:pPr>
      <w:r w:rsidRPr="00564896">
        <w:rPr>
          <w:rFonts w:asciiTheme="minorHAnsi" w:eastAsiaTheme="minorHAnsi" w:hAnsiTheme="minorHAnsi"/>
          <w:color w:val="575757"/>
        </w:rPr>
        <w:t xml:space="preserve">두 번째 &lt;body&gt;요소의 </w:t>
      </w:r>
      <w:proofErr w:type="spellStart"/>
      <w:r w:rsidRPr="00564896">
        <w:rPr>
          <w:rFonts w:asciiTheme="minorHAnsi" w:eastAsiaTheme="minorHAnsi" w:hAnsiTheme="minorHAnsi"/>
          <w:color w:val="575757"/>
        </w:rPr>
        <w:t>xmlns</w:t>
      </w:r>
      <w:proofErr w:type="spellEnd"/>
      <w:r w:rsidRPr="00564896">
        <w:rPr>
          <w:rFonts w:asciiTheme="minorHAnsi" w:eastAsiaTheme="minorHAnsi" w:hAnsiTheme="minorHAnsi"/>
          <w:color w:val="575757"/>
        </w:rPr>
        <w:t xml:space="preserve"> 속성은 b</w:t>
      </w:r>
      <w:proofErr w:type="gramStart"/>
      <w:r w:rsidRPr="00564896">
        <w:rPr>
          <w:rFonts w:asciiTheme="minorHAnsi" w:eastAsiaTheme="minorHAnsi" w:hAnsiTheme="minorHAnsi"/>
          <w:color w:val="575757"/>
        </w:rPr>
        <w:t>:라는</w:t>
      </w:r>
      <w:proofErr w:type="gramEnd"/>
      <w:r w:rsidRPr="00564896">
        <w:rPr>
          <w:rFonts w:asciiTheme="minorHAnsi" w:eastAsiaTheme="minorHAnsi" w:hAnsiTheme="minorHAnsi"/>
          <w:color w:val="575757"/>
        </w:rPr>
        <w:t xml:space="preserve"> 접두사를 선언합니다.</w:t>
      </w:r>
    </w:p>
    <w:p w:rsidR="00167C26" w:rsidRPr="00564896" w:rsidRDefault="00167C26" w:rsidP="00316706">
      <w:pPr>
        <w:pStyle w:val="a4"/>
        <w:shd w:val="clear" w:color="auto" w:fill="FFFFFF"/>
        <w:wordWrap w:val="0"/>
        <w:spacing w:before="0" w:beforeAutospacing="0" w:after="0" w:afterAutospacing="0"/>
        <w:rPr>
          <w:rFonts w:asciiTheme="minorHAnsi" w:eastAsiaTheme="minorHAnsi" w:hAnsiTheme="minorHAnsi"/>
          <w:color w:val="575757"/>
        </w:rPr>
      </w:pPr>
      <w:r w:rsidRPr="00564896">
        <w:rPr>
          <w:rFonts w:asciiTheme="minorHAnsi" w:eastAsiaTheme="minorHAnsi" w:hAnsiTheme="minorHAnsi"/>
          <w:color w:val="575757"/>
        </w:rPr>
        <w:t>이렇게 XML 요소에 네임스페이스가 선언되면, 해당 요소의 모든 자식(child) 요소에도 같은 네임스페이스가 선언됩니다.</w:t>
      </w:r>
    </w:p>
    <w:p w:rsidR="00167C26" w:rsidRPr="00564896" w:rsidRDefault="00167C26" w:rsidP="00316706">
      <w:pPr>
        <w:pStyle w:val="a4"/>
        <w:shd w:val="clear" w:color="auto" w:fill="FFFFFF"/>
        <w:wordWrap w:val="0"/>
        <w:spacing w:before="0" w:beforeAutospacing="0" w:after="0" w:afterAutospacing="0"/>
        <w:rPr>
          <w:rFonts w:asciiTheme="minorHAnsi" w:eastAsiaTheme="minorHAnsi" w:hAnsiTheme="minorHAnsi"/>
          <w:color w:val="575757"/>
        </w:rPr>
      </w:pPr>
      <w:r w:rsidRPr="00564896">
        <w:rPr>
          <w:rFonts w:asciiTheme="minorHAnsi" w:eastAsiaTheme="minorHAnsi" w:hAnsiTheme="minorHAnsi"/>
          <w:color w:val="575757"/>
        </w:rPr>
        <w:t>이러한 네임스페이스 선언은 XML 루트(root) 요소에서도 선언할 수 있습니다.</w:t>
      </w:r>
    </w:p>
    <w:p w:rsidR="00282E3B" w:rsidRDefault="001C6A1E" w:rsidP="00316706">
      <w:pPr>
        <w:pStyle w:val="a4"/>
        <w:shd w:val="clear" w:color="auto" w:fill="FFFFFF"/>
        <w:wordWrap w:val="0"/>
        <w:spacing w:before="0" w:beforeAutospacing="0" w:after="0" w:afterAutospacing="0"/>
        <w:jc w:val="both"/>
        <w:rPr>
          <w:rFonts w:asciiTheme="minorHAnsi" w:eastAsiaTheme="minorHAnsi" w:hAnsiTheme="minorHAnsi"/>
          <w:color w:val="575757"/>
        </w:rPr>
      </w:pPr>
      <w:r w:rsidRPr="001C6A1E">
        <w:rPr>
          <w:rFonts w:asciiTheme="minorHAnsi" w:eastAsiaTheme="minorHAnsi" w:hAnsiTheme="minorHAnsi"/>
          <w:noProof/>
          <w:color w:val="575757"/>
        </w:rPr>
        <w:drawing>
          <wp:inline distT="0" distB="0" distL="0" distR="0" wp14:anchorId="169066A7" wp14:editId="54752CD7">
            <wp:extent cx="6645910" cy="2533015"/>
            <wp:effectExtent l="0" t="0" r="254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33015"/>
                    </a:xfrm>
                    <a:prstGeom prst="rect">
                      <a:avLst/>
                    </a:prstGeom>
                  </pic:spPr>
                </pic:pic>
              </a:graphicData>
            </a:graphic>
          </wp:inline>
        </w:drawing>
      </w:r>
    </w:p>
    <w:p w:rsidR="001C6A1E" w:rsidRPr="005B5FC6" w:rsidRDefault="001C6A1E" w:rsidP="00316706">
      <w:pPr>
        <w:pStyle w:val="4"/>
        <w:shd w:val="clear" w:color="auto" w:fill="FFFFFF"/>
        <w:spacing w:before="225" w:beforeAutospacing="0" w:after="225" w:afterAutospacing="0"/>
        <w:ind w:left="1340" w:hanging="540"/>
        <w:jc w:val="center"/>
        <w:rPr>
          <w:rFonts w:asciiTheme="majorHAnsi" w:eastAsiaTheme="majorHAnsi" w:hAnsiTheme="majorHAnsi"/>
          <w:color w:val="333333"/>
          <w:sz w:val="28"/>
          <w:szCs w:val="28"/>
        </w:rPr>
      </w:pPr>
      <w:proofErr w:type="gramStart"/>
      <w:r w:rsidRPr="005B5FC6">
        <w:rPr>
          <w:rFonts w:asciiTheme="majorHAnsi" w:eastAsiaTheme="majorHAnsi" w:hAnsiTheme="majorHAnsi"/>
          <w:color w:val="333333"/>
          <w:sz w:val="28"/>
          <w:szCs w:val="28"/>
        </w:rPr>
        <w:t>URI(</w:t>
      </w:r>
      <w:proofErr w:type="gramEnd"/>
      <w:r w:rsidRPr="005B5FC6">
        <w:rPr>
          <w:rFonts w:asciiTheme="majorHAnsi" w:eastAsiaTheme="majorHAnsi" w:hAnsiTheme="majorHAnsi"/>
          <w:color w:val="333333"/>
          <w:sz w:val="28"/>
          <w:szCs w:val="28"/>
        </w:rPr>
        <w:t>Uniform Resource Identifiers)</w:t>
      </w:r>
    </w:p>
    <w:p w:rsidR="001C6A1E" w:rsidRPr="00564896" w:rsidRDefault="001C6A1E"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 xml:space="preserve">URI란 통합 자원 </w:t>
      </w:r>
      <w:proofErr w:type="spellStart"/>
      <w:r w:rsidRPr="00564896">
        <w:rPr>
          <w:rFonts w:asciiTheme="minorHAnsi" w:eastAsiaTheme="minorHAnsi" w:hAnsiTheme="minorHAnsi"/>
          <w:color w:val="575757"/>
        </w:rPr>
        <w:t>식별자를</w:t>
      </w:r>
      <w:proofErr w:type="spellEnd"/>
      <w:r w:rsidRPr="00564896">
        <w:rPr>
          <w:rFonts w:asciiTheme="minorHAnsi" w:eastAsiaTheme="minorHAnsi" w:hAnsiTheme="minorHAnsi"/>
          <w:color w:val="575757"/>
        </w:rPr>
        <w:t xml:space="preserve"> 의미하며, 인터넷에 있는 자원을 나타내는 유일한 주소를 의미합니다. URI의 존재는 인터넷에서 요구되는 기본조건으로서 인터넷 프로토콜에도 항상 명시됩니다. 가장 잘 알려진 URI로는 인터넷 도메인 주소를 나타내는 URL(Uniform Resource Locator)이 있습니다. 또 다른 URI로는 URN(Universal Resource Name)이 있습니다.</w:t>
      </w:r>
    </w:p>
    <w:p w:rsidR="005B5FC6" w:rsidRDefault="005B5FC6" w:rsidP="00316706">
      <w:pPr>
        <w:pStyle w:val="a4"/>
        <w:shd w:val="clear" w:color="auto" w:fill="FFFFFF"/>
        <w:wordWrap w:val="0"/>
        <w:spacing w:before="0" w:beforeAutospacing="0" w:after="0" w:afterAutospacing="0"/>
        <w:ind w:left="150"/>
        <w:rPr>
          <w:rFonts w:ascii="notokr" w:hAnsi="notokr" w:hint="eastAsia"/>
          <w:color w:val="575757"/>
          <w:sz w:val="23"/>
          <w:szCs w:val="23"/>
        </w:rPr>
      </w:pPr>
    </w:p>
    <w:p w:rsidR="00015E22" w:rsidRPr="00E110F6" w:rsidRDefault="00E3041F" w:rsidP="00E110F6">
      <w:pPr>
        <w:pStyle w:val="3"/>
        <w:numPr>
          <w:ilvl w:val="0"/>
          <w:numId w:val="1"/>
        </w:numPr>
        <w:shd w:val="clear" w:color="auto" w:fill="FFFFFF"/>
        <w:spacing w:before="300" w:after="150" w:line="240" w:lineRule="auto"/>
        <w:ind w:leftChars="0" w:firstLineChars="0"/>
        <w:rPr>
          <w:rFonts w:asciiTheme="minorHAnsi" w:eastAsiaTheme="minorHAnsi" w:hAnsiTheme="minorHAnsi" w:hint="eastAsia"/>
          <w:b/>
          <w:color w:val="333333"/>
          <w:sz w:val="36"/>
          <w:szCs w:val="36"/>
        </w:rPr>
      </w:pPr>
      <w:r w:rsidRPr="00E3041F">
        <w:rPr>
          <w:rFonts w:asciiTheme="minorHAnsi" w:eastAsiaTheme="minorHAnsi" w:hAnsiTheme="minorHAnsi"/>
          <w:b/>
          <w:color w:val="333333"/>
          <w:sz w:val="36"/>
          <w:szCs w:val="36"/>
        </w:rPr>
        <w:t>XML 문서의 종류</w:t>
      </w:r>
    </w:p>
    <w:p w:rsidR="00E3041F" w:rsidRPr="005B5FC6" w:rsidRDefault="00E3041F" w:rsidP="00316706">
      <w:pPr>
        <w:pStyle w:val="4"/>
        <w:shd w:val="clear" w:color="auto" w:fill="FFFFFF"/>
        <w:spacing w:before="225" w:beforeAutospacing="0" w:after="225" w:afterAutospacing="0"/>
        <w:ind w:left="150"/>
        <w:jc w:val="center"/>
        <w:rPr>
          <w:rFonts w:asciiTheme="minorHAnsi" w:eastAsiaTheme="minorHAnsi" w:hAnsiTheme="minorHAnsi"/>
          <w:color w:val="333333"/>
          <w:sz w:val="28"/>
          <w:szCs w:val="28"/>
        </w:rPr>
      </w:pPr>
      <w:r w:rsidRPr="005B5FC6">
        <w:rPr>
          <w:rFonts w:asciiTheme="minorHAnsi" w:eastAsiaTheme="minorHAnsi" w:hAnsiTheme="minorHAnsi"/>
          <w:color w:val="333333"/>
          <w:sz w:val="28"/>
          <w:szCs w:val="28"/>
        </w:rPr>
        <w:t>XML 문서의 종류</w:t>
      </w:r>
    </w:p>
    <w:p w:rsidR="00015E22" w:rsidRPr="00564896" w:rsidRDefault="00E3041F" w:rsidP="00E110F6">
      <w:pPr>
        <w:pStyle w:val="a4"/>
        <w:shd w:val="clear" w:color="auto" w:fill="FFFFFF"/>
        <w:wordWrap w:val="0"/>
        <w:spacing w:before="0" w:beforeAutospacing="0" w:after="0" w:afterAutospacing="0"/>
        <w:ind w:left="150"/>
        <w:rPr>
          <w:rFonts w:asciiTheme="minorHAnsi" w:eastAsiaTheme="minorHAnsi" w:hAnsiTheme="minorHAnsi" w:hint="eastAsia"/>
          <w:color w:val="575757"/>
        </w:rPr>
      </w:pPr>
      <w:r w:rsidRPr="00564896">
        <w:rPr>
          <w:rFonts w:asciiTheme="minorHAnsi" w:eastAsiaTheme="minorHAnsi" w:hAnsiTheme="minorHAnsi"/>
          <w:color w:val="575757"/>
        </w:rPr>
        <w:t>W3C의 XML 표준 권고안은 문법적인 측면에서 두 가지 종류의 XML 문서를 정의하고 있습니다. </w:t>
      </w:r>
      <w:r w:rsidRPr="00D149BD">
        <w:rPr>
          <w:rFonts w:asciiTheme="minorHAnsi" w:eastAsiaTheme="minorHAnsi" w:hAnsiTheme="minorHAnsi"/>
          <w:b/>
          <w:color w:val="575757"/>
        </w:rPr>
        <w:t>문법에 맞는(well-formed)</w:t>
      </w:r>
      <w:r w:rsidRPr="00564896">
        <w:rPr>
          <w:rFonts w:asciiTheme="minorHAnsi" w:eastAsiaTheme="minorHAnsi" w:hAnsiTheme="minorHAnsi"/>
          <w:color w:val="575757"/>
        </w:rPr>
        <w:t xml:space="preserve"> XML 문서</w:t>
      </w:r>
      <w:r w:rsidR="00D149BD">
        <w:rPr>
          <w:rFonts w:asciiTheme="minorHAnsi" w:eastAsiaTheme="minorHAnsi" w:hAnsiTheme="minorHAnsi" w:hint="eastAsia"/>
          <w:color w:val="575757"/>
        </w:rPr>
        <w:t>,</w:t>
      </w:r>
      <w:r w:rsidR="00D149BD">
        <w:rPr>
          <w:rFonts w:asciiTheme="minorHAnsi" w:eastAsiaTheme="minorHAnsi" w:hAnsiTheme="minorHAnsi"/>
          <w:color w:val="575757"/>
        </w:rPr>
        <w:t xml:space="preserve"> </w:t>
      </w:r>
      <w:r w:rsidRPr="00D149BD">
        <w:rPr>
          <w:rFonts w:asciiTheme="minorHAnsi" w:eastAsiaTheme="minorHAnsi" w:hAnsiTheme="minorHAnsi"/>
          <w:b/>
          <w:color w:val="575757"/>
        </w:rPr>
        <w:t>유효한(valid)</w:t>
      </w:r>
      <w:r w:rsidRPr="00564896">
        <w:rPr>
          <w:rFonts w:asciiTheme="minorHAnsi" w:eastAsiaTheme="minorHAnsi" w:hAnsiTheme="minorHAnsi"/>
          <w:color w:val="575757"/>
        </w:rPr>
        <w:t xml:space="preserve"> XML 문서</w:t>
      </w:r>
    </w:p>
    <w:p w:rsidR="00E3041F" w:rsidRPr="005B5FC6" w:rsidRDefault="00E3041F" w:rsidP="00316706">
      <w:pPr>
        <w:pStyle w:val="4"/>
        <w:shd w:val="clear" w:color="auto" w:fill="FFFFFF"/>
        <w:spacing w:before="225" w:beforeAutospacing="0" w:after="225" w:afterAutospacing="0"/>
        <w:ind w:left="150"/>
        <w:jc w:val="center"/>
        <w:rPr>
          <w:rFonts w:asciiTheme="minorHAnsi" w:eastAsiaTheme="minorHAnsi" w:hAnsiTheme="minorHAnsi"/>
          <w:color w:val="333333"/>
          <w:sz w:val="28"/>
          <w:szCs w:val="28"/>
        </w:rPr>
      </w:pPr>
      <w:r w:rsidRPr="005B5FC6">
        <w:rPr>
          <w:rFonts w:asciiTheme="minorHAnsi" w:eastAsiaTheme="minorHAnsi" w:hAnsiTheme="minorHAnsi"/>
          <w:color w:val="333333"/>
          <w:sz w:val="28"/>
          <w:szCs w:val="28"/>
        </w:rPr>
        <w:lastRenderedPageBreak/>
        <w:t>문법에 맞는(well-formed) XML 문서</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문법에 맞는(well-formed) XML 문서란 XML 문서로서 가져야 하는 최소한의 필수 요건을 충족한 XML 문서를 의미합니다.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따라서 이 문서는 XML의 모든 구문을 허용하지만, DTD(document type definition)나 스키마를 사용하지는 않습니다.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 </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문법에 맞는(well-formed) XML 문서가 되기 위한 필수 요건은 다음과 같습니다.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 </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1. 루트(root) 요소를 하나만 가져야 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2. 모든 XML 요소는 종료 태그를 가져야 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3. 시작 태그와 종료 태그에 사용된 태그 이름이 대소문자까지 완벽하게 일치해야 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4. 모든 XML 요소의 여닫는 순서가 반드시 정확하게 지켜져야 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5. 모든 속성의 속성값이 따옴표로 둘러싸여 있어야 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 </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위에서 언급한 필수 요건을 만족하지 못하는 XML 문서는 오류를 발생시킵니다.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HTML 문서와는 달리 XML 문서에서는 오류가 발생하면, 해당 응용 프로그램의 모든 동작을 중지시킵니다.</w:t>
      </w:r>
    </w:p>
    <w:p w:rsidR="00E3041F"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따라서 모든 XML 문서는 반드시 문법에 맞는(well-formed) XML 문서</w:t>
      </w:r>
      <w:r w:rsidR="00951B68" w:rsidRPr="00564896">
        <w:rPr>
          <w:rFonts w:asciiTheme="minorHAnsi" w:eastAsiaTheme="minorHAnsi" w:hAnsiTheme="minorHAnsi" w:hint="eastAsia"/>
          <w:color w:val="575757"/>
        </w:rPr>
        <w:t>이어야</w:t>
      </w:r>
      <w:r w:rsidRPr="00564896">
        <w:rPr>
          <w:rFonts w:asciiTheme="minorHAnsi" w:eastAsiaTheme="minorHAnsi" w:hAnsiTheme="minorHAnsi"/>
          <w:color w:val="575757"/>
        </w:rPr>
        <w:t>만 합니다.</w:t>
      </w:r>
    </w:p>
    <w:p w:rsidR="00015E22" w:rsidRPr="00564896" w:rsidRDefault="00015E22"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p>
    <w:p w:rsidR="00E3041F" w:rsidRPr="005B5FC6" w:rsidRDefault="00E3041F" w:rsidP="00316706">
      <w:pPr>
        <w:pStyle w:val="4"/>
        <w:shd w:val="clear" w:color="auto" w:fill="FFFFFF"/>
        <w:spacing w:before="225" w:beforeAutospacing="0" w:after="225" w:afterAutospacing="0"/>
        <w:ind w:left="150"/>
        <w:jc w:val="center"/>
        <w:rPr>
          <w:rFonts w:asciiTheme="minorHAnsi" w:eastAsiaTheme="minorHAnsi" w:hAnsiTheme="minorHAnsi"/>
          <w:color w:val="333333"/>
          <w:sz w:val="28"/>
          <w:szCs w:val="28"/>
        </w:rPr>
      </w:pPr>
      <w:r w:rsidRPr="005B5FC6">
        <w:rPr>
          <w:rFonts w:asciiTheme="minorHAnsi" w:eastAsiaTheme="minorHAnsi" w:hAnsiTheme="minorHAnsi"/>
          <w:color w:val="333333"/>
          <w:sz w:val="28"/>
          <w:szCs w:val="28"/>
        </w:rPr>
        <w:t>유효한(valid) XML 문서</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유효한(valid) XML 문서는 문법에 맞는(well-formed) XML 문서를 좀 더 엄격하게 검증한 문서입니다.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따라서 유효한(valid) XML 문서는 모두 문법에 맞는(well-formed) XML 문서입니다.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거기에 추가하여 DTD(document type definition)를 가지고 있으며, 그에 따라 제대로 검증된 문서를 의미합니다.</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 </w:t>
      </w:r>
    </w:p>
    <w:p w:rsidR="00E3041F" w:rsidRPr="00564896"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XML에서 사용하는 DTD에는 다음과 같이 두 가지 종류가 있습니다.</w:t>
      </w:r>
    </w:p>
    <w:p w:rsidR="0055710A" w:rsidRDefault="0055710A" w:rsidP="00316706">
      <w:pPr>
        <w:pStyle w:val="a4"/>
        <w:shd w:val="clear" w:color="auto" w:fill="FFFFFF"/>
        <w:wordWrap w:val="0"/>
        <w:spacing w:before="0" w:beforeAutospacing="0" w:after="0" w:afterAutospacing="0"/>
        <w:ind w:left="510"/>
        <w:rPr>
          <w:rFonts w:asciiTheme="minorHAnsi" w:eastAsiaTheme="minorHAnsi" w:hAnsiTheme="minorHAnsi"/>
          <w:color w:val="575757"/>
        </w:rPr>
      </w:pPr>
    </w:p>
    <w:p w:rsidR="0055710A" w:rsidRDefault="0055710A" w:rsidP="00316706">
      <w:pPr>
        <w:pStyle w:val="a4"/>
        <w:shd w:val="clear" w:color="auto" w:fill="FFFFFF"/>
        <w:wordWrap w:val="0"/>
        <w:spacing w:before="0" w:beforeAutospacing="0" w:after="0" w:afterAutospacing="0"/>
        <w:ind w:left="510"/>
        <w:rPr>
          <w:rFonts w:asciiTheme="minorHAnsi" w:eastAsiaTheme="minorHAnsi" w:hAnsiTheme="minorHAnsi"/>
          <w:color w:val="575757"/>
        </w:rPr>
      </w:pPr>
    </w:p>
    <w:p w:rsidR="00E3041F" w:rsidRDefault="00E3041F" w:rsidP="00316706">
      <w:pPr>
        <w:pStyle w:val="a4"/>
        <w:numPr>
          <w:ilvl w:val="0"/>
          <w:numId w:val="6"/>
        </w:numPr>
        <w:shd w:val="clear" w:color="auto" w:fill="FFFFFF"/>
        <w:wordWrap w:val="0"/>
        <w:spacing w:before="0" w:beforeAutospacing="0" w:after="0" w:afterAutospacing="0"/>
        <w:rPr>
          <w:rFonts w:asciiTheme="minorHAnsi" w:eastAsiaTheme="minorHAnsi" w:hAnsiTheme="minorHAnsi"/>
          <w:color w:val="575757"/>
        </w:rPr>
      </w:pPr>
      <w:r w:rsidRPr="00564896">
        <w:rPr>
          <w:rFonts w:asciiTheme="minorHAnsi" w:eastAsiaTheme="minorHAnsi" w:hAnsiTheme="minorHAnsi"/>
          <w:color w:val="575757"/>
        </w:rPr>
        <w:t>DTD (</w:t>
      </w:r>
      <w:r w:rsidRPr="00015E22">
        <w:rPr>
          <w:rFonts w:asciiTheme="minorHAnsi" w:eastAsiaTheme="minorHAnsi" w:hAnsiTheme="minorHAnsi"/>
          <w:b/>
          <w:color w:val="575757"/>
        </w:rPr>
        <w:t>d</w:t>
      </w:r>
      <w:r w:rsidRPr="00564896">
        <w:rPr>
          <w:rFonts w:asciiTheme="minorHAnsi" w:eastAsiaTheme="minorHAnsi" w:hAnsiTheme="minorHAnsi"/>
          <w:color w:val="575757"/>
        </w:rPr>
        <w:t xml:space="preserve">ocument </w:t>
      </w:r>
      <w:r w:rsidRPr="00015E22">
        <w:rPr>
          <w:rFonts w:asciiTheme="minorHAnsi" w:eastAsiaTheme="minorHAnsi" w:hAnsiTheme="minorHAnsi"/>
          <w:b/>
          <w:color w:val="575757"/>
        </w:rPr>
        <w:t>t</w:t>
      </w:r>
      <w:r w:rsidRPr="00564896">
        <w:rPr>
          <w:rFonts w:asciiTheme="minorHAnsi" w:eastAsiaTheme="minorHAnsi" w:hAnsiTheme="minorHAnsi"/>
          <w:color w:val="575757"/>
        </w:rPr>
        <w:t xml:space="preserve">ype </w:t>
      </w:r>
      <w:r w:rsidRPr="00015E22">
        <w:rPr>
          <w:rFonts w:asciiTheme="minorHAnsi" w:eastAsiaTheme="minorHAnsi" w:hAnsiTheme="minorHAnsi"/>
          <w:b/>
          <w:color w:val="575757"/>
        </w:rPr>
        <w:t>d</w:t>
      </w:r>
      <w:r w:rsidRPr="00564896">
        <w:rPr>
          <w:rFonts w:asciiTheme="minorHAnsi" w:eastAsiaTheme="minorHAnsi" w:hAnsiTheme="minorHAnsi"/>
          <w:color w:val="575757"/>
        </w:rPr>
        <w:t>efinition)</w:t>
      </w:r>
    </w:p>
    <w:p w:rsidR="00015E22" w:rsidRDefault="00015E22" w:rsidP="00316706">
      <w:pPr>
        <w:pStyle w:val="a4"/>
        <w:numPr>
          <w:ilvl w:val="0"/>
          <w:numId w:val="9"/>
        </w:numPr>
        <w:shd w:val="clear" w:color="auto" w:fill="FFFFFF"/>
        <w:wordWrap w:val="0"/>
        <w:spacing w:before="0" w:beforeAutospacing="0" w:after="0" w:afterAutospacing="0"/>
        <w:rPr>
          <w:rFonts w:asciiTheme="minorHAnsi" w:eastAsiaTheme="minorHAnsi" w:hAnsiTheme="minorHAnsi"/>
          <w:color w:val="575757"/>
        </w:rPr>
      </w:pPr>
      <w:r w:rsidRPr="00015E22">
        <w:rPr>
          <w:rFonts w:asciiTheme="minorHAnsi" w:eastAsiaTheme="minorHAnsi" w:hAnsiTheme="minorHAnsi"/>
          <w:color w:val="575757"/>
        </w:rPr>
        <w:t>문서 타입 정의(DTD)는 XML 문서의 구조 및 해당 문서에서 사용할 수 있는 적법한 요소와 속성을 정의합니다.</w:t>
      </w:r>
      <w:r w:rsidR="00205798">
        <w:rPr>
          <w:rFonts w:asciiTheme="minorHAnsi" w:eastAsiaTheme="minorHAnsi" w:hAnsiTheme="minorHAnsi"/>
          <w:color w:val="575757"/>
        </w:rPr>
        <w:t xml:space="preserve"> </w:t>
      </w:r>
      <w:r w:rsidRPr="00015E22">
        <w:rPr>
          <w:rFonts w:asciiTheme="minorHAnsi" w:eastAsiaTheme="minorHAnsi" w:hAnsiTheme="minorHAnsi"/>
          <w:color w:val="575757"/>
        </w:rPr>
        <w:t xml:space="preserve">DTD는 </w:t>
      </w:r>
      <w:proofErr w:type="spellStart"/>
      <w:r w:rsidRPr="00015E22">
        <w:rPr>
          <w:rFonts w:asciiTheme="minorHAnsi" w:eastAsiaTheme="minorHAnsi" w:hAnsiTheme="minorHAnsi"/>
          <w:color w:val="575757"/>
        </w:rPr>
        <w:t>엔티티를</w:t>
      </w:r>
      <w:proofErr w:type="spellEnd"/>
      <w:r w:rsidRPr="00015E22">
        <w:rPr>
          <w:rFonts w:asciiTheme="minorHAnsi" w:eastAsiaTheme="minorHAnsi" w:hAnsiTheme="minorHAnsi"/>
          <w:color w:val="575757"/>
        </w:rPr>
        <w:t xml:space="preserve"> 정의할 수 있으며, 빠른 개발을 위한 내부 DTD를 사용할 수 있습니다.</w:t>
      </w:r>
      <w:r w:rsidR="00205798">
        <w:rPr>
          <w:rFonts w:asciiTheme="minorHAnsi" w:eastAsiaTheme="minorHAnsi" w:hAnsiTheme="minorHAnsi"/>
          <w:color w:val="575757"/>
        </w:rPr>
        <w:t xml:space="preserve"> </w:t>
      </w:r>
      <w:r w:rsidRPr="00015E22">
        <w:rPr>
          <w:rFonts w:asciiTheme="minorHAnsi" w:eastAsiaTheme="minorHAnsi" w:hAnsiTheme="minorHAnsi"/>
          <w:color w:val="575757"/>
        </w:rPr>
        <w:t>DTD는 예전부터 사용해 온 구식 방법이지만, 특유의 장점을 바탕으로 아직도 널리 사용되고 있습니다.</w:t>
      </w:r>
      <w:r w:rsidR="00205798">
        <w:rPr>
          <w:rFonts w:asciiTheme="minorHAnsi" w:eastAsiaTheme="minorHAnsi" w:hAnsiTheme="minorHAnsi"/>
          <w:color w:val="575757"/>
        </w:rPr>
        <w:t xml:space="preserve"> </w:t>
      </w:r>
      <w:r w:rsidRPr="00015E22">
        <w:rPr>
          <w:rFonts w:asciiTheme="minorHAnsi" w:eastAsiaTheme="minorHAnsi" w:hAnsiTheme="minorHAnsi"/>
          <w:color w:val="575757"/>
        </w:rPr>
        <w:t>이러한 DTD는 XML 문서 내부에 명시할 수도 있으며, 별도의 파일로 분리할 수도 있습니다.</w:t>
      </w:r>
    </w:p>
    <w:p w:rsidR="00205798" w:rsidRPr="00015E22" w:rsidRDefault="00205798" w:rsidP="00316706">
      <w:pPr>
        <w:pStyle w:val="a4"/>
        <w:shd w:val="clear" w:color="auto" w:fill="FFFFFF"/>
        <w:wordWrap w:val="0"/>
        <w:spacing w:before="0" w:beforeAutospacing="0" w:after="0" w:afterAutospacing="0"/>
        <w:rPr>
          <w:rFonts w:asciiTheme="minorHAnsi" w:eastAsiaTheme="minorHAnsi" w:hAnsiTheme="minorHAnsi"/>
          <w:color w:val="575757"/>
        </w:rPr>
      </w:pPr>
      <w:r w:rsidRPr="00205798">
        <w:rPr>
          <w:rFonts w:asciiTheme="minorHAnsi" w:eastAsiaTheme="minorHAnsi" w:hAnsiTheme="minorHAnsi"/>
          <w:noProof/>
          <w:color w:val="575757"/>
        </w:rPr>
        <w:lastRenderedPageBreak/>
        <w:drawing>
          <wp:inline distT="0" distB="0" distL="0" distR="0" wp14:anchorId="30A64B91" wp14:editId="5E5D33B4">
            <wp:extent cx="6645910" cy="894080"/>
            <wp:effectExtent l="0" t="0" r="254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894080"/>
                    </a:xfrm>
                    <a:prstGeom prst="rect">
                      <a:avLst/>
                    </a:prstGeom>
                  </pic:spPr>
                </pic:pic>
              </a:graphicData>
            </a:graphic>
          </wp:inline>
        </w:drawing>
      </w:r>
    </w:p>
    <w:p w:rsidR="00205798" w:rsidRDefault="00205798" w:rsidP="00316706">
      <w:pPr>
        <w:pStyle w:val="a4"/>
        <w:numPr>
          <w:ilvl w:val="0"/>
          <w:numId w:val="8"/>
        </w:numPr>
        <w:shd w:val="clear" w:color="auto" w:fill="FFFFFF"/>
        <w:wordWrap w:val="0"/>
        <w:spacing w:before="0" w:beforeAutospacing="0" w:after="0" w:afterAutospacing="0"/>
        <w:jc w:val="both"/>
        <w:rPr>
          <w:rFonts w:asciiTheme="minorHAnsi" w:eastAsiaTheme="minorHAnsi" w:hAnsiTheme="minorHAnsi"/>
          <w:color w:val="575757"/>
        </w:rPr>
      </w:pPr>
      <w:r w:rsidRPr="00205798">
        <w:rPr>
          <w:rFonts w:asciiTheme="minorHAnsi" w:eastAsiaTheme="minorHAnsi" w:hAnsiTheme="minorHAnsi"/>
          <w:color w:val="575757"/>
        </w:rPr>
        <w:t>DTD가 XML 파일 외부에서 선언되면, &lt;</w:t>
      </w:r>
      <w:proofErr w:type="gramStart"/>
      <w:r w:rsidRPr="00205798">
        <w:rPr>
          <w:rFonts w:asciiTheme="minorHAnsi" w:eastAsiaTheme="minorHAnsi" w:hAnsiTheme="minorHAnsi"/>
          <w:color w:val="575757"/>
        </w:rPr>
        <w:t>!DOCTYPE</w:t>
      </w:r>
      <w:proofErr w:type="gramEnd"/>
      <w:r w:rsidRPr="00205798">
        <w:rPr>
          <w:rFonts w:asciiTheme="minorHAnsi" w:eastAsiaTheme="minorHAnsi" w:hAnsiTheme="minorHAnsi"/>
          <w:color w:val="575757"/>
        </w:rPr>
        <w:t>&gt;은 반드시 외부 DTD 파일의 주소 정보를 포함해야 합니다.</w:t>
      </w:r>
      <w:r>
        <w:rPr>
          <w:rFonts w:asciiTheme="minorHAnsi" w:eastAsiaTheme="minorHAnsi" w:hAnsiTheme="minorHAnsi"/>
          <w:color w:val="575757"/>
        </w:rPr>
        <w:t xml:space="preserve"> </w:t>
      </w:r>
      <w:r w:rsidRPr="00205798">
        <w:rPr>
          <w:rFonts w:asciiTheme="minorHAnsi" w:eastAsiaTheme="minorHAnsi" w:hAnsiTheme="minorHAnsi"/>
          <w:color w:val="575757"/>
        </w:rPr>
        <w:t>이러한 외부 DTD 파일은 .</w:t>
      </w:r>
      <w:proofErr w:type="spellStart"/>
      <w:r w:rsidRPr="00205798">
        <w:rPr>
          <w:rFonts w:asciiTheme="minorHAnsi" w:eastAsiaTheme="minorHAnsi" w:hAnsiTheme="minorHAnsi"/>
          <w:color w:val="575757"/>
        </w:rPr>
        <w:t>dtd</w:t>
      </w:r>
      <w:proofErr w:type="spellEnd"/>
      <w:r w:rsidRPr="00205798">
        <w:rPr>
          <w:rFonts w:asciiTheme="minorHAnsi" w:eastAsiaTheme="minorHAnsi" w:hAnsiTheme="minorHAnsi"/>
          <w:color w:val="575757"/>
        </w:rPr>
        <w:t> </w:t>
      </w:r>
      <w:proofErr w:type="spellStart"/>
      <w:r w:rsidRPr="00205798">
        <w:rPr>
          <w:rFonts w:asciiTheme="minorHAnsi" w:eastAsiaTheme="minorHAnsi" w:hAnsiTheme="minorHAnsi"/>
          <w:color w:val="575757"/>
        </w:rPr>
        <w:t>확장자를</w:t>
      </w:r>
      <w:proofErr w:type="spellEnd"/>
      <w:r w:rsidRPr="00205798">
        <w:rPr>
          <w:rFonts w:asciiTheme="minorHAnsi" w:eastAsiaTheme="minorHAnsi" w:hAnsiTheme="minorHAnsi"/>
          <w:color w:val="575757"/>
        </w:rPr>
        <w:t xml:space="preserve"> 사용하여 저장합니다.</w:t>
      </w:r>
    </w:p>
    <w:p w:rsidR="00973114" w:rsidRPr="00205798" w:rsidRDefault="00973114" w:rsidP="00316706">
      <w:pPr>
        <w:pStyle w:val="a4"/>
        <w:shd w:val="clear" w:color="auto" w:fill="FFFFFF"/>
        <w:wordWrap w:val="0"/>
        <w:spacing w:before="0" w:beforeAutospacing="0" w:after="0" w:afterAutospacing="0"/>
        <w:ind w:left="150"/>
        <w:jc w:val="both"/>
        <w:rPr>
          <w:rFonts w:asciiTheme="minorHAnsi" w:eastAsiaTheme="minorHAnsi" w:hAnsiTheme="minorHAnsi"/>
          <w:color w:val="575757"/>
        </w:rPr>
      </w:pPr>
      <w:r w:rsidRPr="00973114">
        <w:rPr>
          <w:rFonts w:asciiTheme="minorHAnsi" w:eastAsiaTheme="minorHAnsi" w:hAnsiTheme="minorHAnsi"/>
          <w:noProof/>
          <w:color w:val="575757"/>
        </w:rPr>
        <w:drawing>
          <wp:inline distT="0" distB="0" distL="0" distR="0" wp14:anchorId="252C9FCB" wp14:editId="0A52AB96">
            <wp:extent cx="6515100" cy="2957504"/>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3212" cy="2961186"/>
                    </a:xfrm>
                    <a:prstGeom prst="rect">
                      <a:avLst/>
                    </a:prstGeom>
                  </pic:spPr>
                </pic:pic>
              </a:graphicData>
            </a:graphic>
          </wp:inline>
        </w:drawing>
      </w:r>
    </w:p>
    <w:p w:rsidR="00205798" w:rsidRPr="00205798" w:rsidRDefault="00205798" w:rsidP="00316706">
      <w:pPr>
        <w:pStyle w:val="a4"/>
        <w:shd w:val="clear" w:color="auto" w:fill="FFFFFF"/>
        <w:wordWrap w:val="0"/>
        <w:spacing w:before="0" w:beforeAutospacing="0" w:after="0" w:afterAutospacing="0"/>
        <w:ind w:left="910"/>
        <w:jc w:val="both"/>
        <w:rPr>
          <w:rFonts w:asciiTheme="minorHAnsi" w:eastAsiaTheme="minorHAnsi" w:hAnsiTheme="minorHAnsi"/>
          <w:color w:val="575757"/>
        </w:rPr>
      </w:pPr>
    </w:p>
    <w:p w:rsidR="008C6572"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564896">
        <w:rPr>
          <w:rFonts w:asciiTheme="minorHAnsi" w:eastAsiaTheme="minorHAnsi" w:hAnsiTheme="minorHAnsi"/>
          <w:color w:val="575757"/>
        </w:rPr>
        <w:t>2. XML 스키마(XSD)</w:t>
      </w:r>
    </w:p>
    <w:p w:rsidR="008C6572" w:rsidRPr="008C6572" w:rsidRDefault="008C6572"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C6572">
        <w:rPr>
          <w:rFonts w:asciiTheme="minorHAnsi" w:eastAsiaTheme="minorHAnsi" w:hAnsiTheme="minorHAnsi" w:hint="eastAsia"/>
          <w:color w:val="575757"/>
        </w:rPr>
        <w:t xml:space="preserve">- </w:t>
      </w:r>
      <w:r w:rsidRPr="008C6572">
        <w:rPr>
          <w:rFonts w:asciiTheme="minorHAnsi" w:eastAsiaTheme="minorHAnsi" w:hAnsiTheme="minorHAnsi"/>
          <w:color w:val="575757"/>
        </w:rPr>
        <w:t xml:space="preserve"> XSD는 XML 스키마 정의(XML Schema Definition)를 의미합니다. XSD는 XML 문서의 구조 및 해당 문서가 포함할 수 있는 적법한 요소와 속성을 명시합니다. 즉, 해당 XML 문서가 유효한(valid) XML 문서로써 포함할 수 있는 관계를 정의합니다. XML에서 스키마를 정의할 때는 XSD뿐만 아니라 앞서 배운 DTD를 사용할 수도 있습니다.</w:t>
      </w:r>
    </w:p>
    <w:p w:rsidR="00854FD7" w:rsidRPr="00854FD7" w:rsidRDefault="00854FD7" w:rsidP="00316706">
      <w:pPr>
        <w:pStyle w:val="4"/>
        <w:shd w:val="clear" w:color="auto" w:fill="FFFFFF"/>
        <w:spacing w:before="225" w:beforeAutospacing="0" w:after="225" w:afterAutospacing="0"/>
        <w:ind w:left="1340" w:hanging="540"/>
        <w:jc w:val="center"/>
        <w:rPr>
          <w:rFonts w:asciiTheme="minorHAnsi" w:eastAsiaTheme="minorHAnsi" w:hAnsiTheme="minorHAnsi"/>
          <w:color w:val="333333"/>
          <w:sz w:val="28"/>
          <w:szCs w:val="28"/>
        </w:rPr>
      </w:pPr>
      <w:r w:rsidRPr="00854FD7">
        <w:rPr>
          <w:rFonts w:asciiTheme="minorHAnsi" w:eastAsiaTheme="minorHAnsi" w:hAnsiTheme="minorHAnsi"/>
          <w:color w:val="333333"/>
          <w:sz w:val="28"/>
          <w:szCs w:val="28"/>
        </w:rPr>
        <w:t>DTD의 단점</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 xml:space="preserve">DTD는 오래전부터 </w:t>
      </w:r>
      <w:proofErr w:type="spellStart"/>
      <w:r w:rsidRPr="00854FD7">
        <w:rPr>
          <w:rFonts w:asciiTheme="minorHAnsi" w:eastAsiaTheme="minorHAnsi" w:hAnsiTheme="minorHAnsi"/>
          <w:color w:val="575757"/>
        </w:rPr>
        <w:t>엔티티를</w:t>
      </w:r>
      <w:proofErr w:type="spellEnd"/>
      <w:r w:rsidRPr="00854FD7">
        <w:rPr>
          <w:rFonts w:asciiTheme="minorHAnsi" w:eastAsiaTheme="minorHAnsi" w:hAnsiTheme="minorHAnsi"/>
          <w:color w:val="575757"/>
        </w:rPr>
        <w:t xml:space="preserve"> 정의할 수 있고, 빠른 개발을 위한 내부 DTD를 사용할 수 있어서 많이 사용되었습니다.</w:t>
      </w:r>
      <w:r>
        <w:rPr>
          <w:rFonts w:asciiTheme="minorHAnsi" w:eastAsiaTheme="minorHAnsi" w:hAnsiTheme="minorHAnsi"/>
          <w:color w:val="575757"/>
        </w:rPr>
        <w:t xml:space="preserve"> </w:t>
      </w:r>
      <w:r w:rsidRPr="00854FD7">
        <w:rPr>
          <w:rFonts w:asciiTheme="minorHAnsi" w:eastAsiaTheme="minorHAnsi" w:hAnsiTheme="minorHAnsi"/>
          <w:color w:val="575757"/>
        </w:rPr>
        <w:t>하지만 시간이 지날수록 다음과 같은 단점들이 발생합니다.</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 </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1. 네임스페이스를 지원하지 않습니다.</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2. XML 문법이 아닌 별도의 문법으로 작성해야 합니다.</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 xml:space="preserve">3. 제한된 </w:t>
      </w:r>
      <w:proofErr w:type="spellStart"/>
      <w:r w:rsidRPr="00854FD7">
        <w:rPr>
          <w:rFonts w:asciiTheme="minorHAnsi" w:eastAsiaTheme="minorHAnsi" w:hAnsiTheme="minorHAnsi"/>
          <w:color w:val="575757"/>
        </w:rPr>
        <w:t>타입만을</w:t>
      </w:r>
      <w:proofErr w:type="spellEnd"/>
      <w:r w:rsidRPr="00854FD7">
        <w:rPr>
          <w:rFonts w:asciiTheme="minorHAnsi" w:eastAsiaTheme="minorHAnsi" w:hAnsiTheme="minorHAnsi"/>
          <w:color w:val="575757"/>
        </w:rPr>
        <w:t xml:space="preserve"> 지원합니다.</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4. 재사용과 확장이 불가능합니다.</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 </w:t>
      </w:r>
    </w:p>
    <w:p w:rsidR="00854FD7" w:rsidRPr="00854FD7" w:rsidRDefault="00854FD7"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854FD7">
        <w:rPr>
          <w:rFonts w:asciiTheme="minorHAnsi" w:eastAsiaTheme="minorHAnsi" w:hAnsiTheme="minorHAnsi"/>
          <w:color w:val="575757"/>
        </w:rPr>
        <w:t>위와 같은 단점 때문에 2001년 W3C에서는 새로운 스키마 언어인 XSD를 공표합니다.</w:t>
      </w:r>
    </w:p>
    <w:p w:rsidR="00483853" w:rsidRDefault="00483853" w:rsidP="00316706">
      <w:pPr>
        <w:pStyle w:val="4"/>
        <w:shd w:val="clear" w:color="auto" w:fill="FFFFFF"/>
        <w:spacing w:before="225" w:beforeAutospacing="0" w:after="225" w:afterAutospacing="0"/>
        <w:ind w:left="1340" w:hanging="540"/>
        <w:jc w:val="center"/>
        <w:rPr>
          <w:rFonts w:asciiTheme="minorHAnsi" w:eastAsiaTheme="minorHAnsi" w:hAnsiTheme="minorHAnsi"/>
          <w:color w:val="333333"/>
          <w:sz w:val="28"/>
          <w:szCs w:val="28"/>
        </w:rPr>
      </w:pPr>
    </w:p>
    <w:p w:rsidR="004B6524" w:rsidRPr="004B6524" w:rsidRDefault="004B6524" w:rsidP="00316706">
      <w:pPr>
        <w:pStyle w:val="4"/>
        <w:shd w:val="clear" w:color="auto" w:fill="FFFFFF"/>
        <w:spacing w:before="225" w:beforeAutospacing="0" w:after="225" w:afterAutospacing="0"/>
        <w:ind w:left="1340" w:hanging="540"/>
        <w:jc w:val="center"/>
        <w:rPr>
          <w:rFonts w:asciiTheme="minorHAnsi" w:eastAsiaTheme="minorHAnsi" w:hAnsiTheme="minorHAnsi"/>
          <w:color w:val="333333"/>
          <w:sz w:val="28"/>
          <w:szCs w:val="28"/>
        </w:rPr>
      </w:pPr>
      <w:bookmarkStart w:id="0" w:name="_GoBack"/>
      <w:bookmarkEnd w:id="0"/>
      <w:r w:rsidRPr="004B6524">
        <w:rPr>
          <w:rFonts w:asciiTheme="minorHAnsi" w:eastAsiaTheme="minorHAnsi" w:hAnsiTheme="minorHAnsi"/>
          <w:color w:val="333333"/>
          <w:sz w:val="28"/>
          <w:szCs w:val="28"/>
        </w:rPr>
        <w:lastRenderedPageBreak/>
        <w:t>XSD의 특징</w:t>
      </w:r>
    </w:p>
    <w:p w:rsidR="004B6524" w:rsidRPr="004B6524" w:rsidRDefault="004B6524"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4B6524">
        <w:rPr>
          <w:rFonts w:asciiTheme="minorHAnsi" w:eastAsiaTheme="minorHAnsi" w:hAnsiTheme="minorHAnsi"/>
          <w:color w:val="575757"/>
        </w:rPr>
        <w:t>DTD의 단점을 개선한 XSD는 다음과 같은 특징을 가집니다.</w:t>
      </w:r>
    </w:p>
    <w:p w:rsidR="004B6524" w:rsidRPr="004B6524" w:rsidRDefault="004B6524"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4B6524">
        <w:rPr>
          <w:rFonts w:asciiTheme="minorHAnsi" w:eastAsiaTheme="minorHAnsi" w:hAnsiTheme="minorHAnsi"/>
          <w:color w:val="575757"/>
        </w:rPr>
        <w:t> </w:t>
      </w:r>
    </w:p>
    <w:p w:rsidR="004B6524" w:rsidRPr="004B6524" w:rsidRDefault="004B6524"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4B6524">
        <w:rPr>
          <w:rFonts w:asciiTheme="minorHAnsi" w:eastAsiaTheme="minorHAnsi" w:hAnsiTheme="minorHAnsi"/>
          <w:color w:val="575757"/>
        </w:rPr>
        <w:t>1. 네임스페이스를 지원합니다.</w:t>
      </w:r>
    </w:p>
    <w:p w:rsidR="004B6524" w:rsidRPr="004B6524" w:rsidRDefault="004B6524"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4B6524">
        <w:rPr>
          <w:rFonts w:asciiTheme="minorHAnsi" w:eastAsiaTheme="minorHAnsi" w:hAnsiTheme="minorHAnsi"/>
          <w:color w:val="575757"/>
        </w:rPr>
        <w:t>2. XML 문법으로 작성할 수 있어 재사용과 확장이 쉽습니다.</w:t>
      </w:r>
    </w:p>
    <w:p w:rsidR="004B6524" w:rsidRPr="004B6524" w:rsidRDefault="004B6524" w:rsidP="00316706">
      <w:pPr>
        <w:pStyle w:val="a4"/>
        <w:shd w:val="clear" w:color="auto" w:fill="FFFFFF"/>
        <w:wordWrap w:val="0"/>
        <w:spacing w:before="0" w:beforeAutospacing="0" w:after="0" w:afterAutospacing="0"/>
        <w:ind w:left="150"/>
        <w:rPr>
          <w:rFonts w:asciiTheme="minorHAnsi" w:eastAsiaTheme="minorHAnsi" w:hAnsiTheme="minorHAnsi"/>
          <w:color w:val="575757"/>
        </w:rPr>
      </w:pPr>
      <w:r w:rsidRPr="004B6524">
        <w:rPr>
          <w:rFonts w:asciiTheme="minorHAnsi" w:eastAsiaTheme="minorHAnsi" w:hAnsiTheme="minorHAnsi"/>
          <w:color w:val="575757"/>
        </w:rPr>
        <w:t>3. 정수, 문자열 등의 다양한 타입을 지원합니다.</w:t>
      </w:r>
    </w:p>
    <w:p w:rsidR="00E3041F" w:rsidRPr="004B6524" w:rsidRDefault="00E3041F" w:rsidP="00316706">
      <w:pPr>
        <w:pStyle w:val="a4"/>
        <w:shd w:val="clear" w:color="auto" w:fill="FFFFFF"/>
        <w:wordWrap w:val="0"/>
        <w:spacing w:before="0" w:beforeAutospacing="0" w:after="0" w:afterAutospacing="0"/>
        <w:ind w:left="150"/>
        <w:rPr>
          <w:rFonts w:asciiTheme="minorHAnsi" w:eastAsiaTheme="minorHAnsi" w:hAnsiTheme="minorHAnsi"/>
          <w:color w:val="575757"/>
          <w:sz w:val="23"/>
          <w:szCs w:val="23"/>
        </w:rPr>
      </w:pPr>
    </w:p>
    <w:sectPr w:rsidR="00E3041F" w:rsidRPr="004B6524" w:rsidSect="00727E3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kr">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2478"/>
    <w:multiLevelType w:val="hybridMultilevel"/>
    <w:tmpl w:val="7332B49A"/>
    <w:lvl w:ilvl="0" w:tplc="AAB8DBE4">
      <w:start w:val="2"/>
      <w:numFmt w:val="bullet"/>
      <w:lvlText w:val="-"/>
      <w:lvlJc w:val="left"/>
      <w:pPr>
        <w:ind w:left="760" w:hanging="360"/>
      </w:pPr>
      <w:rPr>
        <w:rFonts w:ascii="notokr" w:eastAsia="굴림" w:hAnsi="notokr"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2665AC"/>
    <w:multiLevelType w:val="hybridMultilevel"/>
    <w:tmpl w:val="0D2A543A"/>
    <w:lvl w:ilvl="0" w:tplc="46F47926">
      <w:start w:val="1"/>
      <w:numFmt w:val="bullet"/>
      <w:lvlText w:val="-"/>
      <w:lvlJc w:val="left"/>
      <w:pPr>
        <w:ind w:left="510" w:hanging="360"/>
      </w:pPr>
      <w:rPr>
        <w:rFonts w:ascii="맑은 고딕" w:eastAsia="맑은 고딕" w:hAnsi="맑은 고딕" w:cs="굴림" w:hint="eastAsia"/>
      </w:rPr>
    </w:lvl>
    <w:lvl w:ilvl="1" w:tplc="04090003" w:tentative="1">
      <w:start w:val="1"/>
      <w:numFmt w:val="bullet"/>
      <w:lvlText w:val=""/>
      <w:lvlJc w:val="left"/>
      <w:pPr>
        <w:ind w:left="950" w:hanging="400"/>
      </w:pPr>
      <w:rPr>
        <w:rFonts w:ascii="Wingdings" w:hAnsi="Wingdings" w:hint="default"/>
      </w:rPr>
    </w:lvl>
    <w:lvl w:ilvl="2" w:tplc="04090005" w:tentative="1">
      <w:start w:val="1"/>
      <w:numFmt w:val="bullet"/>
      <w:lvlText w:val=""/>
      <w:lvlJc w:val="left"/>
      <w:pPr>
        <w:ind w:left="1350" w:hanging="400"/>
      </w:pPr>
      <w:rPr>
        <w:rFonts w:ascii="Wingdings" w:hAnsi="Wingdings" w:hint="default"/>
      </w:rPr>
    </w:lvl>
    <w:lvl w:ilvl="3" w:tplc="04090001" w:tentative="1">
      <w:start w:val="1"/>
      <w:numFmt w:val="bullet"/>
      <w:lvlText w:val=""/>
      <w:lvlJc w:val="left"/>
      <w:pPr>
        <w:ind w:left="1750" w:hanging="400"/>
      </w:pPr>
      <w:rPr>
        <w:rFonts w:ascii="Wingdings" w:hAnsi="Wingdings" w:hint="default"/>
      </w:rPr>
    </w:lvl>
    <w:lvl w:ilvl="4" w:tplc="04090003" w:tentative="1">
      <w:start w:val="1"/>
      <w:numFmt w:val="bullet"/>
      <w:lvlText w:val=""/>
      <w:lvlJc w:val="left"/>
      <w:pPr>
        <w:ind w:left="2150" w:hanging="400"/>
      </w:pPr>
      <w:rPr>
        <w:rFonts w:ascii="Wingdings" w:hAnsi="Wingdings" w:hint="default"/>
      </w:rPr>
    </w:lvl>
    <w:lvl w:ilvl="5" w:tplc="04090005" w:tentative="1">
      <w:start w:val="1"/>
      <w:numFmt w:val="bullet"/>
      <w:lvlText w:val=""/>
      <w:lvlJc w:val="left"/>
      <w:pPr>
        <w:ind w:left="2550" w:hanging="400"/>
      </w:pPr>
      <w:rPr>
        <w:rFonts w:ascii="Wingdings" w:hAnsi="Wingdings" w:hint="default"/>
      </w:rPr>
    </w:lvl>
    <w:lvl w:ilvl="6" w:tplc="04090001" w:tentative="1">
      <w:start w:val="1"/>
      <w:numFmt w:val="bullet"/>
      <w:lvlText w:val=""/>
      <w:lvlJc w:val="left"/>
      <w:pPr>
        <w:ind w:left="2950" w:hanging="400"/>
      </w:pPr>
      <w:rPr>
        <w:rFonts w:ascii="Wingdings" w:hAnsi="Wingdings" w:hint="default"/>
      </w:rPr>
    </w:lvl>
    <w:lvl w:ilvl="7" w:tplc="04090003" w:tentative="1">
      <w:start w:val="1"/>
      <w:numFmt w:val="bullet"/>
      <w:lvlText w:val=""/>
      <w:lvlJc w:val="left"/>
      <w:pPr>
        <w:ind w:left="3350" w:hanging="400"/>
      </w:pPr>
      <w:rPr>
        <w:rFonts w:ascii="Wingdings" w:hAnsi="Wingdings" w:hint="default"/>
      </w:rPr>
    </w:lvl>
    <w:lvl w:ilvl="8" w:tplc="04090005" w:tentative="1">
      <w:start w:val="1"/>
      <w:numFmt w:val="bullet"/>
      <w:lvlText w:val=""/>
      <w:lvlJc w:val="left"/>
      <w:pPr>
        <w:ind w:left="3750" w:hanging="400"/>
      </w:pPr>
      <w:rPr>
        <w:rFonts w:ascii="Wingdings" w:hAnsi="Wingdings" w:hint="default"/>
      </w:rPr>
    </w:lvl>
  </w:abstractNum>
  <w:abstractNum w:abstractNumId="2" w15:restartNumberingAfterBreak="0">
    <w:nsid w:val="389454B2"/>
    <w:multiLevelType w:val="hybridMultilevel"/>
    <w:tmpl w:val="FF72846C"/>
    <w:lvl w:ilvl="0" w:tplc="AAB8DBE4">
      <w:start w:val="2"/>
      <w:numFmt w:val="bullet"/>
      <w:lvlText w:val="-"/>
      <w:lvlJc w:val="left"/>
      <w:pPr>
        <w:ind w:left="910" w:hanging="360"/>
      </w:pPr>
      <w:rPr>
        <w:rFonts w:ascii="notokr" w:eastAsia="굴림" w:hAnsi="notokr" w:cs="굴림" w:hint="default"/>
      </w:rPr>
    </w:lvl>
    <w:lvl w:ilvl="1" w:tplc="04090003" w:tentative="1">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3" w15:restartNumberingAfterBreak="0">
    <w:nsid w:val="3E6E3D2F"/>
    <w:multiLevelType w:val="hybridMultilevel"/>
    <w:tmpl w:val="E48C51B6"/>
    <w:lvl w:ilvl="0" w:tplc="6AA6B8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DA14072"/>
    <w:multiLevelType w:val="hybridMultilevel"/>
    <w:tmpl w:val="0F7AF74A"/>
    <w:lvl w:ilvl="0" w:tplc="3B0A61A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5" w15:restartNumberingAfterBreak="0">
    <w:nsid w:val="67C070A3"/>
    <w:multiLevelType w:val="hybridMultilevel"/>
    <w:tmpl w:val="FA24C006"/>
    <w:lvl w:ilvl="0" w:tplc="85F694F4">
      <w:start w:val="1"/>
      <w:numFmt w:val="bullet"/>
      <w:lvlText w:val="-"/>
      <w:lvlJc w:val="left"/>
      <w:pPr>
        <w:ind w:left="510" w:hanging="360"/>
      </w:pPr>
      <w:rPr>
        <w:rFonts w:ascii="맑은 고딕" w:eastAsia="맑은 고딕" w:hAnsi="맑은 고딕" w:cs="굴림" w:hint="eastAsia"/>
      </w:rPr>
    </w:lvl>
    <w:lvl w:ilvl="1" w:tplc="04090003" w:tentative="1">
      <w:start w:val="1"/>
      <w:numFmt w:val="bullet"/>
      <w:lvlText w:val=""/>
      <w:lvlJc w:val="left"/>
      <w:pPr>
        <w:ind w:left="950" w:hanging="400"/>
      </w:pPr>
      <w:rPr>
        <w:rFonts w:ascii="Wingdings" w:hAnsi="Wingdings" w:hint="default"/>
      </w:rPr>
    </w:lvl>
    <w:lvl w:ilvl="2" w:tplc="04090005" w:tentative="1">
      <w:start w:val="1"/>
      <w:numFmt w:val="bullet"/>
      <w:lvlText w:val=""/>
      <w:lvlJc w:val="left"/>
      <w:pPr>
        <w:ind w:left="1350" w:hanging="400"/>
      </w:pPr>
      <w:rPr>
        <w:rFonts w:ascii="Wingdings" w:hAnsi="Wingdings" w:hint="default"/>
      </w:rPr>
    </w:lvl>
    <w:lvl w:ilvl="3" w:tplc="04090001" w:tentative="1">
      <w:start w:val="1"/>
      <w:numFmt w:val="bullet"/>
      <w:lvlText w:val=""/>
      <w:lvlJc w:val="left"/>
      <w:pPr>
        <w:ind w:left="1750" w:hanging="400"/>
      </w:pPr>
      <w:rPr>
        <w:rFonts w:ascii="Wingdings" w:hAnsi="Wingdings" w:hint="default"/>
      </w:rPr>
    </w:lvl>
    <w:lvl w:ilvl="4" w:tplc="04090003" w:tentative="1">
      <w:start w:val="1"/>
      <w:numFmt w:val="bullet"/>
      <w:lvlText w:val=""/>
      <w:lvlJc w:val="left"/>
      <w:pPr>
        <w:ind w:left="2150" w:hanging="400"/>
      </w:pPr>
      <w:rPr>
        <w:rFonts w:ascii="Wingdings" w:hAnsi="Wingdings" w:hint="default"/>
      </w:rPr>
    </w:lvl>
    <w:lvl w:ilvl="5" w:tplc="04090005" w:tentative="1">
      <w:start w:val="1"/>
      <w:numFmt w:val="bullet"/>
      <w:lvlText w:val=""/>
      <w:lvlJc w:val="left"/>
      <w:pPr>
        <w:ind w:left="2550" w:hanging="400"/>
      </w:pPr>
      <w:rPr>
        <w:rFonts w:ascii="Wingdings" w:hAnsi="Wingdings" w:hint="default"/>
      </w:rPr>
    </w:lvl>
    <w:lvl w:ilvl="6" w:tplc="04090001" w:tentative="1">
      <w:start w:val="1"/>
      <w:numFmt w:val="bullet"/>
      <w:lvlText w:val=""/>
      <w:lvlJc w:val="left"/>
      <w:pPr>
        <w:ind w:left="2950" w:hanging="400"/>
      </w:pPr>
      <w:rPr>
        <w:rFonts w:ascii="Wingdings" w:hAnsi="Wingdings" w:hint="default"/>
      </w:rPr>
    </w:lvl>
    <w:lvl w:ilvl="7" w:tplc="04090003" w:tentative="1">
      <w:start w:val="1"/>
      <w:numFmt w:val="bullet"/>
      <w:lvlText w:val=""/>
      <w:lvlJc w:val="left"/>
      <w:pPr>
        <w:ind w:left="3350" w:hanging="400"/>
      </w:pPr>
      <w:rPr>
        <w:rFonts w:ascii="Wingdings" w:hAnsi="Wingdings" w:hint="default"/>
      </w:rPr>
    </w:lvl>
    <w:lvl w:ilvl="8" w:tplc="04090005" w:tentative="1">
      <w:start w:val="1"/>
      <w:numFmt w:val="bullet"/>
      <w:lvlText w:val=""/>
      <w:lvlJc w:val="left"/>
      <w:pPr>
        <w:ind w:left="3750" w:hanging="400"/>
      </w:pPr>
      <w:rPr>
        <w:rFonts w:ascii="Wingdings" w:hAnsi="Wingdings" w:hint="default"/>
      </w:rPr>
    </w:lvl>
  </w:abstractNum>
  <w:abstractNum w:abstractNumId="6" w15:restartNumberingAfterBreak="0">
    <w:nsid w:val="770F4490"/>
    <w:multiLevelType w:val="hybridMultilevel"/>
    <w:tmpl w:val="C4429FA0"/>
    <w:lvl w:ilvl="0" w:tplc="F3D49B50">
      <w:start w:val="1"/>
      <w:numFmt w:val="decimal"/>
      <w:lvlText w:val="%1."/>
      <w:lvlJc w:val="left"/>
      <w:pPr>
        <w:ind w:left="510" w:hanging="360"/>
      </w:pPr>
      <w:rPr>
        <w:rFonts w:hint="default"/>
      </w:rPr>
    </w:lvl>
    <w:lvl w:ilvl="1" w:tplc="04090019" w:tentative="1">
      <w:start w:val="1"/>
      <w:numFmt w:val="upperLetter"/>
      <w:lvlText w:val="%2."/>
      <w:lvlJc w:val="left"/>
      <w:pPr>
        <w:ind w:left="950" w:hanging="400"/>
      </w:pPr>
    </w:lvl>
    <w:lvl w:ilvl="2" w:tplc="0409001B" w:tentative="1">
      <w:start w:val="1"/>
      <w:numFmt w:val="lowerRoman"/>
      <w:lvlText w:val="%3."/>
      <w:lvlJc w:val="right"/>
      <w:pPr>
        <w:ind w:left="1350" w:hanging="400"/>
      </w:pPr>
    </w:lvl>
    <w:lvl w:ilvl="3" w:tplc="0409000F" w:tentative="1">
      <w:start w:val="1"/>
      <w:numFmt w:val="decimal"/>
      <w:lvlText w:val="%4."/>
      <w:lvlJc w:val="left"/>
      <w:pPr>
        <w:ind w:left="1750" w:hanging="400"/>
      </w:pPr>
    </w:lvl>
    <w:lvl w:ilvl="4" w:tplc="04090019" w:tentative="1">
      <w:start w:val="1"/>
      <w:numFmt w:val="upperLetter"/>
      <w:lvlText w:val="%5."/>
      <w:lvlJc w:val="left"/>
      <w:pPr>
        <w:ind w:left="2150" w:hanging="400"/>
      </w:pPr>
    </w:lvl>
    <w:lvl w:ilvl="5" w:tplc="0409001B" w:tentative="1">
      <w:start w:val="1"/>
      <w:numFmt w:val="lowerRoman"/>
      <w:lvlText w:val="%6."/>
      <w:lvlJc w:val="right"/>
      <w:pPr>
        <w:ind w:left="2550" w:hanging="400"/>
      </w:pPr>
    </w:lvl>
    <w:lvl w:ilvl="6" w:tplc="0409000F" w:tentative="1">
      <w:start w:val="1"/>
      <w:numFmt w:val="decimal"/>
      <w:lvlText w:val="%7."/>
      <w:lvlJc w:val="left"/>
      <w:pPr>
        <w:ind w:left="2950" w:hanging="400"/>
      </w:pPr>
    </w:lvl>
    <w:lvl w:ilvl="7" w:tplc="04090019" w:tentative="1">
      <w:start w:val="1"/>
      <w:numFmt w:val="upperLetter"/>
      <w:lvlText w:val="%8."/>
      <w:lvlJc w:val="left"/>
      <w:pPr>
        <w:ind w:left="3350" w:hanging="400"/>
      </w:pPr>
    </w:lvl>
    <w:lvl w:ilvl="8" w:tplc="0409001B" w:tentative="1">
      <w:start w:val="1"/>
      <w:numFmt w:val="lowerRoman"/>
      <w:lvlText w:val="%9."/>
      <w:lvlJc w:val="right"/>
      <w:pPr>
        <w:ind w:left="3750" w:hanging="400"/>
      </w:pPr>
    </w:lvl>
  </w:abstractNum>
  <w:abstractNum w:abstractNumId="7" w15:restartNumberingAfterBreak="0">
    <w:nsid w:val="7843668A"/>
    <w:multiLevelType w:val="hybridMultilevel"/>
    <w:tmpl w:val="3DA4499C"/>
    <w:lvl w:ilvl="0" w:tplc="3B0A61AA">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7F873172"/>
    <w:multiLevelType w:val="hybridMultilevel"/>
    <w:tmpl w:val="000C45D8"/>
    <w:lvl w:ilvl="0" w:tplc="86865374">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3"/>
  </w:num>
  <w:num w:numId="2">
    <w:abstractNumId w:val="8"/>
  </w:num>
  <w:num w:numId="3">
    <w:abstractNumId w:val="7"/>
  </w:num>
  <w:num w:numId="4">
    <w:abstractNumId w:val="4"/>
  </w:num>
  <w:num w:numId="5">
    <w:abstractNumId w:val="0"/>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E3E"/>
    <w:rsid w:val="00015E22"/>
    <w:rsid w:val="00167C26"/>
    <w:rsid w:val="001C6A1E"/>
    <w:rsid w:val="00205798"/>
    <w:rsid w:val="00282E3B"/>
    <w:rsid w:val="00316706"/>
    <w:rsid w:val="00483853"/>
    <w:rsid w:val="0049701A"/>
    <w:rsid w:val="004B6524"/>
    <w:rsid w:val="0055710A"/>
    <w:rsid w:val="00564896"/>
    <w:rsid w:val="005B5FC6"/>
    <w:rsid w:val="00727E3E"/>
    <w:rsid w:val="00854FD7"/>
    <w:rsid w:val="008C6572"/>
    <w:rsid w:val="00951B68"/>
    <w:rsid w:val="00973114"/>
    <w:rsid w:val="00B5270A"/>
    <w:rsid w:val="00D149BD"/>
    <w:rsid w:val="00E110F6"/>
    <w:rsid w:val="00E3041F"/>
    <w:rsid w:val="00F32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41EF"/>
  <w15:chartTrackingRefBased/>
  <w15:docId w15:val="{D734998E-0A53-4597-8607-09D29ADF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unhideWhenUsed/>
    <w:qFormat/>
    <w:rsid w:val="00E3041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F326C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E3E"/>
    <w:pPr>
      <w:ind w:leftChars="400" w:left="800"/>
    </w:pPr>
  </w:style>
  <w:style w:type="paragraph" w:styleId="a4">
    <w:name w:val="Normal (Web)"/>
    <w:basedOn w:val="a"/>
    <w:uiPriority w:val="99"/>
    <w:unhideWhenUsed/>
    <w:rsid w:val="00727E3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4Char">
    <w:name w:val="제목 4 Char"/>
    <w:basedOn w:val="a0"/>
    <w:link w:val="4"/>
    <w:uiPriority w:val="9"/>
    <w:rsid w:val="00F326C7"/>
    <w:rPr>
      <w:rFonts w:ascii="굴림" w:eastAsia="굴림" w:hAnsi="굴림" w:cs="굴림"/>
      <w:b/>
      <w:bCs/>
      <w:kern w:val="0"/>
      <w:sz w:val="24"/>
      <w:szCs w:val="24"/>
    </w:rPr>
  </w:style>
  <w:style w:type="character" w:customStyle="1" w:styleId="3Char">
    <w:name w:val="제목 3 Char"/>
    <w:basedOn w:val="a0"/>
    <w:link w:val="3"/>
    <w:uiPriority w:val="9"/>
    <w:rsid w:val="00E3041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8758">
      <w:bodyDiv w:val="1"/>
      <w:marLeft w:val="0"/>
      <w:marRight w:val="0"/>
      <w:marTop w:val="0"/>
      <w:marBottom w:val="0"/>
      <w:divBdr>
        <w:top w:val="none" w:sz="0" w:space="0" w:color="auto"/>
        <w:left w:val="none" w:sz="0" w:space="0" w:color="auto"/>
        <w:bottom w:val="none" w:sz="0" w:space="0" w:color="auto"/>
        <w:right w:val="none" w:sz="0" w:space="0" w:color="auto"/>
      </w:divBdr>
    </w:div>
    <w:div w:id="76555591">
      <w:bodyDiv w:val="1"/>
      <w:marLeft w:val="0"/>
      <w:marRight w:val="0"/>
      <w:marTop w:val="0"/>
      <w:marBottom w:val="0"/>
      <w:divBdr>
        <w:top w:val="none" w:sz="0" w:space="0" w:color="auto"/>
        <w:left w:val="none" w:sz="0" w:space="0" w:color="auto"/>
        <w:bottom w:val="none" w:sz="0" w:space="0" w:color="auto"/>
        <w:right w:val="none" w:sz="0" w:space="0" w:color="auto"/>
      </w:divBdr>
    </w:div>
    <w:div w:id="185869375">
      <w:bodyDiv w:val="1"/>
      <w:marLeft w:val="0"/>
      <w:marRight w:val="0"/>
      <w:marTop w:val="0"/>
      <w:marBottom w:val="0"/>
      <w:divBdr>
        <w:top w:val="none" w:sz="0" w:space="0" w:color="auto"/>
        <w:left w:val="none" w:sz="0" w:space="0" w:color="auto"/>
        <w:bottom w:val="none" w:sz="0" w:space="0" w:color="auto"/>
        <w:right w:val="none" w:sz="0" w:space="0" w:color="auto"/>
      </w:divBdr>
    </w:div>
    <w:div w:id="264385089">
      <w:bodyDiv w:val="1"/>
      <w:marLeft w:val="0"/>
      <w:marRight w:val="0"/>
      <w:marTop w:val="0"/>
      <w:marBottom w:val="0"/>
      <w:divBdr>
        <w:top w:val="none" w:sz="0" w:space="0" w:color="auto"/>
        <w:left w:val="none" w:sz="0" w:space="0" w:color="auto"/>
        <w:bottom w:val="none" w:sz="0" w:space="0" w:color="auto"/>
        <w:right w:val="none" w:sz="0" w:space="0" w:color="auto"/>
      </w:divBdr>
    </w:div>
    <w:div w:id="320161310">
      <w:bodyDiv w:val="1"/>
      <w:marLeft w:val="0"/>
      <w:marRight w:val="0"/>
      <w:marTop w:val="0"/>
      <w:marBottom w:val="0"/>
      <w:divBdr>
        <w:top w:val="none" w:sz="0" w:space="0" w:color="auto"/>
        <w:left w:val="none" w:sz="0" w:space="0" w:color="auto"/>
        <w:bottom w:val="none" w:sz="0" w:space="0" w:color="auto"/>
        <w:right w:val="none" w:sz="0" w:space="0" w:color="auto"/>
      </w:divBdr>
    </w:div>
    <w:div w:id="1121726875">
      <w:bodyDiv w:val="1"/>
      <w:marLeft w:val="0"/>
      <w:marRight w:val="0"/>
      <w:marTop w:val="0"/>
      <w:marBottom w:val="0"/>
      <w:divBdr>
        <w:top w:val="none" w:sz="0" w:space="0" w:color="auto"/>
        <w:left w:val="none" w:sz="0" w:space="0" w:color="auto"/>
        <w:bottom w:val="none" w:sz="0" w:space="0" w:color="auto"/>
        <w:right w:val="none" w:sz="0" w:space="0" w:color="auto"/>
      </w:divBdr>
    </w:div>
    <w:div w:id="1268386039">
      <w:bodyDiv w:val="1"/>
      <w:marLeft w:val="0"/>
      <w:marRight w:val="0"/>
      <w:marTop w:val="0"/>
      <w:marBottom w:val="0"/>
      <w:divBdr>
        <w:top w:val="none" w:sz="0" w:space="0" w:color="auto"/>
        <w:left w:val="none" w:sz="0" w:space="0" w:color="auto"/>
        <w:bottom w:val="none" w:sz="0" w:space="0" w:color="auto"/>
        <w:right w:val="none" w:sz="0" w:space="0" w:color="auto"/>
      </w:divBdr>
    </w:div>
    <w:div w:id="1440370508">
      <w:bodyDiv w:val="1"/>
      <w:marLeft w:val="0"/>
      <w:marRight w:val="0"/>
      <w:marTop w:val="0"/>
      <w:marBottom w:val="0"/>
      <w:divBdr>
        <w:top w:val="none" w:sz="0" w:space="0" w:color="auto"/>
        <w:left w:val="none" w:sz="0" w:space="0" w:color="auto"/>
        <w:bottom w:val="none" w:sz="0" w:space="0" w:color="auto"/>
        <w:right w:val="none" w:sz="0" w:space="0" w:color="auto"/>
      </w:divBdr>
    </w:div>
    <w:div w:id="1806046585">
      <w:bodyDiv w:val="1"/>
      <w:marLeft w:val="0"/>
      <w:marRight w:val="0"/>
      <w:marTop w:val="0"/>
      <w:marBottom w:val="0"/>
      <w:divBdr>
        <w:top w:val="none" w:sz="0" w:space="0" w:color="auto"/>
        <w:left w:val="none" w:sz="0" w:space="0" w:color="auto"/>
        <w:bottom w:val="none" w:sz="0" w:space="0" w:color="auto"/>
        <w:right w:val="none" w:sz="0" w:space="0" w:color="auto"/>
      </w:divBdr>
    </w:div>
    <w:div w:id="1885218185">
      <w:bodyDiv w:val="1"/>
      <w:marLeft w:val="0"/>
      <w:marRight w:val="0"/>
      <w:marTop w:val="0"/>
      <w:marBottom w:val="0"/>
      <w:divBdr>
        <w:top w:val="none" w:sz="0" w:space="0" w:color="auto"/>
        <w:left w:val="none" w:sz="0" w:space="0" w:color="auto"/>
        <w:bottom w:val="none" w:sz="0" w:space="0" w:color="auto"/>
        <w:right w:val="none" w:sz="0" w:space="0" w:color="auto"/>
      </w:divBdr>
    </w:div>
    <w:div w:id="1925138384">
      <w:bodyDiv w:val="1"/>
      <w:marLeft w:val="0"/>
      <w:marRight w:val="0"/>
      <w:marTop w:val="0"/>
      <w:marBottom w:val="0"/>
      <w:divBdr>
        <w:top w:val="none" w:sz="0" w:space="0" w:color="auto"/>
        <w:left w:val="none" w:sz="0" w:space="0" w:color="auto"/>
        <w:bottom w:val="none" w:sz="0" w:space="0" w:color="auto"/>
        <w:right w:val="none" w:sz="0" w:space="0" w:color="auto"/>
      </w:divBdr>
    </w:div>
    <w:div w:id="2025204064">
      <w:bodyDiv w:val="1"/>
      <w:marLeft w:val="0"/>
      <w:marRight w:val="0"/>
      <w:marTop w:val="0"/>
      <w:marBottom w:val="0"/>
      <w:divBdr>
        <w:top w:val="none" w:sz="0" w:space="0" w:color="auto"/>
        <w:left w:val="none" w:sz="0" w:space="0" w:color="auto"/>
        <w:bottom w:val="none" w:sz="0" w:space="0" w:color="auto"/>
        <w:right w:val="none" w:sz="0" w:space="0" w:color="auto"/>
      </w:divBdr>
    </w:div>
    <w:div w:id="20849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478</Words>
  <Characters>2729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swkim116@outlook.com</dc:creator>
  <cp:keywords/>
  <dc:description/>
  <cp:lastModifiedBy>swkim116@outlook.com</cp:lastModifiedBy>
  <cp:revision>18</cp:revision>
  <dcterms:created xsi:type="dcterms:W3CDTF">2021-11-18T01:52:00Z</dcterms:created>
  <dcterms:modified xsi:type="dcterms:W3CDTF">2021-11-19T00:59:00Z</dcterms:modified>
</cp:coreProperties>
</file>