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3AEFA" w14:textId="77777777" w:rsidR="00F861D0" w:rsidRPr="0027376E" w:rsidRDefault="00F861D0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  <w:r w:rsidRPr="0027376E">
        <w:rPr>
          <w:rFonts w:ascii="Times New Roman" w:eastAsia="Calibri" w:hAnsi="Times New Roman" w:cs="Times New Roman"/>
          <w:b/>
          <w:bCs/>
          <w:sz w:val="24"/>
        </w:rPr>
        <w:t>TRABAJO COLABORATIVO</w:t>
      </w:r>
    </w:p>
    <w:p w14:paraId="0E4C84CA" w14:textId="77777777" w:rsidR="00F861D0" w:rsidRPr="00697A85" w:rsidRDefault="00F861D0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0F8BB54D" w14:textId="1A07DC3C" w:rsidR="00F861D0" w:rsidRPr="0027376E" w:rsidRDefault="0027376E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  <w:bookmarkStart w:id="0" w:name="_Hlk41757239"/>
      <w:r w:rsidRPr="0027376E">
        <w:rPr>
          <w:rFonts w:ascii="Times New Roman" w:eastAsia="Calibri" w:hAnsi="Times New Roman" w:cs="Times New Roman"/>
          <w:b/>
          <w:bCs/>
          <w:sz w:val="24"/>
        </w:rPr>
        <w:t>INTEGRACION CONTINUA</w:t>
      </w:r>
    </w:p>
    <w:bookmarkEnd w:id="0"/>
    <w:p w14:paraId="29CD298E" w14:textId="77777777" w:rsidR="002E792C" w:rsidRPr="00697A85" w:rsidRDefault="002E792C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6729A8BE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bookmarkStart w:id="1" w:name="_Hlk41757254"/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Diego Leandro Romero Reyes</w:t>
      </w:r>
    </w:p>
    <w:p w14:paraId="443B7517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Yobany Alberto Romero Martínez</w:t>
      </w:r>
    </w:p>
    <w:p w14:paraId="3807C314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Jefferson Alejandro Cubides Sáenz</w:t>
      </w:r>
    </w:p>
    <w:p w14:paraId="1CD3BA4C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Danny Espinosa Diaz</w:t>
      </w:r>
    </w:p>
    <w:p w14:paraId="019EBBE5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Cristian David Peñuela Pedraza</w:t>
      </w:r>
    </w:p>
    <w:p w14:paraId="419B0234" w14:textId="6FA34767" w:rsidR="0027376E" w:rsidRPr="0027376E" w:rsidRDefault="0027376E" w:rsidP="0027376E">
      <w:pPr>
        <w:shd w:val="clear" w:color="auto" w:fill="FFFFFF"/>
        <w:spacing w:after="180" w:line="240" w:lineRule="auto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</w:p>
    <w:bookmarkEnd w:id="1"/>
    <w:p w14:paraId="5957A60F" w14:textId="77777777" w:rsidR="00F861D0" w:rsidRPr="00697A85" w:rsidRDefault="00F861D0" w:rsidP="00697A85">
      <w:pPr>
        <w:spacing w:line="240" w:lineRule="auto"/>
        <w:jc w:val="center"/>
        <w:rPr>
          <w:rFonts w:ascii="Times New Roman" w:eastAsia="Calibri" w:hAnsi="Times New Roman" w:cs="Times New Roman"/>
        </w:rPr>
      </w:pPr>
    </w:p>
    <w:p w14:paraId="128A7441" w14:textId="77777777" w:rsidR="00F861D0" w:rsidRPr="00697A85" w:rsidRDefault="00F861D0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649A9D2E" w14:textId="143ED484" w:rsidR="00F861D0" w:rsidRPr="00697A85" w:rsidRDefault="00F861D0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6BBAFAF9" w14:textId="77777777" w:rsidR="00D815D8" w:rsidRPr="0027376E" w:rsidRDefault="00D815D8" w:rsidP="00697A85">
      <w:pPr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</w:p>
    <w:p w14:paraId="0851EE27" w14:textId="77777777" w:rsidR="0027376E" w:rsidRPr="0027376E" w:rsidRDefault="0027376E" w:rsidP="00697A85">
      <w:pPr>
        <w:tabs>
          <w:tab w:val="center" w:pos="4844"/>
          <w:tab w:val="left" w:pos="8112"/>
        </w:tabs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  <w:bookmarkStart w:id="2" w:name="_Hlk41757283"/>
      <w:r w:rsidRPr="0027376E">
        <w:rPr>
          <w:rFonts w:ascii="Times New Roman" w:eastAsia="Calibri" w:hAnsi="Times New Roman" w:cs="Times New Roman"/>
          <w:b/>
          <w:bCs/>
          <w:sz w:val="24"/>
        </w:rPr>
        <w:t xml:space="preserve">Rivera Parra Carlos </w:t>
      </w:r>
      <w:proofErr w:type="spellStart"/>
      <w:r w:rsidRPr="0027376E">
        <w:rPr>
          <w:rFonts w:ascii="Times New Roman" w:eastAsia="Calibri" w:hAnsi="Times New Roman" w:cs="Times New Roman"/>
          <w:b/>
          <w:bCs/>
          <w:sz w:val="24"/>
        </w:rPr>
        <w:t>Ivan</w:t>
      </w:r>
      <w:proofErr w:type="spellEnd"/>
    </w:p>
    <w:bookmarkEnd w:id="2"/>
    <w:p w14:paraId="28234320" w14:textId="07775704" w:rsidR="00F861D0" w:rsidRPr="0027376E" w:rsidRDefault="00F861D0" w:rsidP="00697A85">
      <w:pPr>
        <w:tabs>
          <w:tab w:val="center" w:pos="4844"/>
          <w:tab w:val="left" w:pos="8112"/>
        </w:tabs>
        <w:spacing w:after="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  <w:r w:rsidRPr="0027376E">
        <w:rPr>
          <w:rFonts w:ascii="Times New Roman" w:eastAsia="Calibri" w:hAnsi="Times New Roman" w:cs="Times New Roman"/>
          <w:b/>
          <w:bCs/>
          <w:sz w:val="24"/>
        </w:rPr>
        <w:t>Politécnico Grancolombiano</w:t>
      </w:r>
    </w:p>
    <w:p w14:paraId="6BD2F2F2" w14:textId="425DCA7A" w:rsidR="00F861D0" w:rsidRPr="0027376E" w:rsidRDefault="00F861D0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b/>
          <w:bCs/>
          <w:sz w:val="24"/>
        </w:rPr>
      </w:pPr>
    </w:p>
    <w:p w14:paraId="232D7879" w14:textId="673AE661" w:rsidR="00F861D0" w:rsidRDefault="00F861D0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59A4F6B2" w14:textId="1D451282" w:rsid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7DE3C48A" w14:textId="25F7CEA2" w:rsid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2EBED0EE" w14:textId="6961F727" w:rsid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6E5371F3" w14:textId="12476EDE" w:rsid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5974EA3A" w14:textId="77777777" w:rsid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0EDE9F61" w14:textId="77777777" w:rsidR="00697A85" w:rsidRPr="00697A85" w:rsidRDefault="00697A85" w:rsidP="00697A85">
      <w:pPr>
        <w:tabs>
          <w:tab w:val="center" w:pos="4844"/>
          <w:tab w:val="left" w:pos="8112"/>
        </w:tabs>
        <w:spacing w:after="200" w:line="240" w:lineRule="auto"/>
        <w:ind w:firstLine="284"/>
        <w:jc w:val="center"/>
        <w:rPr>
          <w:rFonts w:ascii="Times New Roman" w:eastAsia="Calibri" w:hAnsi="Times New Roman" w:cs="Times New Roman"/>
          <w:sz w:val="24"/>
        </w:rPr>
      </w:pPr>
    </w:p>
    <w:p w14:paraId="7716D158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s-MX"/>
        </w:rPr>
      </w:pPr>
      <w:r w:rsidRPr="0027376E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es-MX"/>
        </w:rPr>
        <w:t>INSTITUCIÓN UNIVERSITARIA POLITÉCNICO GRANCOLOMBIANO</w:t>
      </w:r>
    </w:p>
    <w:p w14:paraId="1653DB32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7376E">
        <w:rPr>
          <w:rFonts w:ascii="Arial" w:eastAsia="Calibri" w:hAnsi="Arial" w:cs="Arial"/>
          <w:b/>
          <w:sz w:val="24"/>
          <w:szCs w:val="24"/>
        </w:rPr>
        <w:t>SEGUNDO BLOQUE-PROYECTO/INTEGRACION CONTINUA-[GRUPO1]</w:t>
      </w:r>
    </w:p>
    <w:p w14:paraId="1EBA3510" w14:textId="0A771B02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7376E">
        <w:rPr>
          <w:rFonts w:ascii="Arial" w:eastAsia="Calibri" w:hAnsi="Arial" w:cs="Arial"/>
          <w:b/>
          <w:sz w:val="24"/>
          <w:szCs w:val="24"/>
        </w:rPr>
        <w:t>BOGOTÁ D.C</w:t>
      </w:r>
    </w:p>
    <w:p w14:paraId="68925E42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r w:rsidRPr="0027376E">
        <w:rPr>
          <w:rFonts w:ascii="Arial" w:eastAsia="Calibri" w:hAnsi="Arial" w:cs="Arial"/>
          <w:b/>
          <w:sz w:val="24"/>
          <w:szCs w:val="24"/>
        </w:rPr>
        <w:t>2020</w:t>
      </w:r>
    </w:p>
    <w:p w14:paraId="11C9136D" w14:textId="77777777" w:rsidR="003E58C2" w:rsidRDefault="003E58C2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95D69CB" w14:textId="22938E5C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bookmarkStart w:id="3" w:name="_GoBack"/>
      <w:bookmarkEnd w:id="3"/>
      <w:r w:rsidRPr="0027376E">
        <w:rPr>
          <w:rFonts w:ascii="Arial" w:eastAsia="Calibri" w:hAnsi="Arial" w:cs="Arial"/>
          <w:b/>
          <w:sz w:val="24"/>
          <w:szCs w:val="24"/>
        </w:rPr>
        <w:lastRenderedPageBreak/>
        <w:t>TRABAJO COLABORATIVO</w:t>
      </w:r>
    </w:p>
    <w:p w14:paraId="164C324D" w14:textId="339CDCD8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23D12369" w14:textId="29483DED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537C6B36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287F7CD2" w14:textId="77777777" w:rsidR="0027376E" w:rsidRPr="0027376E" w:rsidRDefault="0027376E" w:rsidP="0027376E">
      <w:pPr>
        <w:jc w:val="center"/>
        <w:rPr>
          <w:rFonts w:ascii="Arial" w:eastAsia="Calibri" w:hAnsi="Arial" w:cs="Arial"/>
          <w:b/>
          <w:sz w:val="24"/>
          <w:szCs w:val="24"/>
        </w:rPr>
      </w:pPr>
      <w:r w:rsidRPr="0027376E">
        <w:rPr>
          <w:rFonts w:ascii="Arial" w:eastAsia="Calibri" w:hAnsi="Arial" w:cs="Arial"/>
          <w:b/>
          <w:sz w:val="24"/>
          <w:szCs w:val="24"/>
        </w:rPr>
        <w:t>INTEGRACION CONTINUA</w:t>
      </w:r>
    </w:p>
    <w:p w14:paraId="4C9FBD8E" w14:textId="7BFC0F0C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color w:val="000000"/>
          <w:szCs w:val="24"/>
        </w:rPr>
      </w:pPr>
    </w:p>
    <w:p w14:paraId="0FDA4BC7" w14:textId="77777777" w:rsidR="00DE04AC" w:rsidRDefault="00DE04AC" w:rsidP="0027376E">
      <w:pPr>
        <w:spacing w:after="200" w:line="276" w:lineRule="auto"/>
        <w:jc w:val="center"/>
        <w:rPr>
          <w:rFonts w:ascii="Arial" w:eastAsia="Calibri" w:hAnsi="Arial" w:cs="Arial"/>
          <w:b/>
          <w:color w:val="000000"/>
          <w:szCs w:val="24"/>
        </w:rPr>
      </w:pPr>
    </w:p>
    <w:p w14:paraId="0B7ABCC5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Diego Leandro Romero Reyes</w:t>
      </w:r>
    </w:p>
    <w:p w14:paraId="7EA88CC2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Yobany Alberto Romero Martínez</w:t>
      </w:r>
    </w:p>
    <w:p w14:paraId="232CDB59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Jefferson Alejandro Cubides Sáenz</w:t>
      </w:r>
    </w:p>
    <w:p w14:paraId="0AE7BC54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Danny Espinosa Diaz</w:t>
      </w:r>
    </w:p>
    <w:p w14:paraId="77309191" w14:textId="77777777" w:rsidR="0027376E" w:rsidRPr="0027376E" w:rsidRDefault="0027376E" w:rsidP="0027376E">
      <w:pPr>
        <w:shd w:val="clear" w:color="auto" w:fill="FFFFFF"/>
        <w:spacing w:after="0" w:line="240" w:lineRule="auto"/>
        <w:ind w:left="15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  <w:r w:rsidRPr="0027376E"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  <w:t>Cristian David Peñuela Pedraza</w:t>
      </w:r>
    </w:p>
    <w:p w14:paraId="1D4D6A94" w14:textId="4499D40E" w:rsidR="0027376E" w:rsidRDefault="0027376E" w:rsidP="0027376E">
      <w:pPr>
        <w:shd w:val="clear" w:color="auto" w:fill="FFFFFF"/>
        <w:spacing w:after="180" w:line="240" w:lineRule="auto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</w:p>
    <w:p w14:paraId="5C68F0DB" w14:textId="77777777" w:rsidR="00DE04AC" w:rsidRPr="0027376E" w:rsidRDefault="00DE04AC" w:rsidP="0027376E">
      <w:pPr>
        <w:shd w:val="clear" w:color="auto" w:fill="FFFFFF"/>
        <w:spacing w:after="180" w:line="240" w:lineRule="auto"/>
        <w:jc w:val="center"/>
        <w:rPr>
          <w:rFonts w:ascii="Helvetica" w:eastAsia="Times New Roman" w:hAnsi="Helvetica" w:cs="Helvetica"/>
          <w:b/>
          <w:bCs/>
          <w:color w:val="2D3B45"/>
          <w:sz w:val="24"/>
          <w:szCs w:val="24"/>
          <w:lang w:eastAsia="es-CO"/>
        </w:rPr>
      </w:pPr>
    </w:p>
    <w:p w14:paraId="5103D3DC" w14:textId="77777777" w:rsidR="0027376E" w:rsidRPr="0027376E" w:rsidRDefault="0027376E" w:rsidP="0027376E">
      <w:pPr>
        <w:spacing w:after="0" w:line="240" w:lineRule="auto"/>
        <w:rPr>
          <w:rFonts w:ascii="Arial" w:eastAsia="Calibri" w:hAnsi="Arial" w:cs="Arial"/>
          <w:sz w:val="24"/>
          <w:szCs w:val="24"/>
        </w:rPr>
      </w:pPr>
    </w:p>
    <w:p w14:paraId="1AE38AD2" w14:textId="77777777" w:rsidR="0027376E" w:rsidRPr="0027376E" w:rsidRDefault="0027376E" w:rsidP="0027376E">
      <w:pPr>
        <w:spacing w:after="0" w:line="240" w:lineRule="auto"/>
        <w:rPr>
          <w:rFonts w:ascii="Arial" w:eastAsia="Calibri" w:hAnsi="Arial" w:cs="Arial"/>
          <w:szCs w:val="24"/>
        </w:rPr>
      </w:pPr>
    </w:p>
    <w:p w14:paraId="5A877046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</w:rPr>
      </w:pPr>
      <w:r w:rsidRPr="0027376E">
        <w:rPr>
          <w:rFonts w:ascii="Arial" w:eastAsia="Calibri" w:hAnsi="Arial" w:cs="Arial"/>
          <w:b/>
        </w:rPr>
        <w:t xml:space="preserve">Tutor Virtual </w:t>
      </w:r>
    </w:p>
    <w:p w14:paraId="0E70F1FD" w14:textId="1DC12965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bCs/>
        </w:rPr>
      </w:pPr>
      <w:r w:rsidRPr="0027376E">
        <w:rPr>
          <w:rFonts w:ascii="Helvetica" w:eastAsia="Calibri" w:hAnsi="Helvetica" w:cs="Helvetica"/>
          <w:b/>
          <w:bCs/>
          <w:color w:val="2D3B45"/>
          <w:shd w:val="clear" w:color="auto" w:fill="FFFFFF"/>
        </w:rPr>
        <w:t xml:space="preserve">Rivera Parra Carlos </w:t>
      </w:r>
      <w:proofErr w:type="spellStart"/>
      <w:r w:rsidRPr="0027376E">
        <w:rPr>
          <w:rFonts w:ascii="Helvetica" w:eastAsia="Calibri" w:hAnsi="Helvetica" w:cs="Helvetica"/>
          <w:b/>
          <w:bCs/>
          <w:color w:val="2D3B45"/>
          <w:shd w:val="clear" w:color="auto" w:fill="FFFFFF"/>
        </w:rPr>
        <w:t>Ivan</w:t>
      </w:r>
      <w:proofErr w:type="spellEnd"/>
      <w:r>
        <w:rPr>
          <w:rFonts w:ascii="Helvetica" w:eastAsia="Calibri" w:hAnsi="Helvetica" w:cs="Helvetica"/>
          <w:b/>
          <w:bCs/>
          <w:color w:val="2D3B45"/>
          <w:shd w:val="clear" w:color="auto" w:fill="FFFFFF"/>
        </w:rPr>
        <w:t>.</w:t>
      </w:r>
    </w:p>
    <w:p w14:paraId="1E002884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bCs/>
        </w:rPr>
      </w:pPr>
    </w:p>
    <w:p w14:paraId="071F0CE0" w14:textId="73E9BC23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</w:rPr>
      </w:pPr>
    </w:p>
    <w:p w14:paraId="68E38898" w14:textId="40ECDE3F" w:rsidR="00DE04AC" w:rsidRDefault="00DE04AC" w:rsidP="0027376E">
      <w:pPr>
        <w:spacing w:after="200" w:line="276" w:lineRule="auto"/>
        <w:jc w:val="center"/>
        <w:rPr>
          <w:rFonts w:ascii="Arial" w:eastAsia="Calibri" w:hAnsi="Arial" w:cs="Arial"/>
          <w:b/>
        </w:rPr>
      </w:pPr>
    </w:p>
    <w:p w14:paraId="5A16E4D0" w14:textId="77777777" w:rsidR="00DE04AC" w:rsidRDefault="00DE04AC" w:rsidP="0027376E">
      <w:pPr>
        <w:spacing w:after="200" w:line="276" w:lineRule="auto"/>
        <w:jc w:val="center"/>
        <w:rPr>
          <w:rFonts w:ascii="Arial" w:eastAsia="Calibri" w:hAnsi="Arial" w:cs="Arial"/>
          <w:b/>
        </w:rPr>
      </w:pPr>
    </w:p>
    <w:p w14:paraId="6514FD77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</w:rPr>
      </w:pPr>
    </w:p>
    <w:p w14:paraId="4D3D9456" w14:textId="77777777" w:rsidR="0027376E" w:rsidRPr="0027376E" w:rsidRDefault="0027376E" w:rsidP="00DE04AC">
      <w:pPr>
        <w:spacing w:after="0" w:line="276" w:lineRule="auto"/>
        <w:jc w:val="center"/>
        <w:rPr>
          <w:rFonts w:ascii="Arial" w:eastAsia="Calibri" w:hAnsi="Arial" w:cs="Arial"/>
          <w:b/>
          <w:szCs w:val="24"/>
        </w:rPr>
      </w:pPr>
      <w:r w:rsidRPr="0027376E">
        <w:rPr>
          <w:rFonts w:ascii="Arial" w:eastAsia="Times New Roman" w:hAnsi="Arial" w:cs="Arial"/>
          <w:b/>
          <w:bCs/>
          <w:i/>
          <w:iCs/>
          <w:color w:val="000000"/>
          <w:lang w:eastAsia="es-MX"/>
        </w:rPr>
        <w:t>INSTITUCIÓN UNIVERSITARIA POLITÉCNICO GRANCOLOMBIANO</w:t>
      </w:r>
    </w:p>
    <w:p w14:paraId="45A94426" w14:textId="77777777" w:rsidR="0027376E" w:rsidRDefault="0027376E" w:rsidP="00DE04AC">
      <w:pPr>
        <w:spacing w:after="0" w:line="276" w:lineRule="auto"/>
        <w:jc w:val="center"/>
        <w:rPr>
          <w:rFonts w:ascii="Arial" w:eastAsia="Times New Roman" w:hAnsi="Arial" w:cs="Arial"/>
          <w:b/>
          <w:bCs/>
          <w:i/>
          <w:iCs/>
          <w:color w:val="000000"/>
          <w:lang w:eastAsia="es-MX"/>
        </w:rPr>
      </w:pPr>
      <w:r w:rsidRPr="0027376E">
        <w:rPr>
          <w:rFonts w:ascii="Arial" w:eastAsia="Times New Roman" w:hAnsi="Arial" w:cs="Arial"/>
          <w:b/>
          <w:bCs/>
          <w:i/>
          <w:iCs/>
          <w:color w:val="000000"/>
          <w:lang w:eastAsia="es-MX"/>
        </w:rPr>
        <w:t>SEGUNDO BLOQUE-PROYECTO/INTEGRACION CONTINUA-[GRUPO1]</w:t>
      </w:r>
    </w:p>
    <w:p w14:paraId="4FAFB64C" w14:textId="23AD2D22" w:rsidR="0027376E" w:rsidRPr="0027376E" w:rsidRDefault="0027376E" w:rsidP="00DE04AC">
      <w:pPr>
        <w:spacing w:after="0" w:line="276" w:lineRule="auto"/>
        <w:jc w:val="center"/>
        <w:rPr>
          <w:rFonts w:ascii="Arial" w:eastAsia="Calibri" w:hAnsi="Arial" w:cs="Arial"/>
          <w:b/>
          <w:szCs w:val="24"/>
        </w:rPr>
      </w:pPr>
      <w:r w:rsidRPr="0027376E">
        <w:rPr>
          <w:rFonts w:ascii="Arial" w:eastAsia="Calibri" w:hAnsi="Arial" w:cs="Arial"/>
          <w:b/>
          <w:szCs w:val="24"/>
        </w:rPr>
        <w:t>BOGOTÁ D.C</w:t>
      </w:r>
    </w:p>
    <w:p w14:paraId="22F15E00" w14:textId="77777777" w:rsidR="0027376E" w:rsidRPr="0027376E" w:rsidRDefault="0027376E" w:rsidP="00DE04AC">
      <w:pPr>
        <w:spacing w:after="0" w:line="276" w:lineRule="auto"/>
        <w:jc w:val="center"/>
        <w:rPr>
          <w:rFonts w:ascii="Arial" w:eastAsia="Calibri" w:hAnsi="Arial" w:cs="Arial"/>
          <w:b/>
          <w:szCs w:val="24"/>
        </w:rPr>
      </w:pPr>
      <w:r w:rsidRPr="0027376E">
        <w:rPr>
          <w:rFonts w:ascii="Arial" w:eastAsia="Calibri" w:hAnsi="Arial" w:cs="Arial"/>
          <w:b/>
          <w:szCs w:val="24"/>
        </w:rPr>
        <w:t>2020</w:t>
      </w:r>
    </w:p>
    <w:p w14:paraId="20AFD80E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Cs w:val="24"/>
        </w:rPr>
      </w:pPr>
    </w:p>
    <w:p w14:paraId="15005174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Cs w:val="24"/>
        </w:rPr>
      </w:pPr>
    </w:p>
    <w:p w14:paraId="484183BD" w14:textId="09A834A2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Cs w:val="24"/>
        </w:rPr>
      </w:pPr>
    </w:p>
    <w:p w14:paraId="14F7E1A1" w14:textId="04978880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Cs w:val="24"/>
        </w:rPr>
      </w:pPr>
    </w:p>
    <w:p w14:paraId="00FE54B8" w14:textId="3C0026E3" w:rsidR="0027376E" w:rsidRPr="00DE04AC" w:rsidRDefault="0027376E" w:rsidP="0027376E">
      <w:pPr>
        <w:pStyle w:val="paragraph"/>
        <w:numPr>
          <w:ilvl w:val="0"/>
          <w:numId w:val="13"/>
        </w:numPr>
        <w:spacing w:before="0" w:beforeAutospacing="0" w:after="0" w:afterAutospacing="0"/>
        <w:ind w:left="0" w:firstLine="705"/>
        <w:jc w:val="center"/>
        <w:textAlignment w:val="baseline"/>
        <w:rPr>
          <w:rStyle w:val="eop"/>
          <w:b/>
          <w:bCs/>
        </w:rPr>
      </w:pPr>
      <w:r>
        <w:rPr>
          <w:rStyle w:val="normaltextrun"/>
          <w:rFonts w:eastAsiaTheme="majorEastAsia"/>
          <w:b/>
          <w:bCs/>
        </w:rPr>
        <w:lastRenderedPageBreak/>
        <w:t>RESUMEN</w:t>
      </w:r>
      <w:r>
        <w:rPr>
          <w:rStyle w:val="eop"/>
          <w:rFonts w:eastAsiaTheme="majorEastAsia"/>
          <w:b/>
          <w:bCs/>
        </w:rPr>
        <w:t> </w:t>
      </w:r>
    </w:p>
    <w:p w14:paraId="6CE0B8D1" w14:textId="77777777" w:rsidR="00DE04AC" w:rsidRDefault="00DE04AC" w:rsidP="00DE04AC">
      <w:pPr>
        <w:pStyle w:val="paragraph"/>
        <w:spacing w:before="0" w:beforeAutospacing="0" w:after="0" w:afterAutospacing="0"/>
        <w:ind w:left="705"/>
        <w:textAlignment w:val="baseline"/>
        <w:rPr>
          <w:b/>
          <w:bCs/>
        </w:rPr>
      </w:pPr>
    </w:p>
    <w:p w14:paraId="3947781F" w14:textId="726651D9" w:rsidR="0027376E" w:rsidRPr="003E58C2" w:rsidRDefault="00DE04AC" w:rsidP="0027376E">
      <w:pPr>
        <w:pStyle w:val="paragraph"/>
        <w:spacing w:before="0" w:beforeAutospacing="0" w:after="0" w:afterAutospacing="0"/>
        <w:jc w:val="both"/>
        <w:textAlignment w:val="baseline"/>
        <w:rPr>
          <w:sz w:val="18"/>
          <w:szCs w:val="18"/>
        </w:rPr>
      </w:pPr>
      <w:r w:rsidRPr="003E58C2">
        <w:rPr>
          <w:color w:val="2D3B45"/>
          <w:shd w:val="clear" w:color="auto" w:fill="FFFFFF"/>
        </w:rPr>
        <w:t>Actualmente los centros comerciales, o tiendas de cadena cuenta con un sistema de inventario de bicicletas que a su vez es algo difícil de realizar, la principal necesidad que impartirá la aplicación web </w:t>
      </w:r>
      <w:proofErr w:type="spellStart"/>
      <w:r w:rsidRPr="003E58C2">
        <w:rPr>
          <w:rStyle w:val="Textoennegrita"/>
          <w:rFonts w:eastAsiaTheme="majorEastAsia"/>
          <w:color w:val="2D3B45"/>
          <w:shd w:val="clear" w:color="auto" w:fill="FFFFFF"/>
        </w:rPr>
        <w:t>MyBike</w:t>
      </w:r>
      <w:proofErr w:type="spellEnd"/>
      <w:r w:rsidRPr="003E58C2">
        <w:rPr>
          <w:rStyle w:val="Textoennegrita"/>
          <w:rFonts w:eastAsiaTheme="majorEastAsia"/>
          <w:color w:val="2D3B45"/>
          <w:shd w:val="clear" w:color="auto" w:fill="FFFFFF"/>
        </w:rPr>
        <w:t>, </w:t>
      </w:r>
      <w:r w:rsidRPr="003E58C2">
        <w:rPr>
          <w:color w:val="2D3B45"/>
          <w:shd w:val="clear" w:color="auto" w:fill="FFFFFF"/>
        </w:rPr>
        <w:t>Sera ayudar a este sector a llevar un control mucho mejor de este tipo de vehículos, y que a su vez también representara al dueño del vehículo una mayor seguridad, ya que el también tendrá un control de la condición en la que se encuentra su bicicleta; (</w:t>
      </w:r>
      <w:proofErr w:type="spellStart"/>
      <w:r w:rsidRPr="003E58C2">
        <w:rPr>
          <w:color w:val="2D3B45"/>
          <w:shd w:val="clear" w:color="auto" w:fill="FFFFFF"/>
        </w:rPr>
        <w:t>MyBike</w:t>
      </w:r>
      <w:proofErr w:type="spellEnd"/>
      <w:r w:rsidRPr="003E58C2">
        <w:rPr>
          <w:color w:val="2D3B45"/>
          <w:shd w:val="clear" w:color="auto" w:fill="FFFFFF"/>
        </w:rPr>
        <w:t xml:space="preserve"> ) permitirá que los funcionarios asignados a los parqueaderos lleven un registro con datos reales del dueño de la bicicleta, así como las características de la bicicleta como tipo modelo, color y mucho más, así permitiendo llevar un mejor control de la misma y evitar el robo de ellas. </w:t>
      </w:r>
      <w:r w:rsidR="0027376E" w:rsidRPr="003E58C2">
        <w:rPr>
          <w:rStyle w:val="eop"/>
          <w:rFonts w:eastAsiaTheme="majorEastAsia"/>
        </w:rPr>
        <w:t> </w:t>
      </w:r>
    </w:p>
    <w:p w14:paraId="08BA98D8" w14:textId="77777777" w:rsidR="00DE04AC" w:rsidRDefault="00DE04AC" w:rsidP="00DE04AC">
      <w:pPr>
        <w:pStyle w:val="paragraph"/>
        <w:numPr>
          <w:ilvl w:val="0"/>
          <w:numId w:val="14"/>
        </w:numPr>
        <w:spacing w:before="0" w:beforeAutospacing="0" w:after="0" w:afterAutospacing="0"/>
        <w:ind w:left="0" w:firstLine="705"/>
        <w:jc w:val="center"/>
        <w:textAlignment w:val="baseline"/>
        <w:rPr>
          <w:b/>
          <w:bCs/>
        </w:rPr>
      </w:pPr>
      <w:r>
        <w:rPr>
          <w:rStyle w:val="normaltextrun"/>
          <w:rFonts w:eastAsiaTheme="majorEastAsia"/>
          <w:b/>
          <w:bCs/>
        </w:rPr>
        <w:t>OBJETIVOS</w:t>
      </w:r>
      <w:r>
        <w:rPr>
          <w:rStyle w:val="eop"/>
          <w:rFonts w:eastAsiaTheme="majorEastAsia"/>
          <w:b/>
          <w:bCs/>
        </w:rPr>
        <w:t> </w:t>
      </w:r>
    </w:p>
    <w:p w14:paraId="79864273" w14:textId="77777777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2EB02785" w14:textId="58247305" w:rsidR="00DE04AC" w:rsidRDefault="00DE04AC" w:rsidP="00DE04A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</w:rPr>
      </w:pPr>
      <w:r>
        <w:rPr>
          <w:rStyle w:val="normaltextrun"/>
          <w:rFonts w:eastAsiaTheme="majorEastAsia"/>
          <w:b/>
          <w:bCs/>
        </w:rPr>
        <w:t>OBJETIVO GENERAL</w:t>
      </w:r>
      <w:r>
        <w:rPr>
          <w:rStyle w:val="eop"/>
          <w:rFonts w:eastAsiaTheme="majorEastAsia"/>
        </w:rPr>
        <w:t> </w:t>
      </w:r>
    </w:p>
    <w:p w14:paraId="095D635B" w14:textId="77777777" w:rsidR="00DE04AC" w:rsidRDefault="00DE04AC" w:rsidP="00DE04A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6E8E8F7" w14:textId="70E74A95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Diseñar un </w:t>
      </w:r>
      <w:r w:rsidR="003461F2">
        <w:rPr>
          <w:rStyle w:val="normaltextrun"/>
          <w:rFonts w:eastAsiaTheme="majorEastAsia"/>
        </w:rPr>
        <w:t>software</w:t>
      </w:r>
      <w:r>
        <w:rPr>
          <w:rStyle w:val="normaltextrun"/>
          <w:rFonts w:eastAsiaTheme="majorEastAsia"/>
        </w:rPr>
        <w:t xml:space="preserve"> que permita </w:t>
      </w:r>
      <w:r w:rsidR="003461F2">
        <w:rPr>
          <w:rStyle w:val="normaltextrun"/>
          <w:rFonts w:eastAsiaTheme="majorEastAsia"/>
        </w:rPr>
        <w:t xml:space="preserve">a los centros comerciales registrar las bicicletas y a su propietario para </w:t>
      </w:r>
      <w:r w:rsidR="003461F2">
        <w:rPr>
          <w:rStyle w:val="normaltextrun"/>
          <w:rFonts w:eastAsiaTheme="majorEastAsia"/>
        </w:rPr>
        <w:t xml:space="preserve">llevar un mejor control </w:t>
      </w:r>
      <w:r w:rsidR="003461F2">
        <w:rPr>
          <w:rStyle w:val="normaltextrun"/>
          <w:rFonts w:eastAsiaTheme="majorEastAsia"/>
        </w:rPr>
        <w:t xml:space="preserve">y permitir la minimización del riesgo de hurto de bicicletas. </w:t>
      </w:r>
    </w:p>
    <w:p w14:paraId="203E28CB" w14:textId="77777777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0BAFBE27" w14:textId="77777777" w:rsidR="00DE04AC" w:rsidRDefault="00DE04AC" w:rsidP="00DE04A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</w:rPr>
        <w:t>OBJETIVOS ESPECÍFICOS</w:t>
      </w:r>
      <w:r>
        <w:rPr>
          <w:rStyle w:val="eop"/>
          <w:rFonts w:eastAsiaTheme="majorEastAsia"/>
        </w:rPr>
        <w:t> </w:t>
      </w:r>
    </w:p>
    <w:p w14:paraId="701E9FCD" w14:textId="77777777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6DDCF863" w14:textId="77777777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22C16F2C" w14:textId="06A9BBDC" w:rsidR="00DE04AC" w:rsidRPr="00E95749" w:rsidRDefault="00DE04AC" w:rsidP="003E58C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</w:rPr>
      </w:pPr>
      <w:r>
        <w:rPr>
          <w:rStyle w:val="eop"/>
          <w:rFonts w:eastAsiaTheme="majorEastAsia"/>
        </w:rPr>
        <w:t> </w:t>
      </w:r>
      <w:r>
        <w:rPr>
          <w:rStyle w:val="normaltextrun"/>
          <w:rFonts w:eastAsiaTheme="majorEastAsia"/>
          <w:b/>
          <w:bCs/>
        </w:rPr>
        <w:t>PLANTEAMIENTO DEL PROBLEMA</w:t>
      </w:r>
      <w:r>
        <w:rPr>
          <w:rStyle w:val="eop"/>
          <w:rFonts w:eastAsiaTheme="majorEastAsia"/>
          <w:b/>
          <w:bCs/>
        </w:rPr>
        <w:t> </w:t>
      </w:r>
    </w:p>
    <w:p w14:paraId="117A2995" w14:textId="77777777" w:rsidR="00E95749" w:rsidRPr="00B33D71" w:rsidRDefault="00E95749" w:rsidP="00E95749">
      <w:pPr>
        <w:pStyle w:val="paragraph"/>
        <w:spacing w:before="0" w:beforeAutospacing="0" w:after="0" w:afterAutospacing="0"/>
        <w:ind w:left="705"/>
        <w:textAlignment w:val="baseline"/>
        <w:rPr>
          <w:rStyle w:val="eop"/>
          <w:b/>
          <w:bCs/>
        </w:rPr>
      </w:pPr>
    </w:p>
    <w:p w14:paraId="16B2D322" w14:textId="55C8D311" w:rsidR="00E95749" w:rsidRDefault="00B33D71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E95749">
        <w:rPr>
          <w:rStyle w:val="eop"/>
          <w:rFonts w:eastAsiaTheme="majorEastAsia"/>
        </w:rPr>
        <w:t xml:space="preserve">Los </w:t>
      </w:r>
      <w:r w:rsidR="00E95749" w:rsidRPr="00E95749">
        <w:rPr>
          <w:rStyle w:val="eop"/>
          <w:rFonts w:eastAsiaTheme="majorEastAsia"/>
        </w:rPr>
        <w:t>centros comerciales presentan problemas</w:t>
      </w:r>
      <w:r w:rsidRPr="00E95749">
        <w:rPr>
          <w:rStyle w:val="eop"/>
          <w:rFonts w:eastAsiaTheme="majorEastAsia"/>
        </w:rPr>
        <w:t xml:space="preserve"> de inseguridad </w:t>
      </w:r>
      <w:r w:rsidR="00E95749" w:rsidRPr="00E95749">
        <w:rPr>
          <w:rStyle w:val="eop"/>
          <w:rFonts w:eastAsiaTheme="majorEastAsia"/>
        </w:rPr>
        <w:t xml:space="preserve">en la zona de parqueo de bicicletas que se ven </w:t>
      </w:r>
      <w:r w:rsidRPr="00E95749">
        <w:rPr>
          <w:rStyle w:val="eop"/>
          <w:rFonts w:eastAsiaTheme="majorEastAsia"/>
        </w:rPr>
        <w:t>reflejados en el vandalismo y el robo,</w:t>
      </w:r>
      <w:r w:rsidR="00E95749" w:rsidRPr="00E95749">
        <w:rPr>
          <w:rStyle w:val="eop"/>
          <w:rFonts w:eastAsiaTheme="majorEastAsia"/>
        </w:rPr>
        <w:t xml:space="preserve"> bajo la modalidad de cambiazo de bicicletas </w:t>
      </w:r>
    </w:p>
    <w:p w14:paraId="14561A5B" w14:textId="77777777" w:rsidR="002B1882" w:rsidRDefault="002B1882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7C1E642D" w14:textId="60C5E29D" w:rsidR="00E95749" w:rsidRDefault="00E95749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>
        <w:rPr>
          <w:rStyle w:val="eop"/>
          <w:rFonts w:eastAsiaTheme="majorEastAsia"/>
        </w:rPr>
        <w:t xml:space="preserve">Esta </w:t>
      </w:r>
      <w:r w:rsidR="003E58C2">
        <w:rPr>
          <w:rStyle w:val="eop"/>
          <w:rFonts w:eastAsiaTheme="majorEastAsia"/>
        </w:rPr>
        <w:t>modalidad se</w:t>
      </w:r>
      <w:r w:rsidR="003461F2">
        <w:rPr>
          <w:rStyle w:val="eop"/>
          <w:rFonts w:eastAsiaTheme="majorEastAsia"/>
        </w:rPr>
        <w:t xml:space="preserve"> presenta los fines de semana por la alta afluencia de visitantes a los centros comerciales y el ofrecimiento </w:t>
      </w:r>
      <w:r w:rsidR="003E58C2">
        <w:rPr>
          <w:rStyle w:val="eop"/>
          <w:rFonts w:eastAsiaTheme="majorEastAsia"/>
        </w:rPr>
        <w:t>de parqueo</w:t>
      </w:r>
      <w:r w:rsidR="003461F2">
        <w:rPr>
          <w:rStyle w:val="eop"/>
          <w:rFonts w:eastAsiaTheme="majorEastAsia"/>
        </w:rPr>
        <w:t xml:space="preserve"> es gratis</w:t>
      </w:r>
      <w:r w:rsidR="003E58C2">
        <w:rPr>
          <w:rStyle w:val="eop"/>
          <w:rFonts w:eastAsiaTheme="majorEastAsia"/>
        </w:rPr>
        <w:t>,</w:t>
      </w:r>
      <w:r w:rsidR="003461F2">
        <w:rPr>
          <w:rStyle w:val="eop"/>
          <w:rFonts w:eastAsiaTheme="majorEastAsia"/>
        </w:rPr>
        <w:t xml:space="preserve"> esto permite que el </w:t>
      </w:r>
      <w:r w:rsidR="003E58C2">
        <w:rPr>
          <w:rStyle w:val="eop"/>
          <w:rFonts w:eastAsiaTheme="majorEastAsia"/>
        </w:rPr>
        <w:t>delincuente aproveche</w:t>
      </w:r>
      <w:r w:rsidR="003461F2">
        <w:rPr>
          <w:rStyle w:val="eop"/>
          <w:rFonts w:eastAsiaTheme="majorEastAsia"/>
        </w:rPr>
        <w:t xml:space="preserve"> la alta </w:t>
      </w:r>
      <w:r w:rsidR="003E58C2">
        <w:rPr>
          <w:rStyle w:val="eop"/>
          <w:rFonts w:eastAsiaTheme="majorEastAsia"/>
        </w:rPr>
        <w:t>afluencia</w:t>
      </w:r>
      <w:r w:rsidR="003461F2">
        <w:rPr>
          <w:rStyle w:val="eop"/>
          <w:rFonts w:eastAsiaTheme="majorEastAsia"/>
        </w:rPr>
        <w:t xml:space="preserve"> de </w:t>
      </w:r>
      <w:r w:rsidR="003E58C2">
        <w:rPr>
          <w:rStyle w:val="eop"/>
          <w:rFonts w:eastAsiaTheme="majorEastAsia"/>
        </w:rPr>
        <w:t xml:space="preserve">acaparamiento de </w:t>
      </w:r>
      <w:r w:rsidR="003461F2">
        <w:rPr>
          <w:rStyle w:val="eop"/>
          <w:rFonts w:eastAsiaTheme="majorEastAsia"/>
        </w:rPr>
        <w:t>bic</w:t>
      </w:r>
      <w:r w:rsidR="003E58C2">
        <w:rPr>
          <w:rStyle w:val="eop"/>
          <w:rFonts w:eastAsiaTheme="majorEastAsia"/>
        </w:rPr>
        <w:t>ic</w:t>
      </w:r>
      <w:r w:rsidR="003461F2">
        <w:rPr>
          <w:rStyle w:val="eop"/>
          <w:rFonts w:eastAsiaTheme="majorEastAsia"/>
        </w:rPr>
        <w:t>letas</w:t>
      </w:r>
      <w:r w:rsidR="003E58C2">
        <w:rPr>
          <w:rStyle w:val="eop"/>
          <w:rFonts w:eastAsiaTheme="majorEastAsia"/>
        </w:rPr>
        <w:t>,</w:t>
      </w:r>
      <w:r w:rsidR="003461F2">
        <w:rPr>
          <w:rStyle w:val="eop"/>
          <w:rFonts w:eastAsiaTheme="majorEastAsia"/>
        </w:rPr>
        <w:t xml:space="preserve"> </w:t>
      </w:r>
      <w:r>
        <w:rPr>
          <w:rStyle w:val="eop"/>
          <w:rFonts w:eastAsiaTheme="majorEastAsia"/>
        </w:rPr>
        <w:t xml:space="preserve">ingresan una bicicleta de bajo valor rompen el </w:t>
      </w:r>
      <w:r w:rsidR="002B1882">
        <w:rPr>
          <w:rStyle w:val="eop"/>
          <w:rFonts w:eastAsiaTheme="majorEastAsia"/>
        </w:rPr>
        <w:t>candado y</w:t>
      </w:r>
      <w:r>
        <w:rPr>
          <w:rStyle w:val="eop"/>
          <w:rFonts w:eastAsiaTheme="majorEastAsia"/>
        </w:rPr>
        <w:t xml:space="preserve"> es cambiada por una </w:t>
      </w:r>
      <w:r w:rsidR="002B1882">
        <w:rPr>
          <w:rStyle w:val="eop"/>
          <w:rFonts w:eastAsiaTheme="majorEastAsia"/>
        </w:rPr>
        <w:t xml:space="preserve">bicicleta </w:t>
      </w:r>
      <w:r>
        <w:rPr>
          <w:rStyle w:val="eop"/>
          <w:rFonts w:eastAsiaTheme="majorEastAsia"/>
        </w:rPr>
        <w:t>de alto valor</w:t>
      </w:r>
      <w:r w:rsidR="002B1882">
        <w:rPr>
          <w:rStyle w:val="eop"/>
          <w:rFonts w:eastAsiaTheme="majorEastAsia"/>
        </w:rPr>
        <w:t xml:space="preserve">, </w:t>
      </w:r>
      <w:r>
        <w:rPr>
          <w:rStyle w:val="eop"/>
          <w:rFonts w:eastAsiaTheme="majorEastAsia"/>
        </w:rPr>
        <w:t xml:space="preserve">sin percatarse el personal de seguridad ya que el control de bicicletas </w:t>
      </w:r>
      <w:r w:rsidR="002B1882">
        <w:rPr>
          <w:rStyle w:val="eop"/>
          <w:rFonts w:eastAsiaTheme="majorEastAsia"/>
        </w:rPr>
        <w:t>se realiza por boletas o planillas.</w:t>
      </w:r>
    </w:p>
    <w:p w14:paraId="46201BF4" w14:textId="58DD3C40" w:rsidR="002B1882" w:rsidRDefault="002B1882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</w:rPr>
      </w:pPr>
    </w:p>
    <w:p w14:paraId="3A5D5092" w14:textId="5ECC29FD" w:rsidR="002B1882" w:rsidRDefault="002B1882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b/>
          <w:bCs/>
        </w:rPr>
      </w:pPr>
      <w:r>
        <w:rPr>
          <w:rStyle w:val="eop"/>
          <w:rFonts w:eastAsiaTheme="majorEastAsia"/>
          <w:b/>
          <w:bCs/>
          <w:noProof/>
        </w:rPr>
        <w:drawing>
          <wp:inline distT="0" distB="0" distL="0" distR="0" wp14:anchorId="3296D7A7" wp14:editId="36EF676B">
            <wp:extent cx="2825492" cy="15163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627" cy="1534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b/>
          <w:bCs/>
          <w:noProof/>
        </w:rPr>
        <w:drawing>
          <wp:inline distT="0" distB="0" distL="0" distR="0" wp14:anchorId="4D0567E0" wp14:editId="31246DE6">
            <wp:extent cx="2768600" cy="1521118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33" cy="1528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73A6A6" w14:textId="2B2CC1AD" w:rsidR="003461F2" w:rsidRDefault="003461F2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b/>
          <w:bCs/>
        </w:rPr>
      </w:pPr>
    </w:p>
    <w:p w14:paraId="6F0EC51D" w14:textId="77777777" w:rsidR="003461F2" w:rsidRDefault="003461F2" w:rsidP="00E9574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eastAsiaTheme="majorEastAsia"/>
          <w:b/>
          <w:bCs/>
        </w:rPr>
      </w:pPr>
    </w:p>
    <w:p w14:paraId="289EEDD6" w14:textId="77777777" w:rsidR="00DE04AC" w:rsidRDefault="00DE04AC" w:rsidP="00DE04AC">
      <w:pPr>
        <w:pStyle w:val="paragraph"/>
        <w:numPr>
          <w:ilvl w:val="0"/>
          <w:numId w:val="18"/>
        </w:numPr>
        <w:spacing w:before="0" w:beforeAutospacing="0" w:after="0" w:afterAutospacing="0"/>
        <w:ind w:left="0" w:firstLine="705"/>
        <w:jc w:val="center"/>
        <w:textAlignment w:val="baseline"/>
        <w:rPr>
          <w:b/>
          <w:bCs/>
        </w:rPr>
      </w:pPr>
      <w:r>
        <w:rPr>
          <w:rStyle w:val="normaltextrun"/>
          <w:rFonts w:eastAsiaTheme="majorEastAsia"/>
          <w:b/>
          <w:bCs/>
        </w:rPr>
        <w:t>JUSTIFICACIÓN</w:t>
      </w:r>
      <w:r>
        <w:rPr>
          <w:rStyle w:val="eop"/>
          <w:rFonts w:eastAsiaTheme="majorEastAsia"/>
          <w:b/>
          <w:bCs/>
        </w:rPr>
        <w:t> </w:t>
      </w:r>
    </w:p>
    <w:p w14:paraId="7416F345" w14:textId="77777777" w:rsidR="00DE04AC" w:rsidRDefault="00DE04AC" w:rsidP="00DE04A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</w:rPr>
        <w:t> </w:t>
      </w:r>
    </w:p>
    <w:p w14:paraId="2EFEC24D" w14:textId="27EA8E2F" w:rsidR="00DE04AC" w:rsidRPr="00DE04AC" w:rsidRDefault="00DE04AC" w:rsidP="00DE04AC">
      <w:pPr>
        <w:pStyle w:val="paragraph"/>
        <w:numPr>
          <w:ilvl w:val="0"/>
          <w:numId w:val="19"/>
        </w:numPr>
        <w:spacing w:before="0" w:beforeAutospacing="0" w:after="0" w:afterAutospacing="0"/>
        <w:ind w:left="0" w:firstLine="705"/>
        <w:jc w:val="center"/>
        <w:textAlignment w:val="baseline"/>
        <w:rPr>
          <w:rStyle w:val="eop"/>
          <w:b/>
          <w:bCs/>
        </w:rPr>
      </w:pPr>
      <w:r>
        <w:rPr>
          <w:rStyle w:val="normaltextrun"/>
          <w:rFonts w:eastAsiaTheme="majorEastAsia"/>
          <w:b/>
          <w:bCs/>
        </w:rPr>
        <w:lastRenderedPageBreak/>
        <w:t>ESTADO DEL ARTE</w:t>
      </w:r>
      <w:r>
        <w:rPr>
          <w:rStyle w:val="eop"/>
          <w:rFonts w:eastAsiaTheme="majorEastAsia"/>
          <w:b/>
          <w:bCs/>
        </w:rPr>
        <w:t> </w:t>
      </w:r>
    </w:p>
    <w:p w14:paraId="6C5D58E5" w14:textId="77777777" w:rsidR="00DE04AC" w:rsidRDefault="00DE04AC" w:rsidP="00DE04AC">
      <w:pPr>
        <w:pStyle w:val="paragraph"/>
        <w:numPr>
          <w:ilvl w:val="0"/>
          <w:numId w:val="19"/>
        </w:numPr>
        <w:spacing w:before="0" w:beforeAutospacing="0" w:after="0" w:afterAutospacing="0"/>
        <w:ind w:left="0" w:firstLine="705"/>
        <w:jc w:val="center"/>
        <w:textAlignment w:val="baseline"/>
        <w:rPr>
          <w:b/>
          <w:bCs/>
        </w:rPr>
      </w:pPr>
    </w:p>
    <w:p w14:paraId="5124F960" w14:textId="77777777" w:rsidR="00DE04AC" w:rsidRDefault="00DE04AC" w:rsidP="00DE04AC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0CAE769" w14:textId="127FA91A" w:rsidR="00DE04AC" w:rsidRPr="00DE04AC" w:rsidRDefault="00DE04AC" w:rsidP="00DE04AC">
      <w:pPr>
        <w:pStyle w:val="paragraph"/>
        <w:numPr>
          <w:ilvl w:val="0"/>
          <w:numId w:val="20"/>
        </w:numPr>
        <w:spacing w:before="0" w:beforeAutospacing="0" w:after="0" w:afterAutospacing="0"/>
        <w:ind w:left="0" w:firstLine="705"/>
        <w:jc w:val="center"/>
        <w:textAlignment w:val="baseline"/>
        <w:rPr>
          <w:rStyle w:val="eop"/>
          <w:b/>
          <w:bCs/>
        </w:rPr>
      </w:pPr>
      <w:r>
        <w:rPr>
          <w:rStyle w:val="normaltextrun"/>
          <w:rFonts w:eastAsiaTheme="majorEastAsia"/>
          <w:b/>
          <w:bCs/>
        </w:rPr>
        <w:t>MARCO TEÓRICO</w:t>
      </w:r>
      <w:r>
        <w:rPr>
          <w:rStyle w:val="eop"/>
          <w:rFonts w:eastAsiaTheme="majorEastAsia"/>
          <w:b/>
          <w:bCs/>
        </w:rPr>
        <w:t> </w:t>
      </w:r>
    </w:p>
    <w:p w14:paraId="4686FA06" w14:textId="77777777" w:rsidR="00DE04AC" w:rsidRDefault="00DE04AC" w:rsidP="00DE04AC">
      <w:pPr>
        <w:pStyle w:val="paragraph"/>
        <w:numPr>
          <w:ilvl w:val="0"/>
          <w:numId w:val="20"/>
        </w:numPr>
        <w:spacing w:before="0" w:beforeAutospacing="0" w:after="0" w:afterAutospacing="0"/>
        <w:ind w:left="0" w:firstLine="705"/>
        <w:jc w:val="center"/>
        <w:textAlignment w:val="baseline"/>
        <w:rPr>
          <w:b/>
          <w:bCs/>
        </w:rPr>
      </w:pPr>
    </w:p>
    <w:p w14:paraId="3465BC2C" w14:textId="72924D66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3DF0A266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539308A8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4ABFFA8F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41FC1E82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002B43E9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6D8FD97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D854953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D5AB13B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3B4DD357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33B17F35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3B69DC7C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673C5EC8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20D016A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17FC026C" w14:textId="77777777" w:rsidR="0027376E" w:rsidRPr="0027376E" w:rsidRDefault="0027376E" w:rsidP="0027376E">
      <w:pPr>
        <w:spacing w:after="200" w:line="276" w:lineRule="auto"/>
        <w:jc w:val="both"/>
        <w:rPr>
          <w:rFonts w:ascii="Arial" w:eastAsia="Calibri" w:hAnsi="Arial" w:cs="Arial"/>
          <w:bCs/>
          <w:sz w:val="24"/>
          <w:szCs w:val="24"/>
        </w:rPr>
      </w:pPr>
    </w:p>
    <w:p w14:paraId="39F5A494" w14:textId="77777777" w:rsidR="0027376E" w:rsidRP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  <w:bookmarkStart w:id="4" w:name="_Hlk41590123"/>
    </w:p>
    <w:p w14:paraId="0BC55BAC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075BBEFD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4265E1F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7E420557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124D88A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1300776C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DDFF8F5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bookmarkEnd w:id="4"/>
    <w:p w14:paraId="5DF07E9B" w14:textId="77777777" w:rsidR="0027376E" w:rsidRDefault="0027376E" w:rsidP="0027376E">
      <w:pPr>
        <w:spacing w:after="20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sectPr w:rsidR="0027376E" w:rsidSect="00A93848">
      <w:headerReference w:type="default" r:id="rId13"/>
      <w:footerReference w:type="default" r:id="rId14"/>
      <w:headerReference w:type="first" r:id="rId1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E39D0" w14:textId="77777777" w:rsidR="00823EDF" w:rsidRDefault="00823EDF" w:rsidP="00A93848">
      <w:pPr>
        <w:spacing w:after="0" w:line="240" w:lineRule="auto"/>
      </w:pPr>
      <w:r>
        <w:separator/>
      </w:r>
    </w:p>
  </w:endnote>
  <w:endnote w:type="continuationSeparator" w:id="0">
    <w:p w14:paraId="3F1C5E03" w14:textId="77777777" w:rsidR="00823EDF" w:rsidRDefault="00823EDF" w:rsidP="00A93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5B081" w14:textId="77777777" w:rsidR="00A93848" w:rsidRPr="00A93848" w:rsidRDefault="00A93848">
    <w:pPr>
      <w:pStyle w:val="Piedepgina"/>
      <w:jc w:val="center"/>
      <w:rPr>
        <w:caps/>
      </w:rPr>
    </w:pPr>
    <w:r w:rsidRPr="00A93848">
      <w:rPr>
        <w:caps/>
      </w:rPr>
      <w:fldChar w:fldCharType="begin"/>
    </w:r>
    <w:r w:rsidRPr="00A93848">
      <w:rPr>
        <w:caps/>
      </w:rPr>
      <w:instrText>PAGE   \* MERGEFORMAT</w:instrText>
    </w:r>
    <w:r w:rsidRPr="00A93848">
      <w:rPr>
        <w:caps/>
      </w:rPr>
      <w:fldChar w:fldCharType="separate"/>
    </w:r>
    <w:r w:rsidRPr="00A93848">
      <w:rPr>
        <w:caps/>
        <w:lang w:val="es-ES"/>
      </w:rPr>
      <w:t>2</w:t>
    </w:r>
    <w:r w:rsidRPr="00A93848">
      <w:rPr>
        <w:caps/>
      </w:rPr>
      <w:fldChar w:fldCharType="end"/>
    </w:r>
  </w:p>
  <w:p w14:paraId="4F70CAC4" w14:textId="77777777" w:rsidR="00A93848" w:rsidRDefault="00A938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B16EBC" w14:textId="77777777" w:rsidR="00823EDF" w:rsidRDefault="00823EDF" w:rsidP="00A93848">
      <w:pPr>
        <w:spacing w:after="0" w:line="240" w:lineRule="auto"/>
      </w:pPr>
      <w:r>
        <w:separator/>
      </w:r>
    </w:p>
  </w:footnote>
  <w:footnote w:type="continuationSeparator" w:id="0">
    <w:p w14:paraId="6DE9B64E" w14:textId="77777777" w:rsidR="00823EDF" w:rsidRDefault="00823EDF" w:rsidP="00A93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4A972" w14:textId="780F10F2" w:rsidR="00A93848" w:rsidRDefault="00A93848" w:rsidP="00A93848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C1C090" w14:textId="750A13BD" w:rsidR="00A93848" w:rsidRPr="00A93848" w:rsidRDefault="00A93848" w:rsidP="00A93848">
    <w:pPr>
      <w:pStyle w:val="Encabezado"/>
      <w:jc w:val="right"/>
    </w:pPr>
    <w:r>
      <w:rPr>
        <w:noProof/>
      </w:rPr>
      <w:drawing>
        <wp:inline distT="0" distB="0" distL="0" distR="0" wp14:anchorId="1EA4355E" wp14:editId="10AB5940">
          <wp:extent cx="1513019" cy="819150"/>
          <wp:effectExtent l="0" t="0" r="5080" b="0"/>
          <wp:docPr id="8" name="Imagen 8" descr="PolitÃ©cnico Grancolombiano | Programas de estudio virtuales y presenciales en Colomb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olitÃ©cnico Grancolombiano | Programas de estudio virtuales y presenciales en Colomb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0" r="11001"/>
                  <a:stretch/>
                </pic:blipFill>
                <pic:spPr bwMode="auto">
                  <a:xfrm>
                    <a:off x="0" y="0"/>
                    <a:ext cx="1513019" cy="8191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FF2"/>
    <w:multiLevelType w:val="multilevel"/>
    <w:tmpl w:val="E3E0C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CE5906"/>
    <w:multiLevelType w:val="multilevel"/>
    <w:tmpl w:val="0F883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D7E40"/>
    <w:multiLevelType w:val="multilevel"/>
    <w:tmpl w:val="59B28E02"/>
    <w:lvl w:ilvl="0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E46A2"/>
    <w:multiLevelType w:val="hybridMultilevel"/>
    <w:tmpl w:val="01D6E1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342DF7"/>
    <w:multiLevelType w:val="hybridMultilevel"/>
    <w:tmpl w:val="F8D470BE"/>
    <w:lvl w:ilvl="0" w:tplc="DADA57CE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9708A6"/>
    <w:multiLevelType w:val="multilevel"/>
    <w:tmpl w:val="1276B516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433B91"/>
    <w:multiLevelType w:val="hybridMultilevel"/>
    <w:tmpl w:val="E0466A6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B07C88"/>
    <w:multiLevelType w:val="multilevel"/>
    <w:tmpl w:val="CCD8FBE8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b/>
        <w:bCs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3."/>
      <w:lvlJc w:val="left"/>
      <w:pPr>
        <w:ind w:left="1440" w:firstLine="0"/>
      </w:pPr>
    </w:lvl>
    <w:lvl w:ilvl="3">
      <w:start w:val="1"/>
      <w:numFmt w:val="lowerLetter"/>
      <w:pStyle w:val="Ttulo4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8" w15:restartNumberingAfterBreak="0">
    <w:nsid w:val="32731613"/>
    <w:multiLevelType w:val="multilevel"/>
    <w:tmpl w:val="29644FE8"/>
    <w:lvl w:ilvl="0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0D6989"/>
    <w:multiLevelType w:val="multilevel"/>
    <w:tmpl w:val="03D2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8C072D"/>
    <w:multiLevelType w:val="multilevel"/>
    <w:tmpl w:val="F8C42D7E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D74BC1"/>
    <w:multiLevelType w:val="hybridMultilevel"/>
    <w:tmpl w:val="346C6D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915AF8"/>
    <w:multiLevelType w:val="hybridMultilevel"/>
    <w:tmpl w:val="1722B078"/>
    <w:lvl w:ilvl="0" w:tplc="24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7D6D93"/>
    <w:multiLevelType w:val="hybridMultilevel"/>
    <w:tmpl w:val="4948D9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FF18EB"/>
    <w:multiLevelType w:val="hybridMultilevel"/>
    <w:tmpl w:val="58D693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240077"/>
    <w:multiLevelType w:val="hybridMultilevel"/>
    <w:tmpl w:val="8FB201C0"/>
    <w:lvl w:ilvl="0" w:tplc="67906928">
      <w:start w:val="1"/>
      <w:numFmt w:val="decimal"/>
      <w:pStyle w:val="Ttulo2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EC1CCD"/>
    <w:multiLevelType w:val="multilevel"/>
    <w:tmpl w:val="3A842492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E611E1"/>
    <w:multiLevelType w:val="multilevel"/>
    <w:tmpl w:val="4808AE1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B40543"/>
    <w:multiLevelType w:val="multilevel"/>
    <w:tmpl w:val="21787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114CB8"/>
    <w:multiLevelType w:val="multilevel"/>
    <w:tmpl w:val="CBF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7"/>
  </w:num>
  <w:num w:numId="3">
    <w:abstractNumId w:val="6"/>
  </w:num>
  <w:num w:numId="4">
    <w:abstractNumId w:val="3"/>
  </w:num>
  <w:num w:numId="5">
    <w:abstractNumId w:val="15"/>
  </w:num>
  <w:num w:numId="6">
    <w:abstractNumId w:val="13"/>
  </w:num>
  <w:num w:numId="7">
    <w:abstractNumId w:val="9"/>
  </w:num>
  <w:num w:numId="8">
    <w:abstractNumId w:val="18"/>
  </w:num>
  <w:num w:numId="9">
    <w:abstractNumId w:val="1"/>
  </w:num>
  <w:num w:numId="10">
    <w:abstractNumId w:val="4"/>
  </w:num>
  <w:num w:numId="11">
    <w:abstractNumId w:val="11"/>
  </w:num>
  <w:num w:numId="12">
    <w:abstractNumId w:val="12"/>
  </w:num>
  <w:num w:numId="13">
    <w:abstractNumId w:val="17"/>
  </w:num>
  <w:num w:numId="14">
    <w:abstractNumId w:val="10"/>
  </w:num>
  <w:num w:numId="15">
    <w:abstractNumId w:val="19"/>
  </w:num>
  <w:num w:numId="16">
    <w:abstractNumId w:val="0"/>
  </w:num>
  <w:num w:numId="17">
    <w:abstractNumId w:val="5"/>
  </w:num>
  <w:num w:numId="18">
    <w:abstractNumId w:val="16"/>
  </w:num>
  <w:num w:numId="19">
    <w:abstractNumId w:val="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615"/>
    <w:rsid w:val="001C7AFB"/>
    <w:rsid w:val="001D5C81"/>
    <w:rsid w:val="001F1C8A"/>
    <w:rsid w:val="001F7F19"/>
    <w:rsid w:val="00203E2B"/>
    <w:rsid w:val="00204594"/>
    <w:rsid w:val="0027376E"/>
    <w:rsid w:val="002B1882"/>
    <w:rsid w:val="002E792C"/>
    <w:rsid w:val="003461F2"/>
    <w:rsid w:val="003E58C2"/>
    <w:rsid w:val="00443615"/>
    <w:rsid w:val="004B2718"/>
    <w:rsid w:val="004C3169"/>
    <w:rsid w:val="00681B4E"/>
    <w:rsid w:val="00697A85"/>
    <w:rsid w:val="00823EDF"/>
    <w:rsid w:val="0083360F"/>
    <w:rsid w:val="008576D8"/>
    <w:rsid w:val="00922014"/>
    <w:rsid w:val="00927147"/>
    <w:rsid w:val="00981F1C"/>
    <w:rsid w:val="009C234D"/>
    <w:rsid w:val="00A05DA4"/>
    <w:rsid w:val="00A93848"/>
    <w:rsid w:val="00B33D71"/>
    <w:rsid w:val="00B418A0"/>
    <w:rsid w:val="00CF7284"/>
    <w:rsid w:val="00D64CB3"/>
    <w:rsid w:val="00D72078"/>
    <w:rsid w:val="00D815D8"/>
    <w:rsid w:val="00D93F3C"/>
    <w:rsid w:val="00DA429A"/>
    <w:rsid w:val="00DE04AC"/>
    <w:rsid w:val="00E108BD"/>
    <w:rsid w:val="00E95749"/>
    <w:rsid w:val="00F50F6A"/>
    <w:rsid w:val="00F829F0"/>
    <w:rsid w:val="00F86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B07CDA"/>
  <w15:chartTrackingRefBased/>
  <w15:docId w15:val="{D7E21278-7B91-4EDE-BD1E-917058FD4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F7284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7284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728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F728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F728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F728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F728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F728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F728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7AF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F7284"/>
    <w:rPr>
      <w:rFonts w:eastAsiaTheme="majorEastAsia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7284"/>
    <w:rPr>
      <w:rFonts w:eastAsiaTheme="majorEastAsia" w:cstheme="majorBidi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F7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F728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F728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F72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F728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F728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F72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Refdecomentario">
    <w:name w:val="annotation reference"/>
    <w:basedOn w:val="Fuentedeprrafopredeter"/>
    <w:uiPriority w:val="99"/>
    <w:semiHidden/>
    <w:unhideWhenUsed/>
    <w:rsid w:val="00CF728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F728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F728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F728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F728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F72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F728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93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848"/>
  </w:style>
  <w:style w:type="paragraph" w:styleId="Piedepgina">
    <w:name w:val="footer"/>
    <w:basedOn w:val="Normal"/>
    <w:link w:val="PiedepginaCar"/>
    <w:uiPriority w:val="99"/>
    <w:unhideWhenUsed/>
    <w:rsid w:val="00A938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848"/>
  </w:style>
  <w:style w:type="character" w:styleId="Textodelmarcadordeposicin">
    <w:name w:val="Placeholder Text"/>
    <w:basedOn w:val="Fuentedeprrafopredeter"/>
    <w:uiPriority w:val="99"/>
    <w:semiHidden/>
    <w:rsid w:val="00E108BD"/>
    <w:rPr>
      <w:color w:val="808080"/>
    </w:rPr>
  </w:style>
  <w:style w:type="paragraph" w:customStyle="1" w:styleId="paragraph">
    <w:name w:val="paragraph"/>
    <w:basedOn w:val="Normal"/>
    <w:rsid w:val="00273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27376E"/>
  </w:style>
  <w:style w:type="character" w:customStyle="1" w:styleId="eop">
    <w:name w:val="eop"/>
    <w:basedOn w:val="Fuentedeprrafopredeter"/>
    <w:rsid w:val="0027376E"/>
  </w:style>
  <w:style w:type="character" w:customStyle="1" w:styleId="pagebreaktextspan">
    <w:name w:val="pagebreaktextspan"/>
    <w:basedOn w:val="Fuentedeprrafopredeter"/>
    <w:rsid w:val="00DE04AC"/>
  </w:style>
  <w:style w:type="character" w:styleId="Textoennegrita">
    <w:name w:val="Strong"/>
    <w:basedOn w:val="Fuentedeprrafopredeter"/>
    <w:uiPriority w:val="22"/>
    <w:qFormat/>
    <w:rsid w:val="00DE04A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7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3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6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7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65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5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57711D7EADCF84FB4537B87F526330D" ma:contentTypeVersion="13" ma:contentTypeDescription="Crear nuevo documento." ma:contentTypeScope="" ma:versionID="5b1cd8e09832fef4fb34f8fb1dc1673e">
  <xsd:schema xmlns:xsd="http://www.w3.org/2001/XMLSchema" xmlns:xs="http://www.w3.org/2001/XMLSchema" xmlns:p="http://schemas.microsoft.com/office/2006/metadata/properties" xmlns:ns3="7768f4c8-ea49-411c-bb25-7b1e05d69276" xmlns:ns4="ee005a5e-1a15-4d07-b46d-e0b4ea281b86" targetNamespace="http://schemas.microsoft.com/office/2006/metadata/properties" ma:root="true" ma:fieldsID="423327c6d6297804941e899b68d9c62b" ns3:_="" ns4:_="">
    <xsd:import namespace="7768f4c8-ea49-411c-bb25-7b1e05d69276"/>
    <xsd:import namespace="ee005a5e-1a15-4d07-b46d-e0b4ea281b8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68f4c8-ea49-411c-bb25-7b1e05d692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005a5e-1a15-4d07-b46d-e0b4ea281b8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6241D-51BE-4A40-AB87-61320CAA90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4FB470-B62D-4F5F-B992-D3475B0ECD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68f4c8-ea49-411c-bb25-7b1e05d69276"/>
    <ds:schemaRef ds:uri="ee005a5e-1a15-4d07-b46d-e0b4ea281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0ABD10-4F8D-4DF5-AF63-0D526ACACA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2897261-B3E1-44C1-B901-91A3148E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388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Eduardo Avila Buitrago</dc:creator>
  <cp:keywords/>
  <dc:description/>
  <cp:lastModifiedBy>Yobany Alberto Romero Martinez</cp:lastModifiedBy>
  <cp:revision>2</cp:revision>
  <dcterms:created xsi:type="dcterms:W3CDTF">2020-05-31T01:05:00Z</dcterms:created>
  <dcterms:modified xsi:type="dcterms:W3CDTF">2020-05-31T01:05:00Z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0x010100057711D7EADCF84FB4537B87F526330D</vt:lpwstr>
  </property>
</Properties>
</file>