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A7C" w14:textId="77777777" w:rsidR="007014DC" w:rsidRPr="00030857" w:rsidRDefault="007014DC" w:rsidP="0099038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right"/>
        <w:outlineLvl w:val="0"/>
        <w:rPr>
          <w:rFonts w:asciiTheme="minorHAnsi" w:hAnsiTheme="minorHAnsi" w:cstheme="minorHAnsi"/>
          <w:b/>
          <w:bCs/>
          <w:sz w:val="48"/>
          <w:szCs w:val="48"/>
        </w:rPr>
      </w:pPr>
    </w:p>
    <w:p w14:paraId="7E7C2E28" w14:textId="77777777" w:rsidR="007014DC" w:rsidRPr="00030857" w:rsidRDefault="007014DC" w:rsidP="0049090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22"/>
          <w:szCs w:val="22"/>
        </w:rPr>
      </w:pPr>
    </w:p>
    <w:p w14:paraId="02716F62" w14:textId="38C9AC57" w:rsidR="00C56F9B" w:rsidRPr="00030857" w:rsidRDefault="00C56F9B" w:rsidP="00C56F9B">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r w:rsidRPr="00030857">
        <w:rPr>
          <w:rFonts w:asciiTheme="minorHAnsi" w:hAnsiTheme="minorHAnsi" w:cstheme="minorHAnsi"/>
          <w:b/>
          <w:bCs/>
          <w:sz w:val="48"/>
          <w:szCs w:val="48"/>
        </w:rPr>
        <w:t xml:space="preserve">SCHEDULE </w:t>
      </w:r>
      <w:r w:rsidR="00CA4258" w:rsidRPr="00030857">
        <w:rPr>
          <w:rFonts w:asciiTheme="minorHAnsi" w:hAnsiTheme="minorHAnsi" w:cstheme="minorHAnsi"/>
          <w:b/>
          <w:bCs/>
          <w:sz w:val="48"/>
          <w:szCs w:val="48"/>
        </w:rPr>
        <w:t>I</w:t>
      </w:r>
    </w:p>
    <w:p w14:paraId="7D03ADB0" w14:textId="29AE56C2" w:rsidR="00490904" w:rsidRPr="00030857" w:rsidRDefault="00C56F9B" w:rsidP="0049090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r w:rsidRPr="00030857">
        <w:rPr>
          <w:rFonts w:asciiTheme="minorHAnsi" w:hAnsiTheme="minorHAnsi" w:cstheme="minorHAnsi"/>
          <w:b/>
          <w:bCs/>
          <w:sz w:val="48"/>
          <w:szCs w:val="48"/>
        </w:rPr>
        <w:t>(</w:t>
      </w:r>
      <w:r w:rsidR="00FF4395" w:rsidRPr="00030857">
        <w:rPr>
          <w:rFonts w:asciiTheme="minorHAnsi" w:hAnsiTheme="minorHAnsi" w:cstheme="minorHAnsi"/>
          <w:b/>
          <w:bCs/>
          <w:sz w:val="48"/>
          <w:szCs w:val="48"/>
        </w:rPr>
        <w:t xml:space="preserve">Dedicated </w:t>
      </w:r>
      <w:r w:rsidR="00BF1BC4" w:rsidRPr="00030857">
        <w:rPr>
          <w:rFonts w:asciiTheme="minorHAnsi" w:hAnsiTheme="minorHAnsi" w:cstheme="minorHAnsi"/>
          <w:b/>
          <w:bCs/>
          <w:sz w:val="48"/>
          <w:szCs w:val="48"/>
        </w:rPr>
        <w:t>I</w:t>
      </w:r>
      <w:r w:rsidR="00FF4395" w:rsidRPr="00030857">
        <w:rPr>
          <w:rFonts w:asciiTheme="minorHAnsi" w:hAnsiTheme="minorHAnsi" w:cstheme="minorHAnsi"/>
          <w:b/>
          <w:bCs/>
          <w:sz w:val="48"/>
          <w:szCs w:val="48"/>
        </w:rPr>
        <w:t>nternet Access service</w:t>
      </w:r>
      <w:r w:rsidRPr="00030857">
        <w:rPr>
          <w:rFonts w:asciiTheme="minorHAnsi" w:hAnsiTheme="minorHAnsi" w:cstheme="minorHAnsi"/>
          <w:b/>
          <w:bCs/>
          <w:sz w:val="48"/>
          <w:szCs w:val="48"/>
        </w:rPr>
        <w:t>)</w:t>
      </w:r>
    </w:p>
    <w:p w14:paraId="5A101765" w14:textId="77777777" w:rsidR="003D606B" w:rsidRPr="00030857" w:rsidRDefault="003D606B" w:rsidP="0049090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p>
    <w:p w14:paraId="40983EB5" w14:textId="052E6E24" w:rsidR="00490904" w:rsidRDefault="00B04023" w:rsidP="0049090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r>
        <w:rPr>
          <w:rFonts w:asciiTheme="minorHAnsi" w:hAnsiTheme="minorHAnsi" w:cstheme="minorHAnsi"/>
          <w:b/>
          <w:bCs/>
          <w:sz w:val="48"/>
          <w:szCs w:val="48"/>
        </w:rPr>
        <w:t>HONORA</w:t>
      </w:r>
      <w:r w:rsidR="003D173E" w:rsidRPr="00030857">
        <w:rPr>
          <w:rFonts w:asciiTheme="minorHAnsi" w:hAnsiTheme="minorHAnsi" w:cstheme="minorHAnsi"/>
          <w:b/>
          <w:bCs/>
          <w:sz w:val="48"/>
          <w:szCs w:val="48"/>
        </w:rPr>
        <w:t xml:space="preserve"> </w:t>
      </w:r>
      <w:r w:rsidR="00D67FA8" w:rsidRPr="00030857">
        <w:rPr>
          <w:rFonts w:asciiTheme="minorHAnsi" w:hAnsiTheme="minorHAnsi" w:cstheme="minorHAnsi"/>
          <w:b/>
          <w:bCs/>
          <w:sz w:val="48"/>
          <w:szCs w:val="48"/>
        </w:rPr>
        <w:t>TANZANIA</w:t>
      </w:r>
      <w:r w:rsidR="00EE1A76" w:rsidRPr="00030857">
        <w:rPr>
          <w:rFonts w:asciiTheme="minorHAnsi" w:hAnsiTheme="minorHAnsi" w:cstheme="minorHAnsi"/>
          <w:b/>
          <w:bCs/>
          <w:sz w:val="48"/>
          <w:szCs w:val="48"/>
        </w:rPr>
        <w:t xml:space="preserve"> PUBLIC LIMITED COMPANY</w:t>
      </w:r>
    </w:p>
    <w:p w14:paraId="0A2A73C2" w14:textId="77777777" w:rsidR="00625A2A" w:rsidRPr="00030857" w:rsidRDefault="00625A2A" w:rsidP="00490904">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p>
    <w:p w14:paraId="7E1FF668" w14:textId="65B552F3" w:rsidR="003D606B" w:rsidRPr="00030857" w:rsidRDefault="00D63D9A" w:rsidP="00863039">
      <w:pPr>
        <w:tabs>
          <w:tab w:val="left" w:pos="-720"/>
          <w:tab w:val="left" w:pos="0"/>
          <w:tab w:val="left" w:pos="2550"/>
          <w:tab w:val="left" w:pos="3797"/>
          <w:tab w:val="left" w:pos="5158"/>
          <w:tab w:val="left" w:pos="6860"/>
          <w:tab w:val="left" w:pos="7767"/>
          <w:tab w:val="left" w:pos="9014"/>
          <w:tab w:val="left" w:pos="10800"/>
        </w:tabs>
        <w:suppressAutoHyphens/>
        <w:spacing w:before="600" w:after="600"/>
        <w:jc w:val="center"/>
        <w:outlineLvl w:val="0"/>
        <w:rPr>
          <w:rFonts w:asciiTheme="minorHAnsi" w:hAnsiTheme="minorHAnsi" w:cstheme="minorHAnsi"/>
          <w:b/>
          <w:bCs/>
          <w:sz w:val="48"/>
          <w:szCs w:val="48"/>
        </w:rPr>
      </w:pPr>
      <w:r w:rsidRPr="00030857">
        <w:rPr>
          <w:rFonts w:asciiTheme="minorHAnsi" w:hAnsiTheme="minorHAnsi" w:cstheme="minorHAnsi"/>
          <w:b/>
          <w:bCs/>
          <w:sz w:val="48"/>
          <w:szCs w:val="48"/>
        </w:rPr>
        <w:t>An</w:t>
      </w:r>
      <w:r w:rsidR="00182A63" w:rsidRPr="00030857" w:rsidDel="00182A63">
        <w:rPr>
          <w:rFonts w:asciiTheme="minorHAnsi" w:hAnsiTheme="minorHAnsi" w:cstheme="minorHAnsi"/>
          <w:b/>
          <w:bCs/>
          <w:sz w:val="48"/>
          <w:szCs w:val="48"/>
        </w:rPr>
        <w:t>d</w:t>
      </w:r>
    </w:p>
    <w:p w14:paraId="1B421ABE" w14:textId="4D768ABC" w:rsidR="00D63D9A" w:rsidRPr="00BF36B7" w:rsidRDefault="009040B0" w:rsidP="00BF36B7">
      <w:pPr>
        <w:tabs>
          <w:tab w:val="left" w:pos="10800"/>
        </w:tabs>
        <w:ind w:left="720"/>
        <w:jc w:val="center"/>
        <w:outlineLvl w:val="0"/>
        <w:rPr>
          <w:rFonts w:asciiTheme="minorHAnsi" w:hAnsiTheme="minorHAnsi" w:cstheme="minorHAnsi"/>
          <w:b/>
          <w:bCs/>
          <w:sz w:val="48"/>
          <w:szCs w:val="48"/>
        </w:rPr>
      </w:pPr>
      <w:r>
        <w:rPr>
          <w:rFonts w:asciiTheme="minorHAnsi" w:hAnsiTheme="minorHAnsi" w:cstheme="minorHAnsi"/>
          <w:b/>
          <w:bCs/>
          <w:sz w:val="48"/>
          <w:szCs w:val="48"/>
        </w:rPr>
        <w:t>DRA GLOBAL</w:t>
      </w:r>
    </w:p>
    <w:p w14:paraId="5208B294" w14:textId="77777777" w:rsidR="00D63D9A" w:rsidRPr="00030857" w:rsidRDefault="00D63D9A" w:rsidP="00D63D9A">
      <w:pPr>
        <w:tabs>
          <w:tab w:val="left" w:pos="10800"/>
        </w:tabs>
        <w:ind w:left="720"/>
        <w:jc w:val="both"/>
        <w:outlineLvl w:val="0"/>
        <w:rPr>
          <w:rFonts w:asciiTheme="minorHAnsi" w:hAnsiTheme="minorHAnsi" w:cstheme="minorHAnsi"/>
          <w:b/>
          <w:bCs/>
          <w:sz w:val="24"/>
          <w:szCs w:val="24"/>
        </w:rPr>
      </w:pPr>
    </w:p>
    <w:p w14:paraId="32B7C383" w14:textId="77777777" w:rsidR="00D63D9A" w:rsidRPr="00030857" w:rsidRDefault="00D63D9A" w:rsidP="00D63D9A">
      <w:pPr>
        <w:tabs>
          <w:tab w:val="left" w:pos="10800"/>
        </w:tabs>
        <w:ind w:left="720"/>
        <w:jc w:val="both"/>
        <w:outlineLvl w:val="0"/>
        <w:rPr>
          <w:rFonts w:asciiTheme="minorHAnsi" w:hAnsiTheme="minorHAnsi" w:cstheme="minorHAnsi"/>
          <w:b/>
          <w:bCs/>
          <w:sz w:val="24"/>
          <w:szCs w:val="24"/>
        </w:rPr>
      </w:pPr>
    </w:p>
    <w:p w14:paraId="4ED45A12" w14:textId="3557D3CE" w:rsidR="0021283C" w:rsidRPr="00030857" w:rsidRDefault="00607377" w:rsidP="007A2988">
      <w:pPr>
        <w:rPr>
          <w:rFonts w:asciiTheme="minorHAnsi" w:hAnsiTheme="minorHAnsi" w:cstheme="minorHAnsi"/>
          <w:sz w:val="24"/>
          <w:szCs w:val="24"/>
        </w:rPr>
      </w:pPr>
      <w:r w:rsidRPr="00030857">
        <w:rPr>
          <w:rFonts w:asciiTheme="minorHAnsi" w:hAnsiTheme="minorHAnsi" w:cstheme="minorHAnsi"/>
          <w:bCs/>
        </w:rPr>
        <w:br w:type="page"/>
      </w:r>
      <w:r w:rsidR="00D63D9A" w:rsidRPr="00030857">
        <w:rPr>
          <w:rFonts w:asciiTheme="minorHAnsi" w:hAnsiTheme="minorHAnsi" w:cstheme="minorHAnsi"/>
          <w:sz w:val="24"/>
          <w:szCs w:val="24"/>
        </w:rPr>
        <w:lastRenderedPageBreak/>
        <w:t>Th</w:t>
      </w:r>
      <w:r w:rsidR="007A39B7" w:rsidRPr="00030857">
        <w:rPr>
          <w:rFonts w:asciiTheme="minorHAnsi" w:hAnsiTheme="minorHAnsi" w:cstheme="minorHAnsi"/>
          <w:sz w:val="24"/>
          <w:szCs w:val="24"/>
        </w:rPr>
        <w:t>is</w:t>
      </w:r>
      <w:r w:rsidR="00D63D9A" w:rsidRPr="00030857">
        <w:rPr>
          <w:rFonts w:asciiTheme="minorHAnsi" w:hAnsiTheme="minorHAnsi" w:cstheme="minorHAnsi"/>
          <w:sz w:val="24"/>
          <w:szCs w:val="24"/>
        </w:rPr>
        <w:t xml:space="preserve"> agreement (the “Agreement”) </w:t>
      </w:r>
      <w:r w:rsidR="007A39B7" w:rsidRPr="00030857">
        <w:rPr>
          <w:rFonts w:asciiTheme="minorHAnsi" w:hAnsiTheme="minorHAnsi" w:cstheme="minorHAnsi"/>
          <w:sz w:val="24"/>
          <w:szCs w:val="24"/>
        </w:rPr>
        <w:t>is</w:t>
      </w:r>
      <w:r w:rsidR="008E3FDB" w:rsidRPr="00030857">
        <w:rPr>
          <w:rFonts w:asciiTheme="minorHAnsi" w:hAnsiTheme="minorHAnsi" w:cstheme="minorHAnsi"/>
          <w:sz w:val="24"/>
          <w:szCs w:val="24"/>
        </w:rPr>
        <w:t xml:space="preserve"> </w:t>
      </w:r>
      <w:r w:rsidR="0021283C" w:rsidRPr="00030857">
        <w:rPr>
          <w:rFonts w:asciiTheme="minorHAnsi" w:hAnsiTheme="minorHAnsi" w:cstheme="minorHAnsi"/>
          <w:sz w:val="24"/>
          <w:szCs w:val="24"/>
        </w:rPr>
        <w:t>mad</w:t>
      </w:r>
      <w:r w:rsidR="00896DB2" w:rsidRPr="00030857">
        <w:rPr>
          <w:rFonts w:asciiTheme="minorHAnsi" w:hAnsiTheme="minorHAnsi" w:cstheme="minorHAnsi"/>
          <w:sz w:val="24"/>
          <w:szCs w:val="24"/>
        </w:rPr>
        <w:t xml:space="preserve">e this </w:t>
      </w:r>
      <w:r w:rsidR="006C0ED6">
        <w:rPr>
          <w:rFonts w:asciiTheme="minorHAnsi" w:hAnsiTheme="minorHAnsi" w:cstheme="minorHAnsi"/>
          <w:sz w:val="24"/>
          <w:szCs w:val="24"/>
        </w:rPr>
        <w:t>………………</w:t>
      </w:r>
      <w:r w:rsidR="00896DB2" w:rsidRPr="00030857">
        <w:rPr>
          <w:rFonts w:asciiTheme="minorHAnsi" w:hAnsiTheme="minorHAnsi" w:cstheme="minorHAnsi"/>
          <w:sz w:val="24"/>
          <w:szCs w:val="24"/>
        </w:rPr>
        <w:t xml:space="preserve"> day of </w:t>
      </w:r>
      <w:r w:rsidR="00625A2A">
        <w:rPr>
          <w:rFonts w:asciiTheme="minorHAnsi" w:hAnsiTheme="minorHAnsi" w:cstheme="minorHAnsi"/>
          <w:sz w:val="24"/>
          <w:szCs w:val="24"/>
        </w:rPr>
        <w:t xml:space="preserve"> </w:t>
      </w:r>
      <w:r w:rsidR="006C0ED6">
        <w:rPr>
          <w:rFonts w:asciiTheme="minorHAnsi" w:hAnsiTheme="minorHAnsi" w:cstheme="minorHAnsi"/>
          <w:sz w:val="24"/>
          <w:szCs w:val="24"/>
        </w:rPr>
        <w:t>…………….</w:t>
      </w:r>
      <w:r w:rsidR="00625A2A">
        <w:rPr>
          <w:rFonts w:asciiTheme="minorHAnsi" w:hAnsiTheme="minorHAnsi" w:cstheme="minorHAnsi"/>
          <w:sz w:val="24"/>
          <w:szCs w:val="24"/>
        </w:rPr>
        <w:t xml:space="preserve"> </w:t>
      </w:r>
      <w:r w:rsidR="00896DB2" w:rsidRPr="00030857">
        <w:rPr>
          <w:rFonts w:asciiTheme="minorHAnsi" w:hAnsiTheme="minorHAnsi" w:cstheme="minorHAnsi"/>
          <w:sz w:val="24"/>
          <w:szCs w:val="24"/>
        </w:rPr>
        <w:t>20</w:t>
      </w:r>
      <w:r w:rsidR="00F752C0" w:rsidRPr="00030857">
        <w:rPr>
          <w:rFonts w:asciiTheme="minorHAnsi" w:hAnsiTheme="minorHAnsi" w:cstheme="minorHAnsi"/>
          <w:sz w:val="24"/>
          <w:szCs w:val="24"/>
        </w:rPr>
        <w:t>2</w:t>
      </w:r>
      <w:r w:rsidR="00625A2A">
        <w:rPr>
          <w:rFonts w:asciiTheme="minorHAnsi" w:hAnsiTheme="minorHAnsi" w:cstheme="minorHAnsi"/>
          <w:sz w:val="24"/>
          <w:szCs w:val="24"/>
        </w:rPr>
        <w:t>3</w:t>
      </w:r>
    </w:p>
    <w:p w14:paraId="43904A71" w14:textId="77777777" w:rsidR="0021283C" w:rsidRPr="00030857" w:rsidRDefault="0021283C" w:rsidP="0021283C">
      <w:pPr>
        <w:rPr>
          <w:rFonts w:asciiTheme="minorHAnsi" w:hAnsiTheme="minorHAnsi" w:cstheme="minorHAnsi"/>
          <w:sz w:val="24"/>
          <w:szCs w:val="24"/>
        </w:rPr>
      </w:pPr>
    </w:p>
    <w:p w14:paraId="1184AC18" w14:textId="77777777" w:rsidR="00D63D9A" w:rsidRPr="00030857" w:rsidRDefault="0021283C" w:rsidP="0021283C">
      <w:pPr>
        <w:jc w:val="center"/>
        <w:rPr>
          <w:rFonts w:asciiTheme="minorHAnsi" w:hAnsiTheme="minorHAnsi" w:cstheme="minorHAnsi"/>
          <w:sz w:val="24"/>
          <w:szCs w:val="24"/>
        </w:rPr>
      </w:pPr>
      <w:r w:rsidRPr="00030857">
        <w:rPr>
          <w:rFonts w:asciiTheme="minorHAnsi" w:hAnsiTheme="minorHAnsi" w:cstheme="minorHAnsi"/>
          <w:sz w:val="24"/>
          <w:szCs w:val="24"/>
        </w:rPr>
        <w:t>Between</w:t>
      </w:r>
    </w:p>
    <w:p w14:paraId="29CABC6F" w14:textId="77777777" w:rsidR="0021283C" w:rsidRPr="00030857" w:rsidRDefault="0021283C" w:rsidP="00F257DE">
      <w:pPr>
        <w:jc w:val="both"/>
        <w:rPr>
          <w:rFonts w:asciiTheme="minorHAnsi" w:hAnsiTheme="minorHAnsi" w:cstheme="minorHAnsi"/>
          <w:sz w:val="24"/>
          <w:szCs w:val="24"/>
        </w:rPr>
      </w:pPr>
    </w:p>
    <w:p w14:paraId="61ABAC23" w14:textId="2572ED04" w:rsidR="00D63D9A" w:rsidRPr="00030857" w:rsidRDefault="00B04023" w:rsidP="00F257DE">
      <w:pPr>
        <w:jc w:val="both"/>
        <w:rPr>
          <w:rFonts w:asciiTheme="minorHAnsi" w:hAnsiTheme="minorHAnsi" w:cstheme="minorHAnsi"/>
          <w:sz w:val="24"/>
          <w:szCs w:val="24"/>
        </w:rPr>
      </w:pPr>
      <w:r>
        <w:rPr>
          <w:rFonts w:asciiTheme="minorHAnsi" w:hAnsiTheme="minorHAnsi" w:cstheme="minorHAnsi"/>
          <w:b/>
          <w:sz w:val="24"/>
          <w:szCs w:val="24"/>
        </w:rPr>
        <w:t>H</w:t>
      </w:r>
      <w:r w:rsidR="00C9563C">
        <w:rPr>
          <w:rFonts w:asciiTheme="minorHAnsi" w:hAnsiTheme="minorHAnsi" w:cstheme="minorHAnsi"/>
          <w:b/>
          <w:sz w:val="24"/>
          <w:szCs w:val="24"/>
        </w:rPr>
        <w:t>ONORA</w:t>
      </w:r>
      <w:r>
        <w:rPr>
          <w:rFonts w:asciiTheme="minorHAnsi" w:hAnsiTheme="minorHAnsi" w:cstheme="minorHAnsi"/>
          <w:b/>
          <w:sz w:val="24"/>
          <w:szCs w:val="24"/>
        </w:rPr>
        <w:t xml:space="preserve"> </w:t>
      </w:r>
      <w:r w:rsidR="00D61032" w:rsidRPr="00030857">
        <w:rPr>
          <w:rFonts w:asciiTheme="minorHAnsi" w:hAnsiTheme="minorHAnsi" w:cstheme="minorHAnsi"/>
          <w:b/>
          <w:sz w:val="24"/>
          <w:szCs w:val="24"/>
        </w:rPr>
        <w:t>T</w:t>
      </w:r>
      <w:r w:rsidR="00C9563C">
        <w:rPr>
          <w:rFonts w:asciiTheme="minorHAnsi" w:hAnsiTheme="minorHAnsi" w:cstheme="minorHAnsi"/>
          <w:b/>
          <w:sz w:val="24"/>
          <w:szCs w:val="24"/>
        </w:rPr>
        <w:t>ANZANIA</w:t>
      </w:r>
      <w:r w:rsidR="00D61032" w:rsidRPr="00030857">
        <w:rPr>
          <w:rFonts w:asciiTheme="minorHAnsi" w:hAnsiTheme="minorHAnsi" w:cstheme="minorHAnsi"/>
          <w:b/>
          <w:sz w:val="24"/>
          <w:szCs w:val="24"/>
        </w:rPr>
        <w:t xml:space="preserve"> </w:t>
      </w:r>
      <w:r w:rsidR="007C3C16" w:rsidRPr="00030857">
        <w:rPr>
          <w:rFonts w:asciiTheme="minorHAnsi" w:hAnsiTheme="minorHAnsi" w:cstheme="minorHAnsi"/>
          <w:b/>
          <w:sz w:val="24"/>
          <w:szCs w:val="24"/>
        </w:rPr>
        <w:t>P</w:t>
      </w:r>
      <w:r w:rsidR="00C9563C">
        <w:rPr>
          <w:rFonts w:asciiTheme="minorHAnsi" w:hAnsiTheme="minorHAnsi" w:cstheme="minorHAnsi"/>
          <w:b/>
          <w:sz w:val="24"/>
          <w:szCs w:val="24"/>
        </w:rPr>
        <w:t>UBLIC</w:t>
      </w:r>
      <w:r w:rsidR="007C3C16" w:rsidRPr="00030857">
        <w:rPr>
          <w:rFonts w:asciiTheme="minorHAnsi" w:hAnsiTheme="minorHAnsi" w:cstheme="minorHAnsi"/>
          <w:b/>
          <w:sz w:val="24"/>
          <w:szCs w:val="24"/>
        </w:rPr>
        <w:t xml:space="preserve"> </w:t>
      </w:r>
      <w:r w:rsidR="00D61032" w:rsidRPr="00030857">
        <w:rPr>
          <w:rFonts w:asciiTheme="minorHAnsi" w:hAnsiTheme="minorHAnsi" w:cstheme="minorHAnsi"/>
          <w:b/>
          <w:sz w:val="24"/>
          <w:szCs w:val="24"/>
        </w:rPr>
        <w:t>L</w:t>
      </w:r>
      <w:r w:rsidR="00C9563C">
        <w:rPr>
          <w:rFonts w:asciiTheme="minorHAnsi" w:hAnsiTheme="minorHAnsi" w:cstheme="minorHAnsi"/>
          <w:b/>
          <w:sz w:val="24"/>
          <w:szCs w:val="24"/>
        </w:rPr>
        <w:t>IMITED</w:t>
      </w:r>
      <w:r w:rsidR="007C3C16" w:rsidRPr="00030857">
        <w:rPr>
          <w:rFonts w:asciiTheme="minorHAnsi" w:hAnsiTheme="minorHAnsi" w:cstheme="minorHAnsi"/>
          <w:b/>
          <w:sz w:val="24"/>
          <w:szCs w:val="24"/>
        </w:rPr>
        <w:t xml:space="preserve"> C</w:t>
      </w:r>
      <w:r w:rsidR="00C9563C">
        <w:rPr>
          <w:rFonts w:asciiTheme="minorHAnsi" w:hAnsiTheme="minorHAnsi" w:cstheme="minorHAnsi"/>
          <w:b/>
          <w:sz w:val="24"/>
          <w:szCs w:val="24"/>
        </w:rPr>
        <w:t>OMPANY</w:t>
      </w:r>
      <w:r w:rsidR="00D6235C" w:rsidRPr="00030857">
        <w:rPr>
          <w:rFonts w:asciiTheme="minorHAnsi" w:hAnsiTheme="minorHAnsi" w:cstheme="minorHAnsi"/>
          <w:b/>
          <w:sz w:val="24"/>
          <w:szCs w:val="24"/>
        </w:rPr>
        <w:t>,</w:t>
      </w:r>
      <w:r w:rsidR="00D61032" w:rsidRPr="00030857">
        <w:rPr>
          <w:rFonts w:asciiTheme="minorHAnsi" w:hAnsiTheme="minorHAnsi" w:cstheme="minorHAnsi"/>
          <w:sz w:val="24"/>
          <w:szCs w:val="24"/>
        </w:rPr>
        <w:t xml:space="preserve"> a limited liability company incorporated in Tanzania of </w:t>
      </w:r>
      <w:r>
        <w:rPr>
          <w:rFonts w:asciiTheme="minorHAnsi" w:hAnsiTheme="minorHAnsi" w:cstheme="minorHAnsi"/>
          <w:sz w:val="24"/>
          <w:szCs w:val="24"/>
        </w:rPr>
        <w:t>30</w:t>
      </w:r>
      <w:r w:rsidRPr="00B04023">
        <w:rPr>
          <w:rFonts w:asciiTheme="minorHAnsi" w:hAnsiTheme="minorHAnsi" w:cstheme="minorHAnsi"/>
          <w:sz w:val="24"/>
          <w:szCs w:val="24"/>
          <w:vertAlign w:val="superscript"/>
        </w:rPr>
        <w:t>th</w:t>
      </w:r>
      <w:r>
        <w:rPr>
          <w:rFonts w:asciiTheme="minorHAnsi" w:hAnsiTheme="minorHAnsi" w:cstheme="minorHAnsi"/>
          <w:sz w:val="24"/>
          <w:szCs w:val="24"/>
        </w:rPr>
        <w:t xml:space="preserve"> Floor – PSSSF Commercial Complex</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House No.24, Sam Nujoma Road, 16102 Sinza C Street </w:t>
      </w:r>
      <w:r w:rsidR="0021283C" w:rsidRPr="00030857">
        <w:rPr>
          <w:rFonts w:asciiTheme="minorHAnsi" w:hAnsiTheme="minorHAnsi" w:cstheme="minorHAnsi"/>
          <w:sz w:val="24"/>
          <w:szCs w:val="24"/>
        </w:rPr>
        <w:t>and</w:t>
      </w:r>
      <w:r w:rsidR="00D61032" w:rsidRPr="00030857">
        <w:rPr>
          <w:rFonts w:asciiTheme="minorHAnsi" w:hAnsiTheme="minorHAnsi" w:cstheme="minorHAnsi"/>
          <w:sz w:val="24"/>
          <w:szCs w:val="24"/>
        </w:rPr>
        <w:t xml:space="preserve"> P.O. Box 2929</w:t>
      </w:r>
      <w:r w:rsidR="00AE6208" w:rsidRPr="00030857">
        <w:rPr>
          <w:rFonts w:asciiTheme="minorHAnsi" w:hAnsiTheme="minorHAnsi" w:cstheme="minorHAnsi"/>
          <w:sz w:val="24"/>
          <w:szCs w:val="24"/>
        </w:rPr>
        <w:t>,</w:t>
      </w:r>
      <w:r w:rsidR="00D61032" w:rsidRPr="00030857">
        <w:rPr>
          <w:rFonts w:asciiTheme="minorHAnsi" w:hAnsiTheme="minorHAnsi" w:cstheme="minorHAnsi"/>
          <w:sz w:val="24"/>
          <w:szCs w:val="24"/>
        </w:rPr>
        <w:t xml:space="preserve"> </w:t>
      </w:r>
      <w:r w:rsidR="00D67FA8" w:rsidRPr="00030857">
        <w:rPr>
          <w:rFonts w:asciiTheme="minorHAnsi" w:hAnsiTheme="minorHAnsi" w:cstheme="minorHAnsi"/>
          <w:sz w:val="24"/>
          <w:szCs w:val="24"/>
        </w:rPr>
        <w:t>Dar es Salaam</w:t>
      </w:r>
      <w:r w:rsidR="00D63D9A" w:rsidRPr="00030857">
        <w:rPr>
          <w:rFonts w:asciiTheme="minorHAnsi" w:hAnsiTheme="minorHAnsi" w:cstheme="minorHAnsi"/>
          <w:sz w:val="24"/>
          <w:szCs w:val="24"/>
        </w:rPr>
        <w:t xml:space="preserve">, </w:t>
      </w:r>
      <w:r w:rsidR="0021283C" w:rsidRPr="00030857">
        <w:rPr>
          <w:rFonts w:asciiTheme="minorHAnsi" w:hAnsiTheme="minorHAnsi" w:cstheme="minorHAnsi"/>
          <w:sz w:val="24"/>
          <w:szCs w:val="24"/>
        </w:rPr>
        <w:t>(</w:t>
      </w:r>
      <w:r w:rsidR="00D63D9A" w:rsidRPr="00030857">
        <w:rPr>
          <w:rFonts w:asciiTheme="minorHAnsi" w:hAnsiTheme="minorHAnsi" w:cstheme="minorHAnsi"/>
          <w:sz w:val="24"/>
          <w:szCs w:val="24"/>
        </w:rPr>
        <w:t>hereinaf</w:t>
      </w:r>
      <w:r w:rsidR="009667C9" w:rsidRPr="00030857">
        <w:rPr>
          <w:rFonts w:asciiTheme="minorHAnsi" w:hAnsiTheme="minorHAnsi" w:cstheme="minorHAnsi"/>
          <w:sz w:val="24"/>
          <w:szCs w:val="24"/>
        </w:rPr>
        <w:t>ter referred to as “</w:t>
      </w:r>
      <w:r w:rsidR="009667C9" w:rsidRPr="00030857">
        <w:rPr>
          <w:rFonts w:asciiTheme="minorHAnsi" w:hAnsiTheme="minorHAnsi" w:cstheme="minorHAnsi"/>
          <w:b/>
          <w:sz w:val="24"/>
          <w:szCs w:val="24"/>
        </w:rPr>
        <w:t>Provid</w:t>
      </w:r>
      <w:r w:rsidR="00D63D9A" w:rsidRPr="00030857">
        <w:rPr>
          <w:rFonts w:asciiTheme="minorHAnsi" w:hAnsiTheme="minorHAnsi" w:cstheme="minorHAnsi"/>
          <w:b/>
          <w:sz w:val="24"/>
          <w:szCs w:val="24"/>
        </w:rPr>
        <w:t>er</w:t>
      </w:r>
      <w:r w:rsidR="00D63D9A" w:rsidRPr="00030857">
        <w:rPr>
          <w:rFonts w:asciiTheme="minorHAnsi" w:hAnsiTheme="minorHAnsi" w:cstheme="minorHAnsi"/>
          <w:sz w:val="24"/>
          <w:szCs w:val="24"/>
        </w:rPr>
        <w:t>”</w:t>
      </w:r>
      <w:r w:rsidR="0021283C" w:rsidRPr="00030857">
        <w:rPr>
          <w:rFonts w:asciiTheme="minorHAnsi" w:hAnsiTheme="minorHAnsi" w:cstheme="minorHAnsi"/>
          <w:sz w:val="24"/>
          <w:szCs w:val="24"/>
        </w:rPr>
        <w:t xml:space="preserve"> which expression shall where the context so permit include assignees and successors in title) on the one part;</w:t>
      </w:r>
    </w:p>
    <w:p w14:paraId="11F7B54D" w14:textId="77777777" w:rsidR="009667C9" w:rsidRPr="00030857" w:rsidRDefault="009667C9" w:rsidP="00F257DE">
      <w:pPr>
        <w:jc w:val="both"/>
        <w:rPr>
          <w:rFonts w:asciiTheme="minorHAnsi" w:hAnsiTheme="minorHAnsi" w:cstheme="minorHAnsi"/>
          <w:sz w:val="24"/>
          <w:szCs w:val="24"/>
        </w:rPr>
      </w:pPr>
    </w:p>
    <w:p w14:paraId="66F304BE" w14:textId="77777777" w:rsidR="00D65D65" w:rsidRPr="00030857" w:rsidRDefault="00D63D9A" w:rsidP="0021283C">
      <w:pPr>
        <w:jc w:val="center"/>
        <w:rPr>
          <w:rFonts w:asciiTheme="minorHAnsi" w:hAnsiTheme="minorHAnsi" w:cstheme="minorHAnsi"/>
          <w:sz w:val="24"/>
          <w:szCs w:val="24"/>
        </w:rPr>
      </w:pPr>
      <w:r w:rsidRPr="00030857">
        <w:rPr>
          <w:rFonts w:asciiTheme="minorHAnsi" w:hAnsiTheme="minorHAnsi" w:cstheme="minorHAnsi"/>
          <w:sz w:val="24"/>
          <w:szCs w:val="24"/>
        </w:rPr>
        <w:t>And</w:t>
      </w:r>
    </w:p>
    <w:p w14:paraId="1409C897" w14:textId="77777777" w:rsidR="009667C9" w:rsidRPr="00030857" w:rsidRDefault="009667C9" w:rsidP="00F257DE">
      <w:pPr>
        <w:jc w:val="both"/>
        <w:rPr>
          <w:rFonts w:asciiTheme="minorHAnsi" w:hAnsiTheme="minorHAnsi" w:cstheme="minorHAnsi"/>
          <w:sz w:val="24"/>
          <w:szCs w:val="24"/>
        </w:rPr>
      </w:pPr>
    </w:p>
    <w:p w14:paraId="576E5190" w14:textId="7F63E6AF" w:rsidR="00531F56" w:rsidRPr="00531F56" w:rsidRDefault="009040B0" w:rsidP="00531F56">
      <w:pPr>
        <w:spacing w:after="5" w:line="250" w:lineRule="auto"/>
        <w:ind w:left="-5" w:hanging="10"/>
        <w:jc w:val="both"/>
        <w:rPr>
          <w:rFonts w:ascii="Calibri" w:eastAsia="Calibri" w:hAnsi="Calibri" w:cs="Arial"/>
          <w:color w:val="000000"/>
          <w:sz w:val="24"/>
          <w:szCs w:val="24"/>
          <w:lang w:val="en-US"/>
        </w:rPr>
      </w:pPr>
      <w:r>
        <w:rPr>
          <w:rFonts w:asciiTheme="minorHAnsi" w:hAnsiTheme="minorHAnsi" w:cstheme="minorHAnsi"/>
          <w:b/>
          <w:bCs/>
          <w:sz w:val="24"/>
          <w:szCs w:val="24"/>
        </w:rPr>
        <w:t>DRA GLOBAL</w:t>
      </w:r>
      <w:r w:rsidR="00A55AD8">
        <w:rPr>
          <w:rFonts w:asciiTheme="minorHAnsi" w:hAnsiTheme="minorHAnsi" w:cstheme="minorHAnsi"/>
          <w:b/>
          <w:bCs/>
          <w:sz w:val="24"/>
          <w:szCs w:val="24"/>
        </w:rPr>
        <w:t xml:space="preserve"> </w:t>
      </w:r>
      <w:r>
        <w:rPr>
          <w:rFonts w:asciiTheme="minorHAnsi" w:hAnsiTheme="minorHAnsi" w:cstheme="minorHAnsi"/>
          <w:sz w:val="24"/>
          <w:szCs w:val="24"/>
          <w:shd w:val="clear" w:color="auto" w:fill="FFFFFF"/>
        </w:rPr>
        <w:t>is a limited company incorporated in ……… with its principal office in…</w:t>
      </w:r>
      <w:proofErr w:type="gramStart"/>
      <w:r>
        <w:rPr>
          <w:rFonts w:asciiTheme="minorHAnsi" w:hAnsiTheme="minorHAnsi" w:cstheme="minorHAnsi"/>
          <w:sz w:val="24"/>
          <w:szCs w:val="24"/>
          <w:shd w:val="clear" w:color="auto" w:fill="FFFFFF"/>
        </w:rPr>
        <w:t>…..</w:t>
      </w:r>
      <w:proofErr w:type="gramEnd"/>
      <w:r w:rsidR="00A55AD8" w:rsidRPr="00C9563C">
        <w:rPr>
          <w:rFonts w:asciiTheme="minorHAnsi" w:hAnsiTheme="minorHAnsi" w:cstheme="minorHAnsi"/>
          <w:sz w:val="24"/>
          <w:szCs w:val="24"/>
        </w:rPr>
        <w:t xml:space="preserve">P.O. Box </w:t>
      </w:r>
      <w:r>
        <w:rPr>
          <w:rFonts w:asciiTheme="minorHAnsi" w:hAnsiTheme="minorHAnsi" w:cstheme="minorHAnsi"/>
          <w:sz w:val="24"/>
          <w:szCs w:val="24"/>
        </w:rPr>
        <w:t>…..</w:t>
      </w:r>
      <w:r w:rsidR="00A55AD8" w:rsidRPr="00C9563C">
        <w:rPr>
          <w:rFonts w:asciiTheme="minorHAnsi" w:hAnsiTheme="minorHAnsi" w:cstheme="minorHAnsi"/>
          <w:sz w:val="24"/>
          <w:szCs w:val="24"/>
        </w:rPr>
        <w:t xml:space="preserve"> </w:t>
      </w:r>
      <w:r>
        <w:rPr>
          <w:rFonts w:asciiTheme="minorHAnsi" w:hAnsiTheme="minorHAnsi" w:cstheme="minorHAnsi"/>
          <w:sz w:val="24"/>
          <w:szCs w:val="24"/>
        </w:rPr>
        <w:t>…</w:t>
      </w:r>
      <w:proofErr w:type="gramStart"/>
      <w:r>
        <w:rPr>
          <w:rFonts w:asciiTheme="minorHAnsi" w:hAnsiTheme="minorHAnsi" w:cstheme="minorHAnsi"/>
          <w:sz w:val="24"/>
          <w:szCs w:val="24"/>
        </w:rPr>
        <w:t>…..</w:t>
      </w:r>
      <w:proofErr w:type="gramEnd"/>
      <w:r w:rsidR="00A55AD8" w:rsidRPr="003F36D0">
        <w:rPr>
          <w:rFonts w:cs="Arial"/>
          <w:szCs w:val="24"/>
        </w:rPr>
        <w:t>,</w:t>
      </w:r>
      <w:r w:rsidR="00A55AD8">
        <w:rPr>
          <w:rFonts w:cs="Arial"/>
          <w:szCs w:val="24"/>
        </w:rPr>
        <w:t xml:space="preserve"> </w:t>
      </w:r>
      <w:r w:rsidR="00531F56" w:rsidRPr="00531F56">
        <w:rPr>
          <w:rFonts w:ascii="Calibri" w:eastAsia="Calibri" w:hAnsi="Calibri" w:cs="Arial"/>
          <w:color w:val="000000"/>
          <w:sz w:val="24"/>
          <w:szCs w:val="24"/>
          <w:lang w:val="en-US"/>
        </w:rPr>
        <w:t>Tanzania.(hereinafter referred to as “</w:t>
      </w:r>
      <w:r w:rsidR="00D25ECE">
        <w:rPr>
          <w:rFonts w:ascii="Calibri" w:eastAsia="Calibri" w:hAnsi="Calibri" w:cs="Arial"/>
          <w:color w:val="000000"/>
          <w:sz w:val="24"/>
          <w:szCs w:val="24"/>
          <w:lang w:val="en-US"/>
        </w:rPr>
        <w:t xml:space="preserve">the </w:t>
      </w:r>
      <w:r w:rsidR="00C9563C">
        <w:rPr>
          <w:rFonts w:ascii="Calibri" w:eastAsia="Calibri" w:hAnsi="Calibri" w:cs="Arial"/>
          <w:color w:val="000000"/>
          <w:sz w:val="24"/>
          <w:szCs w:val="24"/>
          <w:lang w:val="en-US"/>
        </w:rPr>
        <w:t>customer</w:t>
      </w:r>
      <w:r w:rsidR="00531F56" w:rsidRPr="00531F56">
        <w:rPr>
          <w:rFonts w:ascii="Calibri" w:eastAsia="Calibri" w:hAnsi="Calibri" w:cs="Arial"/>
          <w:color w:val="000000"/>
          <w:sz w:val="24"/>
          <w:szCs w:val="24"/>
          <w:lang w:val="en-US"/>
        </w:rPr>
        <w:t xml:space="preserve">” which expression shall where the context so admits include assignees and successors in title) on the other part; </w:t>
      </w:r>
    </w:p>
    <w:p w14:paraId="61895CE0" w14:textId="77777777" w:rsidR="009667C9" w:rsidRPr="00030857" w:rsidRDefault="009667C9" w:rsidP="00F257DE">
      <w:pPr>
        <w:jc w:val="both"/>
        <w:rPr>
          <w:rFonts w:asciiTheme="minorHAnsi" w:hAnsiTheme="minorHAnsi" w:cstheme="minorHAnsi"/>
          <w:bCs/>
          <w:sz w:val="24"/>
          <w:szCs w:val="24"/>
        </w:rPr>
      </w:pPr>
    </w:p>
    <w:p w14:paraId="6DBCFA94" w14:textId="302783D7" w:rsidR="0021283C" w:rsidRPr="00030857" w:rsidRDefault="00D63D9A" w:rsidP="00F257DE">
      <w:pPr>
        <w:jc w:val="both"/>
        <w:rPr>
          <w:rFonts w:asciiTheme="minorHAnsi" w:hAnsiTheme="minorHAnsi" w:cstheme="minorHAnsi"/>
          <w:bCs/>
          <w:sz w:val="24"/>
          <w:szCs w:val="24"/>
        </w:rPr>
      </w:pPr>
      <w:r w:rsidRPr="00030857">
        <w:rPr>
          <w:rFonts w:asciiTheme="minorHAnsi" w:hAnsiTheme="minorHAnsi" w:cstheme="minorHAnsi"/>
          <w:b/>
          <w:bCs/>
          <w:caps/>
          <w:sz w:val="24"/>
          <w:szCs w:val="24"/>
        </w:rPr>
        <w:t>Whereas</w:t>
      </w:r>
      <w:r w:rsidR="00EA5790" w:rsidRPr="00030857">
        <w:rPr>
          <w:rFonts w:asciiTheme="minorHAnsi" w:hAnsiTheme="minorHAnsi" w:cstheme="minorHAnsi"/>
          <w:bCs/>
          <w:sz w:val="24"/>
          <w:szCs w:val="24"/>
        </w:rPr>
        <w:t xml:space="preserve"> </w:t>
      </w:r>
      <w:r w:rsidR="0021283C" w:rsidRPr="00030857">
        <w:rPr>
          <w:rFonts w:asciiTheme="minorHAnsi" w:hAnsiTheme="minorHAnsi" w:cstheme="minorHAnsi"/>
          <w:bCs/>
          <w:sz w:val="24"/>
          <w:szCs w:val="24"/>
        </w:rPr>
        <w:t xml:space="preserve">the </w:t>
      </w:r>
      <w:r w:rsidR="00C9563C">
        <w:rPr>
          <w:rFonts w:asciiTheme="minorHAnsi" w:hAnsiTheme="minorHAnsi" w:cstheme="minorHAnsi"/>
          <w:bCs/>
          <w:sz w:val="24"/>
          <w:szCs w:val="24"/>
        </w:rPr>
        <w:t>Customer</w:t>
      </w:r>
      <w:r w:rsidR="005330F1">
        <w:rPr>
          <w:rFonts w:asciiTheme="minorHAnsi" w:hAnsiTheme="minorHAnsi" w:cstheme="minorHAnsi"/>
          <w:bCs/>
          <w:sz w:val="24"/>
          <w:szCs w:val="24"/>
        </w:rPr>
        <w:t xml:space="preserve"> </w:t>
      </w:r>
      <w:r w:rsidR="0021283C" w:rsidRPr="00030857">
        <w:rPr>
          <w:rFonts w:asciiTheme="minorHAnsi" w:hAnsiTheme="minorHAnsi" w:cstheme="minorHAnsi"/>
          <w:bCs/>
          <w:sz w:val="24"/>
          <w:szCs w:val="24"/>
        </w:rPr>
        <w:t>desires to procure</w:t>
      </w:r>
      <w:r w:rsidR="00BC34B5" w:rsidRPr="00030857">
        <w:rPr>
          <w:rFonts w:asciiTheme="minorHAnsi" w:hAnsiTheme="minorHAnsi" w:cstheme="minorHAnsi"/>
          <w:bCs/>
          <w:sz w:val="24"/>
          <w:szCs w:val="24"/>
        </w:rPr>
        <w:t xml:space="preserve"> </w:t>
      </w:r>
      <w:proofErr w:type="gramStart"/>
      <w:r w:rsidR="00664DA4" w:rsidRPr="00030857">
        <w:rPr>
          <w:rFonts w:asciiTheme="minorHAnsi" w:hAnsiTheme="minorHAnsi" w:cstheme="minorHAnsi"/>
          <w:bCs/>
          <w:sz w:val="24"/>
          <w:szCs w:val="24"/>
        </w:rPr>
        <w:t xml:space="preserve">internet </w:t>
      </w:r>
      <w:r w:rsidR="0021283C" w:rsidRPr="00030857">
        <w:rPr>
          <w:rFonts w:asciiTheme="minorHAnsi" w:hAnsiTheme="minorHAnsi" w:cstheme="minorHAnsi"/>
          <w:bCs/>
          <w:sz w:val="24"/>
          <w:szCs w:val="24"/>
        </w:rPr>
        <w:t xml:space="preserve"> services</w:t>
      </w:r>
      <w:proofErr w:type="gramEnd"/>
      <w:r w:rsidR="0021283C" w:rsidRPr="00030857">
        <w:rPr>
          <w:rFonts w:asciiTheme="minorHAnsi" w:hAnsiTheme="minorHAnsi" w:cstheme="minorHAnsi"/>
          <w:bCs/>
          <w:sz w:val="24"/>
          <w:szCs w:val="24"/>
        </w:rPr>
        <w:t xml:space="preserve"> from the Provider;</w:t>
      </w:r>
    </w:p>
    <w:p w14:paraId="05E5ED9D" w14:textId="77777777" w:rsidR="0021283C" w:rsidRPr="00030857" w:rsidRDefault="0021283C" w:rsidP="00F257DE">
      <w:pPr>
        <w:jc w:val="both"/>
        <w:rPr>
          <w:rFonts w:asciiTheme="minorHAnsi" w:hAnsiTheme="minorHAnsi" w:cstheme="minorHAnsi"/>
          <w:bCs/>
          <w:sz w:val="24"/>
          <w:szCs w:val="24"/>
        </w:rPr>
      </w:pPr>
    </w:p>
    <w:p w14:paraId="60D95E99" w14:textId="3FB7AC01" w:rsidR="00D63D9A" w:rsidRPr="00030857" w:rsidRDefault="0021283C" w:rsidP="00F257DE">
      <w:pPr>
        <w:jc w:val="both"/>
        <w:rPr>
          <w:rFonts w:asciiTheme="minorHAnsi" w:hAnsiTheme="minorHAnsi" w:cstheme="minorHAnsi"/>
          <w:sz w:val="24"/>
          <w:szCs w:val="24"/>
        </w:rPr>
      </w:pPr>
      <w:r w:rsidRPr="00030857">
        <w:rPr>
          <w:rFonts w:asciiTheme="minorHAnsi" w:hAnsiTheme="minorHAnsi" w:cstheme="minorHAnsi"/>
          <w:b/>
          <w:bCs/>
          <w:caps/>
          <w:sz w:val="24"/>
          <w:szCs w:val="24"/>
        </w:rPr>
        <w:t>AND WHEREAS</w:t>
      </w:r>
      <w:r w:rsidRPr="00030857">
        <w:rPr>
          <w:rFonts w:asciiTheme="minorHAnsi" w:hAnsiTheme="minorHAnsi" w:cstheme="minorHAnsi"/>
          <w:bCs/>
          <w:sz w:val="24"/>
          <w:szCs w:val="24"/>
        </w:rPr>
        <w:t xml:space="preserve"> </w:t>
      </w:r>
      <w:r w:rsidR="009667C9" w:rsidRPr="00030857">
        <w:rPr>
          <w:rFonts w:asciiTheme="minorHAnsi" w:hAnsiTheme="minorHAnsi" w:cstheme="minorHAnsi"/>
          <w:sz w:val="24"/>
          <w:szCs w:val="24"/>
        </w:rPr>
        <w:t>the Provid</w:t>
      </w:r>
      <w:r w:rsidR="00E71D08" w:rsidRPr="00030857">
        <w:rPr>
          <w:rFonts w:asciiTheme="minorHAnsi" w:hAnsiTheme="minorHAnsi" w:cstheme="minorHAnsi"/>
          <w:sz w:val="24"/>
          <w:szCs w:val="24"/>
        </w:rPr>
        <w:t>er</w:t>
      </w:r>
      <w:r w:rsidR="00D63D9A" w:rsidRPr="00030857">
        <w:rPr>
          <w:rFonts w:asciiTheme="minorHAnsi" w:hAnsiTheme="minorHAnsi" w:cstheme="minorHAnsi"/>
          <w:sz w:val="24"/>
          <w:szCs w:val="24"/>
        </w:rPr>
        <w:t xml:space="preserve"> </w:t>
      </w:r>
      <w:r w:rsidR="0079497B" w:rsidRPr="00030857">
        <w:rPr>
          <w:rFonts w:asciiTheme="minorHAnsi" w:hAnsiTheme="minorHAnsi" w:cstheme="minorHAnsi"/>
          <w:sz w:val="24"/>
          <w:szCs w:val="24"/>
        </w:rPr>
        <w:t xml:space="preserve">has the capacity and capability </w:t>
      </w:r>
      <w:r w:rsidRPr="00030857">
        <w:rPr>
          <w:rFonts w:asciiTheme="minorHAnsi" w:hAnsiTheme="minorHAnsi" w:cstheme="minorHAnsi"/>
          <w:sz w:val="24"/>
          <w:szCs w:val="24"/>
        </w:rPr>
        <w:t xml:space="preserve">to provide the </w:t>
      </w:r>
      <w:r w:rsidR="00C9563C">
        <w:rPr>
          <w:rFonts w:asciiTheme="minorHAnsi" w:hAnsiTheme="minorHAnsi" w:cstheme="minorHAnsi"/>
          <w:sz w:val="24"/>
          <w:szCs w:val="24"/>
        </w:rPr>
        <w:t xml:space="preserve">Customer </w:t>
      </w:r>
      <w:r w:rsidR="00BC34B5" w:rsidRPr="00030857">
        <w:rPr>
          <w:rFonts w:asciiTheme="minorHAnsi" w:hAnsiTheme="minorHAnsi" w:cstheme="minorHAnsi"/>
          <w:sz w:val="24"/>
          <w:szCs w:val="24"/>
        </w:rPr>
        <w:t xml:space="preserve">with </w:t>
      </w:r>
      <w:r w:rsidR="005875E1" w:rsidRPr="00030857">
        <w:rPr>
          <w:rFonts w:asciiTheme="minorHAnsi" w:hAnsiTheme="minorHAnsi" w:cstheme="minorHAnsi"/>
          <w:sz w:val="24"/>
          <w:szCs w:val="24"/>
        </w:rPr>
        <w:t>the</w:t>
      </w:r>
      <w:r w:rsidR="00BC34B5" w:rsidRPr="00030857">
        <w:rPr>
          <w:rFonts w:asciiTheme="minorHAnsi" w:hAnsiTheme="minorHAnsi" w:cstheme="minorHAnsi"/>
          <w:sz w:val="24"/>
          <w:szCs w:val="24"/>
        </w:rPr>
        <w:t xml:space="preserve"> </w:t>
      </w:r>
      <w:proofErr w:type="gramStart"/>
      <w:r w:rsidR="00664DA4" w:rsidRPr="00030857">
        <w:rPr>
          <w:rFonts w:asciiTheme="minorHAnsi" w:hAnsiTheme="minorHAnsi" w:cstheme="minorHAnsi"/>
          <w:sz w:val="24"/>
          <w:szCs w:val="24"/>
        </w:rPr>
        <w:t xml:space="preserve">internet </w:t>
      </w:r>
      <w:r w:rsidRPr="00030857">
        <w:rPr>
          <w:rFonts w:asciiTheme="minorHAnsi" w:hAnsiTheme="minorHAnsi" w:cstheme="minorHAnsi"/>
          <w:sz w:val="24"/>
          <w:szCs w:val="24"/>
        </w:rPr>
        <w:t xml:space="preserve"> services</w:t>
      </w:r>
      <w:proofErr w:type="gramEnd"/>
      <w:r w:rsidR="00EA5790" w:rsidRPr="00030857">
        <w:rPr>
          <w:rFonts w:asciiTheme="minorHAnsi" w:hAnsiTheme="minorHAnsi" w:cstheme="minorHAnsi"/>
          <w:sz w:val="24"/>
          <w:szCs w:val="24"/>
        </w:rPr>
        <w:t>;</w:t>
      </w:r>
    </w:p>
    <w:p w14:paraId="0E0F0720" w14:textId="77777777" w:rsidR="0021283C" w:rsidRPr="00030857" w:rsidRDefault="0021283C" w:rsidP="00F257DE">
      <w:pPr>
        <w:jc w:val="both"/>
        <w:rPr>
          <w:rFonts w:asciiTheme="minorHAnsi" w:hAnsiTheme="minorHAnsi" w:cstheme="minorHAnsi"/>
          <w:sz w:val="24"/>
          <w:szCs w:val="24"/>
        </w:rPr>
      </w:pPr>
    </w:p>
    <w:p w14:paraId="71910D8B" w14:textId="77777777" w:rsidR="00D63D9A" w:rsidRPr="00030857" w:rsidRDefault="00D63D9A" w:rsidP="00F257DE">
      <w:pPr>
        <w:jc w:val="both"/>
        <w:rPr>
          <w:rFonts w:asciiTheme="minorHAnsi" w:hAnsiTheme="minorHAnsi" w:cstheme="minorHAnsi"/>
          <w:sz w:val="24"/>
          <w:szCs w:val="24"/>
        </w:rPr>
      </w:pPr>
      <w:r w:rsidRPr="00030857">
        <w:rPr>
          <w:rFonts w:asciiTheme="minorHAnsi" w:hAnsiTheme="minorHAnsi" w:cstheme="minorHAnsi"/>
          <w:b/>
          <w:bCs/>
          <w:caps/>
          <w:sz w:val="24"/>
          <w:szCs w:val="24"/>
        </w:rPr>
        <w:t>Nowtherefore</w:t>
      </w:r>
      <w:r w:rsidRPr="00030857">
        <w:rPr>
          <w:rFonts w:asciiTheme="minorHAnsi" w:hAnsiTheme="minorHAnsi" w:cstheme="minorHAnsi"/>
          <w:sz w:val="24"/>
          <w:szCs w:val="24"/>
        </w:rPr>
        <w:t xml:space="preserve"> in consideration of the foregoing and the mutual covenants hereinafter set forth the Parties hereby agree as follows</w:t>
      </w:r>
      <w:r w:rsidR="00E70C86" w:rsidRPr="00030857">
        <w:rPr>
          <w:rFonts w:asciiTheme="minorHAnsi" w:hAnsiTheme="minorHAnsi" w:cstheme="minorHAnsi"/>
          <w:sz w:val="24"/>
          <w:szCs w:val="24"/>
        </w:rPr>
        <w:t>:</w:t>
      </w:r>
    </w:p>
    <w:p w14:paraId="64C1932B" w14:textId="77777777" w:rsidR="00C73E50" w:rsidRPr="00030857" w:rsidRDefault="00C73E50" w:rsidP="00F257DE">
      <w:pPr>
        <w:jc w:val="both"/>
        <w:rPr>
          <w:rFonts w:asciiTheme="minorHAnsi" w:hAnsiTheme="minorHAnsi" w:cstheme="minorHAnsi"/>
          <w:sz w:val="24"/>
          <w:szCs w:val="24"/>
        </w:rPr>
      </w:pPr>
    </w:p>
    <w:p w14:paraId="7137B441" w14:textId="77777777" w:rsidR="00C73E50" w:rsidRPr="00030857" w:rsidRDefault="00C73E50"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DEFINITIONS</w:t>
      </w:r>
    </w:p>
    <w:p w14:paraId="010B2770" w14:textId="77777777" w:rsidR="009667C9" w:rsidRPr="00030857" w:rsidRDefault="009667C9" w:rsidP="00F257DE">
      <w:pPr>
        <w:ind w:left="360"/>
        <w:jc w:val="both"/>
        <w:rPr>
          <w:rFonts w:asciiTheme="minorHAnsi" w:hAnsiTheme="minorHAnsi" w:cstheme="minorHAnsi"/>
          <w:b/>
          <w:sz w:val="24"/>
          <w:szCs w:val="24"/>
        </w:rPr>
      </w:pPr>
    </w:p>
    <w:p w14:paraId="23F4B70D" w14:textId="77777777" w:rsidR="00C73E50" w:rsidRPr="00030857" w:rsidRDefault="0075495E"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 </w:t>
      </w:r>
      <w:r w:rsidR="00C73E50" w:rsidRPr="00030857">
        <w:rPr>
          <w:rFonts w:asciiTheme="minorHAnsi" w:hAnsiTheme="minorHAnsi" w:cstheme="minorHAnsi"/>
          <w:sz w:val="24"/>
          <w:szCs w:val="24"/>
        </w:rPr>
        <w:t xml:space="preserve">“System” </w:t>
      </w:r>
      <w:r w:rsidR="00102736" w:rsidRPr="00030857">
        <w:rPr>
          <w:rFonts w:asciiTheme="minorHAnsi" w:hAnsiTheme="minorHAnsi" w:cstheme="minorHAnsi"/>
          <w:sz w:val="24"/>
          <w:szCs w:val="24"/>
        </w:rPr>
        <w:tab/>
      </w:r>
      <w:r w:rsidR="00C73E50" w:rsidRPr="00030857">
        <w:rPr>
          <w:rFonts w:asciiTheme="minorHAnsi" w:hAnsiTheme="minorHAnsi" w:cstheme="minorHAnsi"/>
          <w:sz w:val="24"/>
          <w:szCs w:val="24"/>
        </w:rPr>
        <w:t xml:space="preserve">means the mobile communications system operated by </w:t>
      </w:r>
      <w:r w:rsidR="008C2302" w:rsidRPr="00030857">
        <w:rPr>
          <w:rFonts w:asciiTheme="minorHAnsi" w:hAnsiTheme="minorHAnsi" w:cstheme="minorHAnsi"/>
          <w:sz w:val="24"/>
          <w:szCs w:val="24"/>
        </w:rPr>
        <w:t>The Provider</w:t>
      </w:r>
      <w:r w:rsidR="00C73E50" w:rsidRPr="00030857">
        <w:rPr>
          <w:rFonts w:asciiTheme="minorHAnsi" w:hAnsiTheme="minorHAnsi" w:cstheme="minorHAnsi"/>
          <w:sz w:val="24"/>
          <w:szCs w:val="24"/>
        </w:rPr>
        <w:t>.</w:t>
      </w:r>
    </w:p>
    <w:p w14:paraId="7E1F2C83" w14:textId="77777777" w:rsidR="00102736" w:rsidRPr="00030857" w:rsidRDefault="00102736" w:rsidP="00102736">
      <w:pPr>
        <w:tabs>
          <w:tab w:val="left" w:pos="360"/>
        </w:tabs>
        <w:jc w:val="both"/>
        <w:rPr>
          <w:rFonts w:asciiTheme="minorHAnsi" w:hAnsiTheme="minorHAnsi" w:cstheme="minorHAnsi"/>
          <w:sz w:val="24"/>
          <w:szCs w:val="24"/>
        </w:rPr>
      </w:pPr>
    </w:p>
    <w:p w14:paraId="0CFB8B2D" w14:textId="77777777" w:rsidR="00C73E50" w:rsidRPr="00030857" w:rsidRDefault="00C73E50"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“Service” </w:t>
      </w:r>
      <w:r w:rsidR="00102736" w:rsidRPr="00030857">
        <w:rPr>
          <w:rFonts w:asciiTheme="minorHAnsi" w:hAnsiTheme="minorHAnsi" w:cstheme="minorHAnsi"/>
          <w:sz w:val="24"/>
          <w:szCs w:val="24"/>
        </w:rPr>
        <w:tab/>
      </w:r>
      <w:r w:rsidRPr="00030857">
        <w:rPr>
          <w:rFonts w:asciiTheme="minorHAnsi" w:hAnsiTheme="minorHAnsi" w:cstheme="minorHAnsi"/>
          <w:sz w:val="24"/>
          <w:szCs w:val="24"/>
        </w:rPr>
        <w:t xml:space="preserve">means a basic service providing two-way communication </w:t>
      </w:r>
      <w:r w:rsidR="00366957" w:rsidRPr="00030857">
        <w:rPr>
          <w:rFonts w:asciiTheme="minorHAnsi" w:hAnsiTheme="minorHAnsi" w:cstheme="minorHAnsi"/>
          <w:sz w:val="24"/>
          <w:szCs w:val="24"/>
        </w:rPr>
        <w:t xml:space="preserve">for voice or </w:t>
      </w:r>
      <w:r w:rsidR="00664DA4" w:rsidRPr="00030857">
        <w:rPr>
          <w:rFonts w:asciiTheme="minorHAnsi" w:hAnsiTheme="minorHAnsi" w:cstheme="minorHAnsi"/>
          <w:sz w:val="24"/>
          <w:szCs w:val="24"/>
        </w:rPr>
        <w:t xml:space="preserve">internet </w:t>
      </w:r>
      <w:r w:rsidR="00366957" w:rsidRPr="00030857">
        <w:rPr>
          <w:rFonts w:asciiTheme="minorHAnsi" w:hAnsiTheme="minorHAnsi" w:cstheme="minorHAnsi"/>
          <w:sz w:val="24"/>
          <w:szCs w:val="24"/>
        </w:rPr>
        <w:t xml:space="preserve"> </w:t>
      </w:r>
      <w:r w:rsidRPr="00030857">
        <w:rPr>
          <w:rFonts w:asciiTheme="minorHAnsi" w:hAnsiTheme="minorHAnsi" w:cstheme="minorHAnsi"/>
          <w:sz w:val="24"/>
          <w:szCs w:val="24"/>
        </w:rPr>
        <w:t xml:space="preserve">via the system and such other additional telecommunications Services as </w:t>
      </w:r>
      <w:r w:rsidR="008C2302" w:rsidRPr="00030857">
        <w:rPr>
          <w:rFonts w:asciiTheme="minorHAnsi" w:hAnsiTheme="minorHAnsi" w:cstheme="minorHAnsi"/>
          <w:sz w:val="24"/>
          <w:szCs w:val="24"/>
        </w:rPr>
        <w:t>The Provider</w:t>
      </w:r>
      <w:r w:rsidRPr="00030857">
        <w:rPr>
          <w:rFonts w:asciiTheme="minorHAnsi" w:hAnsiTheme="minorHAnsi" w:cstheme="minorHAnsi"/>
          <w:sz w:val="24"/>
          <w:szCs w:val="24"/>
        </w:rPr>
        <w:t xml:space="preserve"> may at its option choose to make available from time to time;</w:t>
      </w:r>
    </w:p>
    <w:p w14:paraId="2916F6AB" w14:textId="77777777" w:rsidR="00102736" w:rsidRPr="00030857" w:rsidRDefault="00102736" w:rsidP="00102736">
      <w:pPr>
        <w:tabs>
          <w:tab w:val="left" w:pos="360"/>
        </w:tabs>
        <w:jc w:val="both"/>
        <w:rPr>
          <w:rFonts w:asciiTheme="minorHAnsi" w:hAnsiTheme="minorHAnsi" w:cstheme="minorHAnsi"/>
          <w:sz w:val="24"/>
          <w:szCs w:val="24"/>
        </w:rPr>
      </w:pPr>
    </w:p>
    <w:p w14:paraId="7101D63C" w14:textId="4B7DB221" w:rsidR="00C73E50" w:rsidRPr="00030857" w:rsidRDefault="00C73E50"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“Connection” means the connection of the </w:t>
      </w:r>
      <w:r w:rsidR="00C9563C">
        <w:rPr>
          <w:rFonts w:asciiTheme="minorHAnsi" w:hAnsiTheme="minorHAnsi" w:cstheme="minorHAnsi"/>
          <w:sz w:val="24"/>
          <w:szCs w:val="24"/>
        </w:rPr>
        <w:t>Customer</w:t>
      </w:r>
      <w:r w:rsidR="005330F1">
        <w:rPr>
          <w:rFonts w:asciiTheme="minorHAnsi" w:hAnsiTheme="minorHAnsi" w:cstheme="minorHAnsi"/>
          <w:sz w:val="24"/>
          <w:szCs w:val="24"/>
        </w:rPr>
        <w:t xml:space="preserve"> </w:t>
      </w:r>
      <w:r w:rsidRPr="00030857">
        <w:rPr>
          <w:rFonts w:asciiTheme="minorHAnsi" w:hAnsiTheme="minorHAnsi" w:cstheme="minorHAnsi"/>
          <w:sz w:val="24"/>
          <w:szCs w:val="24"/>
        </w:rPr>
        <w:t xml:space="preserve">Apparatus to the </w:t>
      </w:r>
      <w:proofErr w:type="gramStart"/>
      <w:r w:rsidRPr="00030857">
        <w:rPr>
          <w:rFonts w:asciiTheme="minorHAnsi" w:hAnsiTheme="minorHAnsi" w:cstheme="minorHAnsi"/>
          <w:sz w:val="24"/>
          <w:szCs w:val="24"/>
        </w:rPr>
        <w:t>System;</w:t>
      </w:r>
      <w:proofErr w:type="gramEnd"/>
    </w:p>
    <w:p w14:paraId="6E84AD03" w14:textId="77777777" w:rsidR="00C5121F" w:rsidRPr="00030857" w:rsidRDefault="00C5121F" w:rsidP="00C5121F">
      <w:pPr>
        <w:pStyle w:val="ListParagraph1"/>
        <w:rPr>
          <w:rFonts w:asciiTheme="minorHAnsi" w:hAnsiTheme="minorHAnsi" w:cstheme="minorHAnsi"/>
          <w:sz w:val="24"/>
          <w:szCs w:val="24"/>
        </w:rPr>
      </w:pPr>
    </w:p>
    <w:p w14:paraId="72EE379C" w14:textId="77777777" w:rsidR="00C5121F" w:rsidRPr="00030857" w:rsidRDefault="00C5121F"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“E1” means link of 2.048Mbps providing 30 voice channels.</w:t>
      </w:r>
    </w:p>
    <w:p w14:paraId="37D84EB0" w14:textId="77777777" w:rsidR="00102736" w:rsidRPr="00030857" w:rsidRDefault="00102736" w:rsidP="00102736">
      <w:pPr>
        <w:tabs>
          <w:tab w:val="left" w:pos="360"/>
        </w:tabs>
        <w:jc w:val="both"/>
        <w:rPr>
          <w:rFonts w:asciiTheme="minorHAnsi" w:hAnsiTheme="minorHAnsi" w:cstheme="minorHAnsi"/>
          <w:sz w:val="24"/>
          <w:szCs w:val="24"/>
        </w:rPr>
      </w:pPr>
    </w:p>
    <w:p w14:paraId="004F88E3" w14:textId="77777777" w:rsidR="00585FCF" w:rsidRPr="00030857" w:rsidRDefault="00585FCF"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“Mbps”</w:t>
      </w:r>
      <w:r w:rsidR="00102736" w:rsidRPr="00030857">
        <w:rPr>
          <w:rFonts w:asciiTheme="minorHAnsi" w:hAnsiTheme="minorHAnsi" w:cstheme="minorHAnsi"/>
          <w:sz w:val="24"/>
          <w:szCs w:val="24"/>
        </w:rPr>
        <w:tab/>
      </w:r>
      <w:r w:rsidRPr="00030857">
        <w:rPr>
          <w:rFonts w:asciiTheme="minorHAnsi" w:hAnsiTheme="minorHAnsi" w:cstheme="minorHAnsi"/>
          <w:sz w:val="24"/>
          <w:szCs w:val="24"/>
        </w:rPr>
        <w:t>Megabits per Second which is a unit of measure of bandwidth capacity.</w:t>
      </w:r>
    </w:p>
    <w:p w14:paraId="064322DE" w14:textId="77777777" w:rsidR="00102736" w:rsidRPr="00030857" w:rsidRDefault="00102736" w:rsidP="00102736">
      <w:pPr>
        <w:tabs>
          <w:tab w:val="left" w:pos="360"/>
        </w:tabs>
        <w:jc w:val="both"/>
        <w:rPr>
          <w:rFonts w:asciiTheme="minorHAnsi" w:hAnsiTheme="minorHAnsi" w:cstheme="minorHAnsi"/>
          <w:sz w:val="24"/>
          <w:szCs w:val="24"/>
        </w:rPr>
      </w:pPr>
    </w:p>
    <w:p w14:paraId="589D4D2E" w14:textId="77777777" w:rsidR="00446DF8" w:rsidRPr="00030857" w:rsidRDefault="00B06905"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“Internet” means </w:t>
      </w:r>
      <w:r w:rsidR="00481371" w:rsidRPr="00030857">
        <w:rPr>
          <w:rFonts w:asciiTheme="minorHAnsi" w:hAnsiTheme="minorHAnsi" w:cstheme="minorHAnsi"/>
          <w:sz w:val="24"/>
          <w:szCs w:val="24"/>
        </w:rPr>
        <w:t>the World Wide Web collection</w:t>
      </w:r>
      <w:r w:rsidRPr="00030857">
        <w:rPr>
          <w:rFonts w:asciiTheme="minorHAnsi" w:hAnsiTheme="minorHAnsi" w:cstheme="minorHAnsi"/>
          <w:sz w:val="24"/>
          <w:szCs w:val="24"/>
        </w:rPr>
        <w:t xml:space="preserve"> of private and public routable networks that are interconnected via gateways and exchange points and which utilizes the TCP/IP Protocol suite</w:t>
      </w:r>
    </w:p>
    <w:p w14:paraId="25A6BE35" w14:textId="77777777" w:rsidR="00102736" w:rsidRPr="00030857" w:rsidRDefault="00102736" w:rsidP="00102736">
      <w:pPr>
        <w:tabs>
          <w:tab w:val="left" w:pos="360"/>
        </w:tabs>
        <w:ind w:left="1440"/>
        <w:jc w:val="both"/>
        <w:rPr>
          <w:rFonts w:asciiTheme="minorHAnsi" w:hAnsiTheme="minorHAnsi" w:cstheme="minorHAnsi"/>
          <w:sz w:val="24"/>
          <w:szCs w:val="24"/>
        </w:rPr>
      </w:pPr>
    </w:p>
    <w:p w14:paraId="08DBB872" w14:textId="6D42622E" w:rsidR="001D76EF" w:rsidRPr="00030857" w:rsidRDefault="00E81DC2" w:rsidP="001D76EF">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“Last Mile” mean microwave link to </w:t>
      </w:r>
      <w:proofErr w:type="spellStart"/>
      <w:r w:rsidR="00C9563C">
        <w:rPr>
          <w:rFonts w:asciiTheme="minorHAnsi" w:hAnsiTheme="minorHAnsi" w:cstheme="minorHAnsi"/>
          <w:sz w:val="24"/>
          <w:szCs w:val="24"/>
        </w:rPr>
        <w:t>Customer</w:t>
      </w:r>
      <w:r w:rsidRPr="00030857">
        <w:rPr>
          <w:rFonts w:asciiTheme="minorHAnsi" w:hAnsiTheme="minorHAnsi" w:cstheme="minorHAnsi"/>
          <w:sz w:val="24"/>
          <w:szCs w:val="24"/>
        </w:rPr>
        <w:t>site</w:t>
      </w:r>
      <w:proofErr w:type="spellEnd"/>
      <w:r w:rsidRPr="00030857">
        <w:rPr>
          <w:rFonts w:asciiTheme="minorHAnsi" w:hAnsiTheme="minorHAnsi" w:cstheme="minorHAnsi"/>
          <w:sz w:val="24"/>
          <w:szCs w:val="24"/>
        </w:rPr>
        <w:t xml:space="preserve"> with System.</w:t>
      </w:r>
    </w:p>
    <w:p w14:paraId="703FA1F0" w14:textId="77777777" w:rsidR="00102736" w:rsidRPr="00030857" w:rsidRDefault="00102736" w:rsidP="00102736">
      <w:pPr>
        <w:tabs>
          <w:tab w:val="left" w:pos="360"/>
        </w:tabs>
        <w:ind w:left="1440"/>
        <w:jc w:val="both"/>
        <w:rPr>
          <w:rFonts w:asciiTheme="minorHAnsi" w:hAnsiTheme="minorHAnsi" w:cstheme="minorHAnsi"/>
          <w:sz w:val="24"/>
          <w:szCs w:val="24"/>
        </w:rPr>
      </w:pPr>
    </w:p>
    <w:p w14:paraId="54345AB0" w14:textId="063F7525" w:rsidR="00E81DC2" w:rsidRPr="00030857" w:rsidRDefault="00E81DC2"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 xml:space="preserve">“KAM” </w:t>
      </w:r>
      <w:r w:rsidR="00102736" w:rsidRPr="00030857">
        <w:rPr>
          <w:rFonts w:asciiTheme="minorHAnsi" w:hAnsiTheme="minorHAnsi" w:cstheme="minorHAnsi"/>
          <w:sz w:val="24"/>
          <w:szCs w:val="24"/>
        </w:rPr>
        <w:tab/>
      </w:r>
      <w:r w:rsidRPr="00030857">
        <w:rPr>
          <w:rFonts w:asciiTheme="minorHAnsi" w:hAnsiTheme="minorHAnsi" w:cstheme="minorHAnsi"/>
          <w:sz w:val="24"/>
          <w:szCs w:val="24"/>
        </w:rPr>
        <w:t xml:space="preserve">mean Key Account Manager responsible to the </w:t>
      </w:r>
      <w:r w:rsidR="00625A2A">
        <w:rPr>
          <w:rFonts w:asciiTheme="minorHAnsi" w:hAnsiTheme="minorHAnsi" w:cstheme="minorHAnsi"/>
          <w:sz w:val="24"/>
          <w:szCs w:val="24"/>
        </w:rPr>
        <w:t>C</w:t>
      </w:r>
      <w:r w:rsidR="005330F1">
        <w:rPr>
          <w:rFonts w:asciiTheme="minorHAnsi" w:hAnsiTheme="minorHAnsi" w:cstheme="minorHAnsi"/>
          <w:sz w:val="24"/>
          <w:szCs w:val="24"/>
        </w:rPr>
        <w:t>ustomer</w:t>
      </w:r>
      <w:r w:rsidRPr="00030857">
        <w:rPr>
          <w:rFonts w:asciiTheme="minorHAnsi" w:hAnsiTheme="minorHAnsi" w:cstheme="minorHAnsi"/>
          <w:sz w:val="24"/>
          <w:szCs w:val="24"/>
        </w:rPr>
        <w:t>.</w:t>
      </w:r>
    </w:p>
    <w:p w14:paraId="7787FE5B" w14:textId="77777777" w:rsidR="00102736" w:rsidRPr="00030857" w:rsidRDefault="00102736" w:rsidP="00102736">
      <w:pPr>
        <w:tabs>
          <w:tab w:val="left" w:pos="360"/>
        </w:tabs>
        <w:jc w:val="both"/>
        <w:rPr>
          <w:rFonts w:asciiTheme="minorHAnsi" w:hAnsiTheme="minorHAnsi" w:cstheme="minorHAnsi"/>
          <w:sz w:val="24"/>
          <w:szCs w:val="24"/>
        </w:rPr>
      </w:pPr>
    </w:p>
    <w:p w14:paraId="3735E2E5" w14:textId="77777777" w:rsidR="00C73E50" w:rsidRPr="00030857" w:rsidRDefault="00C73E50"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lastRenderedPageBreak/>
        <w:t>“Signatory” means a person (including a Director of a Limited Company) who signs this agreement irrespective of the capacity in which he or she signs.</w:t>
      </w:r>
    </w:p>
    <w:p w14:paraId="294E2C28" w14:textId="77777777" w:rsidR="008C2302" w:rsidRPr="00030857" w:rsidRDefault="008C2302" w:rsidP="008C2302">
      <w:pPr>
        <w:pStyle w:val="ListParagraph1"/>
        <w:rPr>
          <w:rFonts w:asciiTheme="minorHAnsi" w:hAnsiTheme="minorHAnsi" w:cstheme="minorHAnsi"/>
          <w:sz w:val="24"/>
          <w:szCs w:val="24"/>
        </w:rPr>
      </w:pPr>
    </w:p>
    <w:p w14:paraId="3700C084" w14:textId="77777777" w:rsidR="008C2302" w:rsidRPr="00030857" w:rsidRDefault="008C2302"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“MMTR”</w:t>
      </w:r>
      <w:r w:rsidR="007D58B3" w:rsidRPr="00030857">
        <w:rPr>
          <w:rFonts w:asciiTheme="minorHAnsi" w:hAnsiTheme="minorHAnsi" w:cstheme="minorHAnsi"/>
          <w:sz w:val="24"/>
          <w:szCs w:val="24"/>
        </w:rPr>
        <w:t xml:space="preserve"> Mean Time to Restore</w:t>
      </w:r>
    </w:p>
    <w:p w14:paraId="32E65475" w14:textId="77777777" w:rsidR="008C2302" w:rsidRPr="00030857" w:rsidRDefault="008C2302" w:rsidP="008C2302">
      <w:pPr>
        <w:pStyle w:val="ListParagraph1"/>
        <w:rPr>
          <w:rFonts w:asciiTheme="minorHAnsi" w:hAnsiTheme="minorHAnsi" w:cstheme="minorHAnsi"/>
          <w:sz w:val="24"/>
          <w:szCs w:val="24"/>
        </w:rPr>
      </w:pPr>
    </w:p>
    <w:p w14:paraId="4942D170" w14:textId="77777777" w:rsidR="008C2302" w:rsidRPr="00030857" w:rsidRDefault="008C2302"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“ROC”</w:t>
      </w:r>
      <w:r w:rsidRPr="00030857">
        <w:rPr>
          <w:rFonts w:asciiTheme="minorHAnsi" w:hAnsiTheme="minorHAnsi" w:cstheme="minorHAnsi"/>
          <w:sz w:val="24"/>
          <w:szCs w:val="24"/>
        </w:rPr>
        <w:tab/>
        <w:t>means Rest of the Country</w:t>
      </w:r>
    </w:p>
    <w:p w14:paraId="236993B9" w14:textId="77777777" w:rsidR="001D76EF" w:rsidRPr="00030857" w:rsidRDefault="001D76EF" w:rsidP="001D76EF">
      <w:pPr>
        <w:pStyle w:val="ListParagraph1"/>
        <w:rPr>
          <w:rFonts w:asciiTheme="minorHAnsi" w:hAnsiTheme="minorHAnsi" w:cstheme="minorHAnsi"/>
          <w:sz w:val="24"/>
          <w:szCs w:val="24"/>
        </w:rPr>
      </w:pPr>
    </w:p>
    <w:p w14:paraId="2454F879" w14:textId="77777777" w:rsidR="001D76EF" w:rsidRPr="00030857" w:rsidRDefault="001D76EF" w:rsidP="00102736">
      <w:pPr>
        <w:numPr>
          <w:ilvl w:val="0"/>
          <w:numId w:val="1"/>
        </w:numPr>
        <w:tabs>
          <w:tab w:val="clear" w:pos="720"/>
          <w:tab w:val="num" w:pos="0"/>
          <w:tab w:val="left" w:pos="360"/>
        </w:tabs>
        <w:ind w:left="1440" w:hanging="1440"/>
        <w:jc w:val="both"/>
        <w:rPr>
          <w:rFonts w:asciiTheme="minorHAnsi" w:hAnsiTheme="minorHAnsi" w:cstheme="minorHAnsi"/>
          <w:sz w:val="24"/>
          <w:szCs w:val="24"/>
        </w:rPr>
      </w:pPr>
      <w:r w:rsidRPr="00030857">
        <w:rPr>
          <w:rFonts w:asciiTheme="minorHAnsi" w:hAnsiTheme="minorHAnsi" w:cstheme="minorHAnsi"/>
          <w:sz w:val="24"/>
          <w:szCs w:val="24"/>
        </w:rPr>
        <w:t>“DAR”       means connectivity within  Dar es Salaam region</w:t>
      </w:r>
    </w:p>
    <w:p w14:paraId="6ACD12BF" w14:textId="77777777" w:rsidR="00102736" w:rsidRPr="00030857" w:rsidRDefault="001D76EF" w:rsidP="00102736">
      <w:pPr>
        <w:jc w:val="both"/>
        <w:rPr>
          <w:rFonts w:asciiTheme="minorHAnsi" w:hAnsiTheme="minorHAnsi" w:cstheme="minorHAnsi"/>
          <w:sz w:val="24"/>
          <w:szCs w:val="24"/>
        </w:rPr>
      </w:pPr>
      <w:r w:rsidRPr="00030857">
        <w:rPr>
          <w:rFonts w:asciiTheme="minorHAnsi" w:hAnsiTheme="minorHAnsi" w:cstheme="minorHAnsi"/>
          <w:sz w:val="24"/>
          <w:szCs w:val="24"/>
        </w:rPr>
        <w:br/>
      </w:r>
    </w:p>
    <w:p w14:paraId="58550C97" w14:textId="77777777" w:rsidR="00102736" w:rsidRPr="00030857" w:rsidRDefault="00102736"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EFFECTIVE DATE</w:t>
      </w:r>
    </w:p>
    <w:p w14:paraId="51D0E993" w14:textId="77777777" w:rsidR="00102736" w:rsidRPr="00030857" w:rsidRDefault="00102736" w:rsidP="00102736">
      <w:pPr>
        <w:ind w:left="1080"/>
        <w:jc w:val="both"/>
        <w:rPr>
          <w:rFonts w:asciiTheme="minorHAnsi" w:hAnsiTheme="minorHAnsi" w:cstheme="minorHAnsi"/>
          <w:sz w:val="24"/>
          <w:szCs w:val="24"/>
        </w:rPr>
      </w:pPr>
    </w:p>
    <w:p w14:paraId="569D9BBF" w14:textId="2BB9692B" w:rsidR="00102736" w:rsidRPr="00030857" w:rsidRDefault="00102736" w:rsidP="00102736">
      <w:pPr>
        <w:ind w:left="360"/>
        <w:jc w:val="both"/>
        <w:rPr>
          <w:rFonts w:asciiTheme="minorHAnsi" w:hAnsiTheme="minorHAnsi" w:cstheme="minorHAnsi"/>
          <w:sz w:val="24"/>
          <w:szCs w:val="24"/>
        </w:rPr>
      </w:pPr>
      <w:r w:rsidRPr="00030857">
        <w:rPr>
          <w:rFonts w:asciiTheme="minorHAnsi" w:hAnsiTheme="minorHAnsi" w:cstheme="minorHAnsi"/>
          <w:sz w:val="24"/>
          <w:szCs w:val="24"/>
        </w:rPr>
        <w:t xml:space="preserve">This agreement shall become effective on the </w:t>
      </w:r>
      <w:r w:rsidR="004F4CC8">
        <w:rPr>
          <w:rFonts w:asciiTheme="minorHAnsi" w:hAnsiTheme="minorHAnsi" w:cstheme="minorHAnsi"/>
          <w:sz w:val="24"/>
          <w:szCs w:val="24"/>
        </w:rPr>
        <w:t>….</w:t>
      </w:r>
      <w:r w:rsidR="00625A2A">
        <w:rPr>
          <w:rFonts w:asciiTheme="minorHAnsi" w:hAnsiTheme="minorHAnsi" w:cstheme="minorHAnsi"/>
          <w:sz w:val="24"/>
          <w:szCs w:val="24"/>
        </w:rPr>
        <w:t xml:space="preserve"> </w:t>
      </w:r>
      <w:r w:rsidR="00463DD3" w:rsidRPr="00030857">
        <w:rPr>
          <w:rFonts w:asciiTheme="minorHAnsi" w:hAnsiTheme="minorHAnsi" w:cstheme="minorHAnsi"/>
          <w:sz w:val="24"/>
          <w:szCs w:val="24"/>
        </w:rPr>
        <w:t>day of</w:t>
      </w:r>
      <w:r w:rsidR="00625A2A">
        <w:rPr>
          <w:rFonts w:asciiTheme="minorHAnsi" w:hAnsiTheme="minorHAnsi" w:cstheme="minorHAnsi"/>
          <w:sz w:val="24"/>
          <w:szCs w:val="24"/>
        </w:rPr>
        <w:t xml:space="preserve"> </w:t>
      </w:r>
      <w:proofErr w:type="gramStart"/>
      <w:r w:rsidR="004F4CC8">
        <w:rPr>
          <w:rFonts w:asciiTheme="minorHAnsi" w:hAnsiTheme="minorHAnsi" w:cstheme="minorHAnsi"/>
          <w:sz w:val="24"/>
          <w:szCs w:val="24"/>
        </w:rPr>
        <w:t>…..</w:t>
      </w:r>
      <w:proofErr w:type="gramEnd"/>
      <w:r w:rsidR="00463DD3" w:rsidRPr="00030857">
        <w:rPr>
          <w:rFonts w:asciiTheme="minorHAnsi" w:hAnsiTheme="minorHAnsi" w:cstheme="minorHAnsi"/>
          <w:sz w:val="24"/>
          <w:szCs w:val="24"/>
        </w:rPr>
        <w:t>202</w:t>
      </w:r>
      <w:r w:rsidR="00625A2A">
        <w:rPr>
          <w:rFonts w:asciiTheme="minorHAnsi" w:hAnsiTheme="minorHAnsi" w:cstheme="minorHAnsi"/>
          <w:sz w:val="24"/>
          <w:szCs w:val="24"/>
        </w:rPr>
        <w:t>3.</w:t>
      </w:r>
    </w:p>
    <w:p w14:paraId="776CC513" w14:textId="77777777" w:rsidR="00102736" w:rsidRPr="00030857" w:rsidRDefault="00102736" w:rsidP="00102736">
      <w:pPr>
        <w:jc w:val="both"/>
        <w:rPr>
          <w:rFonts w:asciiTheme="minorHAnsi" w:hAnsiTheme="minorHAnsi" w:cstheme="minorHAnsi"/>
          <w:sz w:val="24"/>
          <w:szCs w:val="24"/>
        </w:rPr>
      </w:pPr>
    </w:p>
    <w:p w14:paraId="22D1702D" w14:textId="77777777" w:rsidR="00C73E50" w:rsidRPr="00030857" w:rsidRDefault="00C73E50"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DURATION</w:t>
      </w:r>
      <w:r w:rsidR="009667C9" w:rsidRPr="00030857">
        <w:rPr>
          <w:rFonts w:asciiTheme="minorHAnsi" w:hAnsiTheme="minorHAnsi" w:cstheme="minorHAnsi"/>
          <w:b/>
          <w:sz w:val="24"/>
          <w:szCs w:val="24"/>
        </w:rPr>
        <w:t xml:space="preserve"> OF AGREEMENT</w:t>
      </w:r>
    </w:p>
    <w:p w14:paraId="57C93501" w14:textId="77777777" w:rsidR="009667C9" w:rsidRPr="00030857" w:rsidRDefault="009667C9" w:rsidP="009667C9">
      <w:pPr>
        <w:ind w:left="1080"/>
        <w:jc w:val="both"/>
        <w:rPr>
          <w:rFonts w:asciiTheme="minorHAnsi" w:hAnsiTheme="minorHAnsi" w:cstheme="minorHAnsi"/>
          <w:sz w:val="24"/>
          <w:szCs w:val="24"/>
        </w:rPr>
      </w:pPr>
    </w:p>
    <w:p w14:paraId="5D034C37" w14:textId="7A0E0F35" w:rsidR="00102736" w:rsidRPr="00030857" w:rsidRDefault="00410E97" w:rsidP="00F257DE">
      <w:pPr>
        <w:ind w:left="360"/>
        <w:jc w:val="both"/>
        <w:rPr>
          <w:rFonts w:asciiTheme="minorHAnsi" w:hAnsiTheme="minorHAnsi" w:cstheme="minorHAnsi"/>
          <w:sz w:val="24"/>
          <w:szCs w:val="24"/>
        </w:rPr>
      </w:pPr>
      <w:r w:rsidRPr="00030857">
        <w:rPr>
          <w:rFonts w:asciiTheme="minorHAnsi" w:hAnsiTheme="minorHAnsi" w:cstheme="minorHAnsi"/>
          <w:sz w:val="24"/>
          <w:szCs w:val="24"/>
        </w:rPr>
        <w:t xml:space="preserve">This is a </w:t>
      </w:r>
      <w:r w:rsidR="00FB529D">
        <w:rPr>
          <w:rFonts w:asciiTheme="minorHAnsi" w:hAnsiTheme="minorHAnsi" w:cstheme="minorHAnsi"/>
          <w:sz w:val="24"/>
          <w:szCs w:val="24"/>
        </w:rPr>
        <w:t>36</w:t>
      </w:r>
      <w:r w:rsidRPr="00030857">
        <w:rPr>
          <w:rFonts w:asciiTheme="minorHAnsi" w:hAnsiTheme="minorHAnsi" w:cstheme="minorHAnsi"/>
          <w:sz w:val="24"/>
          <w:szCs w:val="24"/>
        </w:rPr>
        <w:t xml:space="preserve"> </w:t>
      </w:r>
      <w:proofErr w:type="gramStart"/>
      <w:r w:rsidRPr="00030857">
        <w:rPr>
          <w:rFonts w:asciiTheme="minorHAnsi" w:hAnsiTheme="minorHAnsi" w:cstheme="minorHAnsi"/>
          <w:sz w:val="24"/>
          <w:szCs w:val="24"/>
        </w:rPr>
        <w:t xml:space="preserve">months  </w:t>
      </w:r>
      <w:r w:rsidR="000C4F03" w:rsidRPr="00030857">
        <w:rPr>
          <w:rFonts w:asciiTheme="minorHAnsi" w:hAnsiTheme="minorHAnsi" w:cstheme="minorHAnsi"/>
          <w:sz w:val="24"/>
          <w:szCs w:val="24"/>
        </w:rPr>
        <w:t>service</w:t>
      </w:r>
      <w:proofErr w:type="gramEnd"/>
      <w:r w:rsidR="000C4F03" w:rsidRPr="00030857">
        <w:rPr>
          <w:rFonts w:asciiTheme="minorHAnsi" w:hAnsiTheme="minorHAnsi" w:cstheme="minorHAnsi"/>
          <w:sz w:val="24"/>
          <w:szCs w:val="24"/>
        </w:rPr>
        <w:t xml:space="preserve"> </w:t>
      </w:r>
      <w:r w:rsidRPr="00030857">
        <w:rPr>
          <w:rFonts w:asciiTheme="minorHAnsi" w:hAnsiTheme="minorHAnsi" w:cstheme="minorHAnsi"/>
          <w:sz w:val="24"/>
          <w:szCs w:val="24"/>
        </w:rPr>
        <w:t xml:space="preserve">contract and may only be terminated under Clause 11  or suspended under clause 10 of the </w:t>
      </w:r>
      <w:r w:rsidR="00C93040" w:rsidRPr="00030857">
        <w:rPr>
          <w:rFonts w:asciiTheme="minorHAnsi" w:hAnsiTheme="minorHAnsi" w:cstheme="minorHAnsi"/>
          <w:sz w:val="24"/>
          <w:szCs w:val="24"/>
        </w:rPr>
        <w:t xml:space="preserve">Master Service </w:t>
      </w:r>
      <w:r w:rsidRPr="00030857">
        <w:rPr>
          <w:rFonts w:asciiTheme="minorHAnsi" w:hAnsiTheme="minorHAnsi" w:cstheme="minorHAnsi"/>
          <w:sz w:val="24"/>
          <w:szCs w:val="24"/>
        </w:rPr>
        <w:t>Agreement. Upon expiry of the initial term this agreement may be renewed under the same terms and conditions or otherwise as the parties may agree in writing.</w:t>
      </w:r>
      <w:r w:rsidR="00C73E50" w:rsidRPr="00030857">
        <w:rPr>
          <w:rFonts w:asciiTheme="minorHAnsi" w:hAnsiTheme="minorHAnsi" w:cstheme="minorHAnsi"/>
          <w:sz w:val="24"/>
          <w:szCs w:val="24"/>
        </w:rPr>
        <w:t xml:space="preserve"> </w:t>
      </w:r>
    </w:p>
    <w:p w14:paraId="628FC68D" w14:textId="77777777" w:rsidR="00102736" w:rsidRPr="00030857" w:rsidRDefault="00102736" w:rsidP="00F257DE">
      <w:pPr>
        <w:ind w:left="360"/>
        <w:jc w:val="both"/>
        <w:rPr>
          <w:rFonts w:asciiTheme="minorHAnsi" w:hAnsiTheme="minorHAnsi" w:cstheme="minorHAnsi"/>
          <w:sz w:val="24"/>
          <w:szCs w:val="24"/>
        </w:rPr>
      </w:pPr>
    </w:p>
    <w:p w14:paraId="40C0F0A1" w14:textId="77777777" w:rsidR="00C73E50" w:rsidRPr="00030857" w:rsidRDefault="00C73E50"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 xml:space="preserve">CONNECTION </w:t>
      </w:r>
    </w:p>
    <w:p w14:paraId="44DC2F6C" w14:textId="77777777" w:rsidR="009667C9" w:rsidRPr="00030857" w:rsidRDefault="009667C9" w:rsidP="009667C9">
      <w:pPr>
        <w:ind w:left="1080"/>
        <w:jc w:val="both"/>
        <w:rPr>
          <w:rFonts w:asciiTheme="minorHAnsi" w:hAnsiTheme="minorHAnsi" w:cstheme="minorHAnsi"/>
          <w:sz w:val="24"/>
          <w:szCs w:val="24"/>
        </w:rPr>
      </w:pPr>
    </w:p>
    <w:p w14:paraId="4E142165" w14:textId="77777777" w:rsidR="00B63041" w:rsidRPr="00030857" w:rsidRDefault="00B63041" w:rsidP="00A76C45">
      <w:pPr>
        <w:tabs>
          <w:tab w:val="left" w:pos="630"/>
        </w:tabs>
        <w:jc w:val="both"/>
        <w:rPr>
          <w:rFonts w:asciiTheme="minorHAnsi" w:hAnsiTheme="minorHAnsi" w:cstheme="minorHAnsi"/>
          <w:sz w:val="24"/>
          <w:szCs w:val="24"/>
        </w:rPr>
      </w:pPr>
      <w:r w:rsidRPr="00030857">
        <w:rPr>
          <w:rFonts w:asciiTheme="minorHAnsi" w:hAnsiTheme="minorHAnsi" w:cstheme="minorHAnsi"/>
          <w:sz w:val="24"/>
          <w:szCs w:val="24"/>
        </w:rPr>
        <w:t>4.1</w:t>
      </w:r>
      <w:r w:rsidRPr="00030857">
        <w:rPr>
          <w:rFonts w:asciiTheme="minorHAnsi" w:hAnsiTheme="minorHAnsi" w:cstheme="minorHAnsi"/>
          <w:sz w:val="24"/>
          <w:szCs w:val="24"/>
        </w:rPr>
        <w:tab/>
        <w:t>The Provider</w:t>
      </w:r>
      <w:r w:rsidR="00C73E50" w:rsidRPr="00030857">
        <w:rPr>
          <w:rFonts w:asciiTheme="minorHAnsi" w:hAnsiTheme="minorHAnsi" w:cstheme="minorHAnsi"/>
          <w:sz w:val="24"/>
          <w:szCs w:val="24"/>
        </w:rPr>
        <w:t xml:space="preserve"> </w:t>
      </w:r>
      <w:r w:rsidRPr="00030857">
        <w:rPr>
          <w:rFonts w:asciiTheme="minorHAnsi" w:hAnsiTheme="minorHAnsi" w:cstheme="minorHAnsi"/>
          <w:sz w:val="24"/>
          <w:szCs w:val="24"/>
        </w:rPr>
        <w:t>sha</w:t>
      </w:r>
      <w:r w:rsidR="00C73E50" w:rsidRPr="00030857">
        <w:rPr>
          <w:rFonts w:asciiTheme="minorHAnsi" w:hAnsiTheme="minorHAnsi" w:cstheme="minorHAnsi"/>
          <w:sz w:val="24"/>
          <w:szCs w:val="24"/>
        </w:rPr>
        <w:t>ll:</w:t>
      </w:r>
      <w:r w:rsidRPr="00030857">
        <w:rPr>
          <w:rFonts w:asciiTheme="minorHAnsi" w:hAnsiTheme="minorHAnsi" w:cstheme="minorHAnsi"/>
          <w:sz w:val="24"/>
          <w:szCs w:val="24"/>
        </w:rPr>
        <w:tab/>
      </w:r>
      <w:r w:rsidRPr="00030857">
        <w:rPr>
          <w:rFonts w:asciiTheme="minorHAnsi" w:hAnsiTheme="minorHAnsi" w:cstheme="minorHAnsi"/>
          <w:sz w:val="24"/>
          <w:szCs w:val="24"/>
        </w:rPr>
        <w:tab/>
      </w:r>
    </w:p>
    <w:p w14:paraId="7551ED64" w14:textId="4B2E519F" w:rsidR="00C73E50" w:rsidRPr="00030857" w:rsidRDefault="00B63041" w:rsidP="0054404E">
      <w:pPr>
        <w:numPr>
          <w:ilvl w:val="0"/>
          <w:numId w:val="2"/>
        </w:numPr>
        <w:tabs>
          <w:tab w:val="num" w:pos="360"/>
        </w:tabs>
        <w:ind w:left="936"/>
        <w:jc w:val="both"/>
        <w:rPr>
          <w:rFonts w:asciiTheme="minorHAnsi" w:hAnsiTheme="minorHAnsi" w:cstheme="minorHAnsi"/>
          <w:sz w:val="24"/>
          <w:szCs w:val="24"/>
        </w:rPr>
      </w:pPr>
      <w:r w:rsidRPr="00030857">
        <w:rPr>
          <w:rFonts w:asciiTheme="minorHAnsi" w:hAnsiTheme="minorHAnsi" w:cstheme="minorHAnsi"/>
          <w:sz w:val="24"/>
          <w:szCs w:val="24"/>
        </w:rPr>
        <w:t xml:space="preserve">Within </w:t>
      </w:r>
      <w:r w:rsidR="006D08D7" w:rsidRPr="00030857">
        <w:rPr>
          <w:rFonts w:asciiTheme="minorHAnsi" w:hAnsiTheme="minorHAnsi" w:cstheme="minorHAnsi"/>
          <w:color w:val="000000"/>
          <w:sz w:val="24"/>
          <w:szCs w:val="24"/>
        </w:rPr>
        <w:t>14</w:t>
      </w:r>
      <w:r w:rsidRPr="00030857">
        <w:rPr>
          <w:rFonts w:asciiTheme="minorHAnsi" w:hAnsiTheme="minorHAnsi" w:cstheme="minorHAnsi"/>
          <w:color w:val="000000"/>
          <w:sz w:val="24"/>
          <w:szCs w:val="24"/>
        </w:rPr>
        <w:t xml:space="preserve"> </w:t>
      </w:r>
      <w:r w:rsidRPr="00030857">
        <w:rPr>
          <w:rFonts w:asciiTheme="minorHAnsi" w:hAnsiTheme="minorHAnsi" w:cstheme="minorHAnsi"/>
          <w:sz w:val="24"/>
          <w:szCs w:val="24"/>
        </w:rPr>
        <w:t>days of this Agreement coming into effect, c</w:t>
      </w:r>
      <w:r w:rsidR="00C73E50" w:rsidRPr="00030857">
        <w:rPr>
          <w:rFonts w:asciiTheme="minorHAnsi" w:hAnsiTheme="minorHAnsi" w:cstheme="minorHAnsi"/>
          <w:sz w:val="24"/>
          <w:szCs w:val="24"/>
        </w:rPr>
        <w:t xml:space="preserve">onnect and maintain </w:t>
      </w:r>
      <w:proofErr w:type="spellStart"/>
      <w:proofErr w:type="gramStart"/>
      <w:r w:rsidRPr="00030857">
        <w:rPr>
          <w:rFonts w:asciiTheme="minorHAnsi" w:hAnsiTheme="minorHAnsi" w:cstheme="minorHAnsi"/>
          <w:sz w:val="24"/>
          <w:szCs w:val="24"/>
        </w:rPr>
        <w:t>a</w:t>
      </w:r>
      <w:proofErr w:type="spellEnd"/>
      <w:r w:rsidR="00C73E50" w:rsidRPr="00030857">
        <w:rPr>
          <w:rFonts w:asciiTheme="minorHAnsi" w:hAnsiTheme="minorHAnsi" w:cstheme="minorHAnsi"/>
          <w:sz w:val="24"/>
          <w:szCs w:val="24"/>
        </w:rPr>
        <w:t xml:space="preserve"> </w:t>
      </w:r>
      <w:r w:rsidR="00BC34B5" w:rsidRPr="00030857">
        <w:rPr>
          <w:rFonts w:asciiTheme="minorHAnsi" w:hAnsiTheme="minorHAnsi" w:cstheme="minorHAnsi"/>
          <w:sz w:val="24"/>
          <w:szCs w:val="24"/>
        </w:rPr>
        <w:t xml:space="preserve"> </w:t>
      </w:r>
      <w:r w:rsidR="00664DA4" w:rsidRPr="00030857">
        <w:rPr>
          <w:rFonts w:asciiTheme="minorHAnsi" w:hAnsiTheme="minorHAnsi" w:cstheme="minorHAnsi"/>
          <w:sz w:val="24"/>
          <w:szCs w:val="24"/>
        </w:rPr>
        <w:t>internet</w:t>
      </w:r>
      <w:proofErr w:type="gramEnd"/>
      <w:r w:rsidR="00664DA4" w:rsidRPr="00030857">
        <w:rPr>
          <w:rFonts w:asciiTheme="minorHAnsi" w:hAnsiTheme="minorHAnsi" w:cstheme="minorHAnsi"/>
          <w:sz w:val="24"/>
          <w:szCs w:val="24"/>
        </w:rPr>
        <w:t xml:space="preserve"> link</w:t>
      </w:r>
      <w:r w:rsidR="008371A1" w:rsidRPr="00030857">
        <w:rPr>
          <w:rFonts w:asciiTheme="minorHAnsi" w:hAnsiTheme="minorHAnsi" w:cstheme="minorHAnsi"/>
          <w:sz w:val="24"/>
          <w:szCs w:val="24"/>
        </w:rPr>
        <w:t xml:space="preserve"> </w:t>
      </w:r>
      <w:r w:rsidR="00833761" w:rsidRPr="00030857">
        <w:rPr>
          <w:rFonts w:asciiTheme="minorHAnsi" w:hAnsiTheme="minorHAnsi" w:cstheme="minorHAnsi"/>
          <w:sz w:val="24"/>
          <w:szCs w:val="24"/>
        </w:rPr>
        <w:t xml:space="preserve">for use by </w:t>
      </w:r>
      <w:r w:rsidR="00C9563C">
        <w:rPr>
          <w:rFonts w:asciiTheme="minorHAnsi" w:hAnsiTheme="minorHAnsi" w:cstheme="minorHAnsi"/>
          <w:sz w:val="24"/>
          <w:szCs w:val="24"/>
        </w:rPr>
        <w:t>Customer</w:t>
      </w:r>
      <w:r w:rsidR="00663175" w:rsidRPr="00030857">
        <w:rPr>
          <w:rFonts w:asciiTheme="minorHAnsi" w:hAnsiTheme="minorHAnsi" w:cstheme="minorHAnsi"/>
          <w:sz w:val="24"/>
          <w:szCs w:val="24"/>
        </w:rPr>
        <w:t>.</w:t>
      </w:r>
    </w:p>
    <w:p w14:paraId="630CFD07" w14:textId="783C2A36" w:rsidR="00C73E50" w:rsidRPr="00030857" w:rsidRDefault="00C73E50" w:rsidP="0054404E">
      <w:pPr>
        <w:numPr>
          <w:ilvl w:val="0"/>
          <w:numId w:val="2"/>
        </w:numPr>
        <w:tabs>
          <w:tab w:val="num" w:pos="720"/>
        </w:tabs>
        <w:ind w:left="936"/>
        <w:jc w:val="both"/>
        <w:rPr>
          <w:rFonts w:asciiTheme="minorHAnsi" w:hAnsiTheme="minorHAnsi" w:cstheme="minorHAnsi"/>
          <w:sz w:val="24"/>
          <w:szCs w:val="24"/>
        </w:rPr>
      </w:pPr>
      <w:r w:rsidRPr="00030857">
        <w:rPr>
          <w:rFonts w:asciiTheme="minorHAnsi" w:hAnsiTheme="minorHAnsi" w:cstheme="minorHAnsi"/>
          <w:sz w:val="24"/>
          <w:szCs w:val="24"/>
        </w:rPr>
        <w:t xml:space="preserve">Use its reasonable endeavors to make </w:t>
      </w:r>
      <w:r w:rsidR="00BC34B5" w:rsidRPr="00030857">
        <w:rPr>
          <w:rFonts w:asciiTheme="minorHAnsi" w:hAnsiTheme="minorHAnsi" w:cstheme="minorHAnsi"/>
          <w:sz w:val="24"/>
          <w:szCs w:val="24"/>
        </w:rPr>
        <w:t xml:space="preserve">the </w:t>
      </w:r>
      <w:r w:rsidR="00664DA4" w:rsidRPr="00030857">
        <w:rPr>
          <w:rFonts w:asciiTheme="minorHAnsi" w:hAnsiTheme="minorHAnsi" w:cstheme="minorHAnsi"/>
          <w:sz w:val="24"/>
          <w:szCs w:val="24"/>
        </w:rPr>
        <w:t>internet</w:t>
      </w:r>
      <w:r w:rsidR="00B63041" w:rsidRPr="00030857">
        <w:rPr>
          <w:rFonts w:asciiTheme="minorHAnsi" w:hAnsiTheme="minorHAnsi" w:cstheme="minorHAnsi"/>
          <w:sz w:val="24"/>
          <w:szCs w:val="24"/>
        </w:rPr>
        <w:t xml:space="preserve"> s</w:t>
      </w:r>
      <w:r w:rsidRPr="00030857">
        <w:rPr>
          <w:rFonts w:asciiTheme="minorHAnsi" w:hAnsiTheme="minorHAnsi" w:cstheme="minorHAnsi"/>
          <w:sz w:val="24"/>
          <w:szCs w:val="24"/>
        </w:rPr>
        <w:t xml:space="preserve">ervices available to the </w:t>
      </w:r>
      <w:r w:rsidR="00C9563C">
        <w:rPr>
          <w:rFonts w:asciiTheme="minorHAnsi" w:hAnsiTheme="minorHAnsi" w:cstheme="minorHAnsi"/>
          <w:sz w:val="24"/>
          <w:szCs w:val="24"/>
        </w:rPr>
        <w:t>Customer</w:t>
      </w:r>
      <w:r w:rsidR="00863039">
        <w:rPr>
          <w:rFonts w:asciiTheme="minorHAnsi" w:hAnsiTheme="minorHAnsi" w:cstheme="minorHAnsi"/>
          <w:sz w:val="24"/>
          <w:szCs w:val="24"/>
        </w:rPr>
        <w:t xml:space="preserve"> </w:t>
      </w:r>
      <w:r w:rsidRPr="00030857">
        <w:rPr>
          <w:rFonts w:asciiTheme="minorHAnsi" w:hAnsiTheme="minorHAnsi" w:cstheme="minorHAnsi"/>
          <w:sz w:val="24"/>
          <w:szCs w:val="24"/>
        </w:rPr>
        <w:t xml:space="preserve">throughout the </w:t>
      </w:r>
      <w:r w:rsidR="00B63041" w:rsidRPr="00030857">
        <w:rPr>
          <w:rFonts w:asciiTheme="minorHAnsi" w:hAnsiTheme="minorHAnsi" w:cstheme="minorHAnsi"/>
          <w:sz w:val="24"/>
          <w:szCs w:val="24"/>
        </w:rPr>
        <w:t>t</w:t>
      </w:r>
      <w:r w:rsidRPr="00030857">
        <w:rPr>
          <w:rFonts w:asciiTheme="minorHAnsi" w:hAnsiTheme="minorHAnsi" w:cstheme="minorHAnsi"/>
          <w:sz w:val="24"/>
          <w:szCs w:val="24"/>
        </w:rPr>
        <w:t xml:space="preserve">erm </w:t>
      </w:r>
      <w:r w:rsidR="00B63041" w:rsidRPr="00030857">
        <w:rPr>
          <w:rFonts w:asciiTheme="minorHAnsi" w:hAnsiTheme="minorHAnsi" w:cstheme="minorHAnsi"/>
          <w:sz w:val="24"/>
          <w:szCs w:val="24"/>
        </w:rPr>
        <w:t>of this Agreement</w:t>
      </w:r>
      <w:r w:rsidRPr="00030857">
        <w:rPr>
          <w:rFonts w:asciiTheme="minorHAnsi" w:hAnsiTheme="minorHAnsi" w:cstheme="minorHAnsi"/>
          <w:sz w:val="24"/>
          <w:szCs w:val="24"/>
        </w:rPr>
        <w:t xml:space="preserve"> unless terminated in accordance with Clause 1</w:t>
      </w:r>
      <w:r w:rsidR="00125E12" w:rsidRPr="00030857">
        <w:rPr>
          <w:rFonts w:asciiTheme="minorHAnsi" w:hAnsiTheme="minorHAnsi" w:cstheme="minorHAnsi"/>
          <w:sz w:val="24"/>
          <w:szCs w:val="24"/>
        </w:rPr>
        <w:t>1</w:t>
      </w:r>
      <w:r w:rsidRPr="00030857">
        <w:rPr>
          <w:rFonts w:asciiTheme="minorHAnsi" w:hAnsiTheme="minorHAnsi" w:cstheme="minorHAnsi"/>
          <w:sz w:val="24"/>
          <w:szCs w:val="24"/>
        </w:rPr>
        <w:t xml:space="preserve"> </w:t>
      </w:r>
      <w:r w:rsidR="00B63041" w:rsidRPr="00030857">
        <w:rPr>
          <w:rFonts w:asciiTheme="minorHAnsi" w:hAnsiTheme="minorHAnsi" w:cstheme="minorHAnsi"/>
          <w:sz w:val="24"/>
          <w:szCs w:val="24"/>
        </w:rPr>
        <w:t>herein</w:t>
      </w:r>
      <w:r w:rsidRPr="00030857">
        <w:rPr>
          <w:rFonts w:asciiTheme="minorHAnsi" w:hAnsiTheme="minorHAnsi" w:cstheme="minorHAnsi"/>
          <w:sz w:val="24"/>
          <w:szCs w:val="24"/>
        </w:rPr>
        <w:t xml:space="preserve"> or suspended </w:t>
      </w:r>
      <w:r w:rsidR="00B63041" w:rsidRPr="00030857">
        <w:rPr>
          <w:rFonts w:asciiTheme="minorHAnsi" w:hAnsiTheme="minorHAnsi" w:cstheme="minorHAnsi"/>
          <w:sz w:val="24"/>
          <w:szCs w:val="24"/>
        </w:rPr>
        <w:t>under Clause 1</w:t>
      </w:r>
      <w:r w:rsidR="00125E12" w:rsidRPr="00030857">
        <w:rPr>
          <w:rFonts w:asciiTheme="minorHAnsi" w:hAnsiTheme="minorHAnsi" w:cstheme="minorHAnsi"/>
          <w:sz w:val="24"/>
          <w:szCs w:val="24"/>
        </w:rPr>
        <w:t>0</w:t>
      </w:r>
      <w:r w:rsidR="00B63041" w:rsidRPr="00030857">
        <w:rPr>
          <w:rFonts w:asciiTheme="minorHAnsi" w:hAnsiTheme="minorHAnsi" w:cstheme="minorHAnsi"/>
          <w:sz w:val="24"/>
          <w:szCs w:val="24"/>
        </w:rPr>
        <w:t xml:space="preserve"> herein</w:t>
      </w:r>
      <w:r w:rsidRPr="00030857">
        <w:rPr>
          <w:rFonts w:asciiTheme="minorHAnsi" w:hAnsiTheme="minorHAnsi" w:cstheme="minorHAnsi"/>
          <w:sz w:val="24"/>
          <w:szCs w:val="24"/>
        </w:rPr>
        <w:t>.</w:t>
      </w:r>
    </w:p>
    <w:p w14:paraId="0453DE5F" w14:textId="77777777" w:rsidR="00C73E50" w:rsidRPr="00030857" w:rsidRDefault="00C73E50" w:rsidP="00B63041">
      <w:pPr>
        <w:jc w:val="both"/>
        <w:rPr>
          <w:rFonts w:asciiTheme="minorHAnsi" w:hAnsiTheme="minorHAnsi" w:cstheme="minorHAnsi"/>
          <w:sz w:val="24"/>
          <w:szCs w:val="24"/>
        </w:rPr>
      </w:pPr>
    </w:p>
    <w:p w14:paraId="20869A69" w14:textId="39708C92" w:rsidR="002961CF" w:rsidRPr="00030857" w:rsidRDefault="002961CF" w:rsidP="00293FC5">
      <w:pPr>
        <w:numPr>
          <w:ilvl w:val="1"/>
          <w:numId w:val="3"/>
        </w:numPr>
        <w:ind w:left="630" w:hanging="630"/>
        <w:jc w:val="both"/>
        <w:rPr>
          <w:rFonts w:asciiTheme="minorHAnsi" w:hAnsiTheme="minorHAnsi" w:cstheme="minorHAnsi"/>
          <w:sz w:val="24"/>
          <w:szCs w:val="24"/>
        </w:rPr>
      </w:pPr>
      <w:r w:rsidRPr="00030857">
        <w:rPr>
          <w:rFonts w:asciiTheme="minorHAnsi" w:hAnsiTheme="minorHAnsi" w:cstheme="minorHAnsi"/>
          <w:sz w:val="24"/>
          <w:szCs w:val="24"/>
        </w:rPr>
        <w:t xml:space="preserve">The </w:t>
      </w:r>
      <w:proofErr w:type="spellStart"/>
      <w:proofErr w:type="gramStart"/>
      <w:r w:rsidR="00C9563C">
        <w:rPr>
          <w:rFonts w:asciiTheme="minorHAnsi" w:hAnsiTheme="minorHAnsi" w:cstheme="minorHAnsi"/>
          <w:sz w:val="24"/>
          <w:szCs w:val="24"/>
        </w:rPr>
        <w:t>Customer</w:t>
      </w:r>
      <w:r w:rsidRPr="00030857">
        <w:rPr>
          <w:rFonts w:asciiTheme="minorHAnsi" w:hAnsiTheme="minorHAnsi" w:cstheme="minorHAnsi"/>
          <w:sz w:val="24"/>
          <w:szCs w:val="24"/>
        </w:rPr>
        <w:t>shall</w:t>
      </w:r>
      <w:proofErr w:type="spellEnd"/>
      <w:r w:rsidRPr="00030857">
        <w:rPr>
          <w:rFonts w:asciiTheme="minorHAnsi" w:hAnsiTheme="minorHAnsi" w:cstheme="minorHAnsi"/>
          <w:sz w:val="24"/>
          <w:szCs w:val="24"/>
        </w:rPr>
        <w:t>;</w:t>
      </w:r>
      <w:proofErr w:type="gramEnd"/>
    </w:p>
    <w:p w14:paraId="2EB0F2D8" w14:textId="3600CE88" w:rsidR="007C7AA0" w:rsidRPr="00030857" w:rsidRDefault="00481371" w:rsidP="00293FC5">
      <w:pPr>
        <w:numPr>
          <w:ilvl w:val="0"/>
          <w:numId w:val="8"/>
        </w:numPr>
        <w:ind w:left="993"/>
        <w:jc w:val="both"/>
        <w:rPr>
          <w:rFonts w:asciiTheme="minorHAnsi" w:hAnsiTheme="minorHAnsi" w:cstheme="minorHAnsi"/>
          <w:sz w:val="24"/>
          <w:szCs w:val="24"/>
        </w:rPr>
      </w:pPr>
      <w:r w:rsidRPr="00030857">
        <w:rPr>
          <w:rFonts w:asciiTheme="minorHAnsi" w:hAnsiTheme="minorHAnsi" w:cstheme="minorHAnsi"/>
          <w:sz w:val="24"/>
          <w:szCs w:val="24"/>
        </w:rPr>
        <w:t>Upon</w:t>
      </w:r>
      <w:r w:rsidR="00B63041" w:rsidRPr="00030857">
        <w:rPr>
          <w:rFonts w:asciiTheme="minorHAnsi" w:hAnsiTheme="minorHAnsi" w:cstheme="minorHAnsi"/>
          <w:sz w:val="24"/>
          <w:szCs w:val="24"/>
        </w:rPr>
        <w:t xml:space="preserve"> notification by the Provider, which notification shall </w:t>
      </w:r>
      <w:r w:rsidR="002961CF" w:rsidRPr="00030857">
        <w:rPr>
          <w:rFonts w:asciiTheme="minorHAnsi" w:hAnsiTheme="minorHAnsi" w:cstheme="minorHAnsi"/>
          <w:sz w:val="24"/>
          <w:szCs w:val="24"/>
        </w:rPr>
        <w:t xml:space="preserve">not be made after expiry of </w:t>
      </w:r>
      <w:r w:rsidR="006D08D7" w:rsidRPr="00030857">
        <w:rPr>
          <w:rFonts w:asciiTheme="minorHAnsi" w:hAnsiTheme="minorHAnsi" w:cstheme="minorHAnsi"/>
          <w:color w:val="000000"/>
          <w:sz w:val="24"/>
          <w:szCs w:val="24"/>
        </w:rPr>
        <w:t>14</w:t>
      </w:r>
      <w:r w:rsidR="00B63041" w:rsidRPr="00030857">
        <w:rPr>
          <w:rFonts w:asciiTheme="minorHAnsi" w:hAnsiTheme="minorHAnsi" w:cstheme="minorHAnsi"/>
          <w:sz w:val="24"/>
          <w:szCs w:val="24"/>
        </w:rPr>
        <w:t xml:space="preserve"> days of this Agreement coming</w:t>
      </w:r>
      <w:r w:rsidR="002961CF" w:rsidRPr="00030857">
        <w:rPr>
          <w:rFonts w:asciiTheme="minorHAnsi" w:hAnsiTheme="minorHAnsi" w:cstheme="minorHAnsi"/>
          <w:sz w:val="24"/>
          <w:szCs w:val="24"/>
        </w:rPr>
        <w:t xml:space="preserve"> into effect, at its own cost use all means and efforts to conn</w:t>
      </w:r>
      <w:r w:rsidR="00BC34B5" w:rsidRPr="00030857">
        <w:rPr>
          <w:rFonts w:asciiTheme="minorHAnsi" w:hAnsiTheme="minorHAnsi" w:cstheme="minorHAnsi"/>
          <w:sz w:val="24"/>
          <w:szCs w:val="24"/>
        </w:rPr>
        <w:t xml:space="preserve">ect its premises to the </w:t>
      </w:r>
      <w:r w:rsidR="00664DA4" w:rsidRPr="00030857">
        <w:rPr>
          <w:rFonts w:asciiTheme="minorHAnsi" w:hAnsiTheme="minorHAnsi" w:cstheme="minorHAnsi"/>
          <w:sz w:val="24"/>
          <w:szCs w:val="24"/>
        </w:rPr>
        <w:t xml:space="preserve">internet </w:t>
      </w:r>
      <w:r w:rsidR="002961CF" w:rsidRPr="00030857">
        <w:rPr>
          <w:rFonts w:asciiTheme="minorHAnsi" w:hAnsiTheme="minorHAnsi" w:cstheme="minorHAnsi"/>
          <w:sz w:val="24"/>
          <w:szCs w:val="24"/>
        </w:rPr>
        <w:t xml:space="preserve"> services provided under this Agreement.</w:t>
      </w:r>
    </w:p>
    <w:p w14:paraId="7F398110" w14:textId="1799D69D" w:rsidR="005953F5" w:rsidRPr="00030857" w:rsidRDefault="00CE37A8" w:rsidP="00293FC5">
      <w:pPr>
        <w:numPr>
          <w:ilvl w:val="0"/>
          <w:numId w:val="8"/>
        </w:numPr>
        <w:ind w:left="936"/>
        <w:jc w:val="both"/>
        <w:rPr>
          <w:rFonts w:asciiTheme="minorHAnsi" w:hAnsiTheme="minorHAnsi" w:cstheme="minorHAnsi"/>
          <w:color w:val="FF0000"/>
          <w:sz w:val="24"/>
          <w:szCs w:val="24"/>
        </w:rPr>
      </w:pPr>
      <w:r w:rsidRPr="00030857">
        <w:rPr>
          <w:rFonts w:asciiTheme="minorHAnsi" w:hAnsiTheme="minorHAnsi" w:cstheme="minorHAnsi"/>
          <w:color w:val="000000"/>
          <w:sz w:val="24"/>
          <w:szCs w:val="24"/>
        </w:rPr>
        <w:t>All</w:t>
      </w:r>
      <w:r w:rsidR="005953F5" w:rsidRPr="00030857">
        <w:rPr>
          <w:rFonts w:asciiTheme="minorHAnsi" w:hAnsiTheme="minorHAnsi" w:cstheme="minorHAnsi"/>
          <w:color w:val="000000"/>
          <w:sz w:val="24"/>
          <w:szCs w:val="24"/>
        </w:rPr>
        <w:t xml:space="preserve"> times take </w:t>
      </w:r>
      <w:r w:rsidR="00A24BF6" w:rsidRPr="00030857">
        <w:rPr>
          <w:rFonts w:asciiTheme="minorHAnsi" w:hAnsiTheme="minorHAnsi" w:cstheme="minorHAnsi"/>
          <w:color w:val="000000"/>
          <w:sz w:val="24"/>
          <w:szCs w:val="24"/>
          <w:shd w:val="clear" w:color="auto" w:fill="FFFFFF"/>
        </w:rPr>
        <w:t>utmost</w:t>
      </w:r>
      <w:r w:rsidR="005953F5" w:rsidRPr="00030857">
        <w:rPr>
          <w:rFonts w:asciiTheme="minorHAnsi" w:hAnsiTheme="minorHAnsi" w:cstheme="minorHAnsi"/>
          <w:color w:val="000000"/>
          <w:sz w:val="24"/>
          <w:szCs w:val="24"/>
          <w:shd w:val="clear" w:color="auto" w:fill="FFFFFF"/>
        </w:rPr>
        <w:t xml:space="preserve"> care</w:t>
      </w:r>
      <w:r w:rsidR="005953F5" w:rsidRPr="00030857">
        <w:rPr>
          <w:rFonts w:asciiTheme="minorHAnsi" w:hAnsiTheme="minorHAnsi" w:cstheme="minorHAnsi"/>
          <w:color w:val="000000"/>
          <w:sz w:val="24"/>
          <w:szCs w:val="24"/>
        </w:rPr>
        <w:t xml:space="preserve"> to safeguard transmission equipment installed at </w:t>
      </w:r>
      <w:proofErr w:type="gramStart"/>
      <w:r w:rsidR="005953F5" w:rsidRPr="00030857">
        <w:rPr>
          <w:rFonts w:asciiTheme="minorHAnsi" w:hAnsiTheme="minorHAnsi" w:cstheme="minorHAnsi"/>
          <w:color w:val="000000"/>
          <w:sz w:val="24"/>
          <w:szCs w:val="24"/>
        </w:rPr>
        <w:t xml:space="preserve">the </w:t>
      </w:r>
      <w:r w:rsidR="005953F5" w:rsidRPr="00030857">
        <w:rPr>
          <w:rFonts w:asciiTheme="minorHAnsi" w:hAnsiTheme="minorHAnsi" w:cstheme="minorHAnsi"/>
          <w:sz w:val="24"/>
          <w:szCs w:val="24"/>
        </w:rPr>
        <w:t xml:space="preserve"> </w:t>
      </w:r>
      <w:r w:rsidR="00C9563C">
        <w:rPr>
          <w:rFonts w:asciiTheme="minorHAnsi" w:hAnsiTheme="minorHAnsi" w:cstheme="minorHAnsi"/>
          <w:sz w:val="24"/>
          <w:szCs w:val="24"/>
        </w:rPr>
        <w:t>Customer</w:t>
      </w:r>
      <w:proofErr w:type="gramEnd"/>
      <w:r w:rsidR="00D5445D">
        <w:rPr>
          <w:rFonts w:asciiTheme="minorHAnsi" w:hAnsiTheme="minorHAnsi" w:cstheme="minorHAnsi"/>
          <w:sz w:val="24"/>
          <w:szCs w:val="24"/>
        </w:rPr>
        <w:t xml:space="preserve"> </w:t>
      </w:r>
      <w:r w:rsidR="00AC5837" w:rsidRPr="00030857">
        <w:rPr>
          <w:rFonts w:asciiTheme="minorHAnsi" w:hAnsiTheme="minorHAnsi" w:cstheme="minorHAnsi"/>
          <w:sz w:val="24"/>
          <w:szCs w:val="24"/>
        </w:rPr>
        <w:t>premises</w:t>
      </w:r>
      <w:r w:rsidR="00663175" w:rsidRPr="00030857">
        <w:rPr>
          <w:rFonts w:asciiTheme="minorHAnsi" w:hAnsiTheme="minorHAnsi" w:cstheme="minorHAnsi"/>
          <w:sz w:val="24"/>
          <w:szCs w:val="24"/>
        </w:rPr>
        <w:t>.</w:t>
      </w:r>
      <w:r w:rsidR="009564C1" w:rsidRPr="00030857">
        <w:rPr>
          <w:rFonts w:asciiTheme="minorHAnsi" w:hAnsiTheme="minorHAnsi" w:cstheme="minorHAnsi"/>
          <w:color w:val="FF0000"/>
          <w:sz w:val="24"/>
          <w:szCs w:val="24"/>
        </w:rPr>
        <w:t xml:space="preserve"> </w:t>
      </w:r>
    </w:p>
    <w:p w14:paraId="5C194D81" w14:textId="1A7A2A86" w:rsidR="00B63041" w:rsidRDefault="00B63041" w:rsidP="000D0E56">
      <w:pPr>
        <w:jc w:val="both"/>
        <w:rPr>
          <w:rFonts w:asciiTheme="minorHAnsi" w:hAnsiTheme="minorHAnsi" w:cstheme="minorHAnsi"/>
          <w:sz w:val="24"/>
          <w:szCs w:val="24"/>
        </w:rPr>
      </w:pPr>
      <w:r w:rsidRPr="00030857">
        <w:rPr>
          <w:rFonts w:asciiTheme="minorHAnsi" w:hAnsiTheme="minorHAnsi" w:cstheme="minorHAnsi"/>
          <w:sz w:val="24"/>
          <w:szCs w:val="24"/>
        </w:rPr>
        <w:t xml:space="preserve"> </w:t>
      </w:r>
    </w:p>
    <w:p w14:paraId="5BBE12B2" w14:textId="77777777" w:rsidR="00625A2A" w:rsidRDefault="00625A2A" w:rsidP="000D0E56">
      <w:pPr>
        <w:jc w:val="both"/>
        <w:rPr>
          <w:rFonts w:asciiTheme="minorHAnsi" w:hAnsiTheme="minorHAnsi" w:cstheme="minorHAnsi"/>
          <w:sz w:val="24"/>
          <w:szCs w:val="24"/>
        </w:rPr>
      </w:pPr>
    </w:p>
    <w:p w14:paraId="245348FB" w14:textId="77777777" w:rsidR="005330F1" w:rsidRDefault="005330F1" w:rsidP="000D0E56">
      <w:pPr>
        <w:jc w:val="both"/>
        <w:rPr>
          <w:rFonts w:asciiTheme="minorHAnsi" w:hAnsiTheme="minorHAnsi" w:cstheme="minorHAnsi"/>
          <w:sz w:val="24"/>
          <w:szCs w:val="24"/>
        </w:rPr>
      </w:pPr>
    </w:p>
    <w:p w14:paraId="30F21960" w14:textId="77777777" w:rsidR="005330F1" w:rsidRDefault="005330F1" w:rsidP="000D0E56">
      <w:pPr>
        <w:jc w:val="both"/>
        <w:rPr>
          <w:rFonts w:asciiTheme="minorHAnsi" w:hAnsiTheme="minorHAnsi" w:cstheme="minorHAnsi"/>
          <w:sz w:val="24"/>
          <w:szCs w:val="24"/>
        </w:rPr>
      </w:pPr>
    </w:p>
    <w:p w14:paraId="4CB416DD" w14:textId="77777777" w:rsidR="005330F1" w:rsidRDefault="005330F1" w:rsidP="000D0E56">
      <w:pPr>
        <w:jc w:val="both"/>
        <w:rPr>
          <w:rFonts w:asciiTheme="minorHAnsi" w:hAnsiTheme="minorHAnsi" w:cstheme="minorHAnsi"/>
          <w:sz w:val="24"/>
          <w:szCs w:val="24"/>
        </w:rPr>
      </w:pPr>
    </w:p>
    <w:p w14:paraId="66ECE7A3" w14:textId="77777777" w:rsidR="005330F1" w:rsidRDefault="005330F1" w:rsidP="000D0E56">
      <w:pPr>
        <w:jc w:val="both"/>
        <w:rPr>
          <w:rFonts w:asciiTheme="minorHAnsi" w:hAnsiTheme="minorHAnsi" w:cstheme="minorHAnsi"/>
          <w:sz w:val="24"/>
          <w:szCs w:val="24"/>
        </w:rPr>
      </w:pPr>
    </w:p>
    <w:p w14:paraId="311AA7DC" w14:textId="77777777" w:rsidR="004F4CC8" w:rsidRPr="00030857" w:rsidRDefault="004F4CC8" w:rsidP="000D0E56">
      <w:pPr>
        <w:jc w:val="both"/>
        <w:rPr>
          <w:rFonts w:asciiTheme="minorHAnsi" w:hAnsiTheme="minorHAnsi" w:cstheme="minorHAnsi"/>
          <w:sz w:val="24"/>
          <w:szCs w:val="24"/>
        </w:rPr>
      </w:pPr>
    </w:p>
    <w:p w14:paraId="51BF3018" w14:textId="77777777" w:rsidR="00C73E50" w:rsidRPr="00030857" w:rsidRDefault="00C73E50"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lastRenderedPageBreak/>
        <w:t>DEPOSIT</w:t>
      </w:r>
    </w:p>
    <w:p w14:paraId="2EA4E794" w14:textId="77777777" w:rsidR="009667C9" w:rsidRPr="00030857" w:rsidRDefault="009667C9" w:rsidP="00F257DE">
      <w:pPr>
        <w:ind w:left="360"/>
        <w:jc w:val="both"/>
        <w:rPr>
          <w:rFonts w:asciiTheme="minorHAnsi" w:hAnsiTheme="minorHAnsi" w:cstheme="minorHAnsi"/>
          <w:sz w:val="24"/>
          <w:szCs w:val="24"/>
        </w:rPr>
      </w:pPr>
    </w:p>
    <w:p w14:paraId="0754F0F6" w14:textId="03CB039B" w:rsidR="00F257DE" w:rsidRPr="00030857" w:rsidRDefault="00E80BAB" w:rsidP="00F257DE">
      <w:pPr>
        <w:ind w:left="360"/>
        <w:jc w:val="both"/>
        <w:rPr>
          <w:rFonts w:asciiTheme="minorHAnsi" w:hAnsiTheme="minorHAnsi" w:cstheme="minorHAnsi"/>
          <w:sz w:val="24"/>
          <w:szCs w:val="24"/>
        </w:rPr>
      </w:pPr>
      <w:r w:rsidRPr="00030857">
        <w:rPr>
          <w:rFonts w:asciiTheme="minorHAnsi" w:hAnsiTheme="minorHAnsi" w:cstheme="minorHAnsi"/>
          <w:sz w:val="24"/>
          <w:szCs w:val="24"/>
        </w:rPr>
        <w:t>The Provider</w:t>
      </w:r>
      <w:r w:rsidR="0068739D" w:rsidRPr="00030857">
        <w:rPr>
          <w:rFonts w:asciiTheme="minorHAnsi" w:hAnsiTheme="minorHAnsi" w:cstheme="minorHAnsi"/>
          <w:sz w:val="24"/>
          <w:szCs w:val="24"/>
        </w:rPr>
        <w:t xml:space="preserve"> may </w:t>
      </w:r>
      <w:r w:rsidRPr="00030857">
        <w:rPr>
          <w:rFonts w:asciiTheme="minorHAnsi" w:hAnsiTheme="minorHAnsi" w:cstheme="minorHAnsi"/>
          <w:sz w:val="24"/>
          <w:szCs w:val="24"/>
        </w:rPr>
        <w:t xml:space="preserve">at its discretion </w:t>
      </w:r>
      <w:r w:rsidR="00A24BF6" w:rsidRPr="00030857">
        <w:rPr>
          <w:rFonts w:asciiTheme="minorHAnsi" w:hAnsiTheme="minorHAnsi" w:cstheme="minorHAnsi"/>
          <w:sz w:val="24"/>
          <w:szCs w:val="24"/>
        </w:rPr>
        <w:t xml:space="preserve">and </w:t>
      </w:r>
      <w:r w:rsidRPr="00030857">
        <w:rPr>
          <w:rFonts w:asciiTheme="minorHAnsi" w:hAnsiTheme="minorHAnsi" w:cstheme="minorHAnsi"/>
          <w:sz w:val="24"/>
          <w:szCs w:val="24"/>
        </w:rPr>
        <w:t xml:space="preserve">through official communication, </w:t>
      </w:r>
      <w:r w:rsidR="00A24BF6" w:rsidRPr="00030857">
        <w:rPr>
          <w:rFonts w:asciiTheme="minorHAnsi" w:hAnsiTheme="minorHAnsi" w:cstheme="minorHAnsi"/>
          <w:sz w:val="24"/>
          <w:szCs w:val="24"/>
        </w:rPr>
        <w:t xml:space="preserve">whenever credit ratings of the </w:t>
      </w:r>
      <w:r w:rsidR="00C9563C">
        <w:rPr>
          <w:rFonts w:asciiTheme="minorHAnsi" w:hAnsiTheme="minorHAnsi" w:cstheme="minorHAnsi"/>
          <w:sz w:val="24"/>
          <w:szCs w:val="24"/>
        </w:rPr>
        <w:t>Customer</w:t>
      </w:r>
      <w:r w:rsidR="00D5445D">
        <w:rPr>
          <w:rFonts w:asciiTheme="minorHAnsi" w:hAnsiTheme="minorHAnsi" w:cstheme="minorHAnsi"/>
          <w:sz w:val="24"/>
          <w:szCs w:val="24"/>
        </w:rPr>
        <w:t xml:space="preserve"> </w:t>
      </w:r>
      <w:r w:rsidR="00A24BF6" w:rsidRPr="00030857">
        <w:rPr>
          <w:rFonts w:asciiTheme="minorHAnsi" w:hAnsiTheme="minorHAnsi" w:cstheme="minorHAnsi"/>
          <w:sz w:val="24"/>
          <w:szCs w:val="24"/>
        </w:rPr>
        <w:t xml:space="preserve">Change, </w:t>
      </w:r>
      <w:r w:rsidR="0068739D" w:rsidRPr="00030857">
        <w:rPr>
          <w:rFonts w:asciiTheme="minorHAnsi" w:hAnsiTheme="minorHAnsi" w:cstheme="minorHAnsi"/>
          <w:sz w:val="24"/>
          <w:szCs w:val="24"/>
        </w:rPr>
        <w:t xml:space="preserve">require payment of a deposit or </w:t>
      </w:r>
      <w:r w:rsidR="002961CF" w:rsidRPr="00030857">
        <w:rPr>
          <w:rFonts w:asciiTheme="minorHAnsi" w:hAnsiTheme="minorHAnsi" w:cstheme="minorHAnsi"/>
          <w:sz w:val="24"/>
          <w:szCs w:val="24"/>
        </w:rPr>
        <w:t>the</w:t>
      </w:r>
      <w:r w:rsidR="0068739D" w:rsidRPr="00030857">
        <w:rPr>
          <w:rFonts w:asciiTheme="minorHAnsi" w:hAnsiTheme="minorHAnsi" w:cstheme="minorHAnsi"/>
          <w:sz w:val="24"/>
          <w:szCs w:val="24"/>
        </w:rPr>
        <w:t xml:space="preserve"> provi</w:t>
      </w:r>
      <w:r w:rsidR="002961CF" w:rsidRPr="00030857">
        <w:rPr>
          <w:rFonts w:asciiTheme="minorHAnsi" w:hAnsiTheme="minorHAnsi" w:cstheme="minorHAnsi"/>
          <w:sz w:val="24"/>
          <w:szCs w:val="24"/>
        </w:rPr>
        <w:t>sion of</w:t>
      </w:r>
      <w:r w:rsidR="0068739D" w:rsidRPr="00030857">
        <w:rPr>
          <w:rFonts w:asciiTheme="minorHAnsi" w:hAnsiTheme="minorHAnsi" w:cstheme="minorHAnsi"/>
          <w:sz w:val="24"/>
          <w:szCs w:val="24"/>
        </w:rPr>
        <w:t xml:space="preserve"> a</w:t>
      </w:r>
      <w:r w:rsidR="002961CF" w:rsidRPr="00030857">
        <w:rPr>
          <w:rFonts w:asciiTheme="minorHAnsi" w:hAnsiTheme="minorHAnsi" w:cstheme="minorHAnsi"/>
          <w:sz w:val="24"/>
          <w:szCs w:val="24"/>
        </w:rPr>
        <w:t xml:space="preserve"> bank</w:t>
      </w:r>
      <w:r w:rsidR="0068739D" w:rsidRPr="00030857">
        <w:rPr>
          <w:rFonts w:asciiTheme="minorHAnsi" w:hAnsiTheme="minorHAnsi" w:cstheme="minorHAnsi"/>
          <w:sz w:val="24"/>
          <w:szCs w:val="24"/>
        </w:rPr>
        <w:t xml:space="preserve"> guarantee as security </w:t>
      </w:r>
      <w:r w:rsidRPr="00030857">
        <w:rPr>
          <w:rFonts w:asciiTheme="minorHAnsi" w:hAnsiTheme="minorHAnsi" w:cstheme="minorHAnsi"/>
          <w:sz w:val="24"/>
          <w:szCs w:val="24"/>
        </w:rPr>
        <w:t>against</w:t>
      </w:r>
      <w:r w:rsidR="0068739D" w:rsidRPr="00030857">
        <w:rPr>
          <w:rFonts w:asciiTheme="minorHAnsi" w:hAnsiTheme="minorHAnsi" w:cstheme="minorHAnsi"/>
          <w:sz w:val="24"/>
          <w:szCs w:val="24"/>
        </w:rPr>
        <w:t xml:space="preserve"> payment of future bills</w:t>
      </w:r>
      <w:r w:rsidR="002961CF" w:rsidRPr="00030857">
        <w:rPr>
          <w:rFonts w:asciiTheme="minorHAnsi" w:hAnsiTheme="minorHAnsi" w:cstheme="minorHAnsi"/>
          <w:sz w:val="24"/>
          <w:szCs w:val="24"/>
        </w:rPr>
        <w:t>. A</w:t>
      </w:r>
      <w:r w:rsidR="0068739D" w:rsidRPr="00030857">
        <w:rPr>
          <w:rFonts w:asciiTheme="minorHAnsi" w:hAnsiTheme="minorHAnsi" w:cstheme="minorHAnsi"/>
          <w:sz w:val="24"/>
          <w:szCs w:val="24"/>
        </w:rPr>
        <w:t>d</w:t>
      </w:r>
      <w:r w:rsidR="002961CF" w:rsidRPr="00030857">
        <w:rPr>
          <w:rFonts w:asciiTheme="minorHAnsi" w:hAnsiTheme="minorHAnsi" w:cstheme="minorHAnsi"/>
          <w:sz w:val="24"/>
          <w:szCs w:val="24"/>
        </w:rPr>
        <w:t>d</w:t>
      </w:r>
      <w:r w:rsidR="0068739D" w:rsidRPr="00030857">
        <w:rPr>
          <w:rFonts w:asciiTheme="minorHAnsi" w:hAnsiTheme="minorHAnsi" w:cstheme="minorHAnsi"/>
          <w:sz w:val="24"/>
          <w:szCs w:val="24"/>
        </w:rPr>
        <w:t xml:space="preserve">itional deposit may be required if the amount or number of services is increased or credit rating changes. </w:t>
      </w:r>
    </w:p>
    <w:p w14:paraId="60ACB8D3" w14:textId="77777777" w:rsidR="00960698" w:rsidRPr="00030857" w:rsidRDefault="00960698" w:rsidP="00F257DE">
      <w:pPr>
        <w:ind w:left="360"/>
        <w:jc w:val="both"/>
        <w:rPr>
          <w:rFonts w:asciiTheme="minorHAnsi" w:hAnsiTheme="minorHAnsi" w:cstheme="minorHAnsi"/>
          <w:sz w:val="24"/>
          <w:szCs w:val="24"/>
        </w:rPr>
      </w:pPr>
    </w:p>
    <w:p w14:paraId="5D3B5DFA" w14:textId="75C5C366" w:rsidR="007014DC" w:rsidRPr="00030857" w:rsidRDefault="007014DC"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DOCUMENTS THAT AR</w:t>
      </w:r>
      <w:r w:rsidR="00494136" w:rsidRPr="00030857">
        <w:rPr>
          <w:rFonts w:asciiTheme="minorHAnsi" w:hAnsiTheme="minorHAnsi" w:cstheme="minorHAnsi"/>
          <w:b/>
          <w:sz w:val="24"/>
          <w:szCs w:val="24"/>
        </w:rPr>
        <w:t>E INTEGRAL PART OF THE</w:t>
      </w:r>
      <w:r w:rsidR="00C93040" w:rsidRPr="00030857">
        <w:rPr>
          <w:rFonts w:asciiTheme="minorHAnsi" w:hAnsiTheme="minorHAnsi" w:cstheme="minorHAnsi"/>
          <w:b/>
          <w:sz w:val="24"/>
          <w:szCs w:val="24"/>
        </w:rPr>
        <w:t xml:space="preserve"> SCHEDULE</w:t>
      </w:r>
    </w:p>
    <w:p w14:paraId="49912C2B" w14:textId="77777777" w:rsidR="007014DC" w:rsidRPr="00030857" w:rsidRDefault="007014DC" w:rsidP="00F257DE">
      <w:pPr>
        <w:ind w:left="360"/>
        <w:jc w:val="both"/>
        <w:rPr>
          <w:rFonts w:asciiTheme="minorHAnsi" w:hAnsiTheme="minorHAnsi" w:cstheme="minorHAnsi"/>
          <w:sz w:val="24"/>
          <w:szCs w:val="24"/>
        </w:rPr>
      </w:pPr>
    </w:p>
    <w:p w14:paraId="61583A1F" w14:textId="1E55F820" w:rsidR="007014DC" w:rsidRPr="00030857" w:rsidRDefault="007014DC" w:rsidP="00F257DE">
      <w:pPr>
        <w:ind w:left="360"/>
        <w:jc w:val="both"/>
        <w:rPr>
          <w:rFonts w:asciiTheme="minorHAnsi" w:hAnsiTheme="minorHAnsi" w:cstheme="minorHAnsi"/>
          <w:sz w:val="24"/>
          <w:szCs w:val="24"/>
        </w:rPr>
      </w:pPr>
      <w:r w:rsidRPr="00030857">
        <w:rPr>
          <w:rFonts w:asciiTheme="minorHAnsi" w:hAnsiTheme="minorHAnsi" w:cstheme="minorHAnsi"/>
          <w:sz w:val="24"/>
          <w:szCs w:val="24"/>
        </w:rPr>
        <w:t>The following documents are inte</w:t>
      </w:r>
      <w:r w:rsidR="00494136" w:rsidRPr="00030857">
        <w:rPr>
          <w:rFonts w:asciiTheme="minorHAnsi" w:hAnsiTheme="minorHAnsi" w:cstheme="minorHAnsi"/>
          <w:sz w:val="24"/>
          <w:szCs w:val="24"/>
        </w:rPr>
        <w:t>gral part of this contract that</w:t>
      </w:r>
      <w:r w:rsidRPr="00030857">
        <w:rPr>
          <w:rFonts w:asciiTheme="minorHAnsi" w:hAnsiTheme="minorHAnsi" w:cstheme="minorHAnsi"/>
          <w:sz w:val="24"/>
          <w:szCs w:val="24"/>
        </w:rPr>
        <w:t xml:space="preserve"> </w:t>
      </w:r>
      <w:r w:rsidR="00C9563C">
        <w:rPr>
          <w:rFonts w:asciiTheme="minorHAnsi" w:hAnsiTheme="minorHAnsi" w:cstheme="minorHAnsi"/>
          <w:sz w:val="24"/>
          <w:szCs w:val="24"/>
        </w:rPr>
        <w:t>Customer</w:t>
      </w:r>
      <w:r w:rsidR="00D5445D">
        <w:rPr>
          <w:rFonts w:asciiTheme="minorHAnsi" w:hAnsiTheme="minorHAnsi" w:cstheme="minorHAnsi"/>
          <w:sz w:val="24"/>
          <w:szCs w:val="24"/>
        </w:rPr>
        <w:t xml:space="preserve"> </w:t>
      </w:r>
      <w:r w:rsidRPr="00030857">
        <w:rPr>
          <w:rFonts w:asciiTheme="minorHAnsi" w:hAnsiTheme="minorHAnsi" w:cstheme="minorHAnsi"/>
          <w:sz w:val="24"/>
          <w:szCs w:val="24"/>
        </w:rPr>
        <w:t xml:space="preserve">and </w:t>
      </w:r>
      <w:r w:rsidR="00E80BAB" w:rsidRPr="00030857">
        <w:rPr>
          <w:rFonts w:asciiTheme="minorHAnsi" w:hAnsiTheme="minorHAnsi" w:cstheme="minorHAnsi"/>
          <w:sz w:val="24"/>
          <w:szCs w:val="24"/>
        </w:rPr>
        <w:t>Provider</w:t>
      </w:r>
      <w:r w:rsidRPr="00030857">
        <w:rPr>
          <w:rFonts w:asciiTheme="minorHAnsi" w:hAnsiTheme="minorHAnsi" w:cstheme="minorHAnsi"/>
          <w:sz w:val="24"/>
          <w:szCs w:val="24"/>
        </w:rPr>
        <w:t xml:space="preserve"> can revise and modify from time to time: </w:t>
      </w:r>
    </w:p>
    <w:p w14:paraId="10BAA290" w14:textId="77777777" w:rsidR="002A74D9" w:rsidRPr="00030857" w:rsidRDefault="002A74D9" w:rsidP="00833761">
      <w:pPr>
        <w:jc w:val="both"/>
        <w:rPr>
          <w:rFonts w:asciiTheme="minorHAnsi" w:hAnsiTheme="minorHAnsi" w:cstheme="minorHAnsi"/>
          <w:sz w:val="24"/>
          <w:szCs w:val="24"/>
        </w:rPr>
      </w:pPr>
    </w:p>
    <w:p w14:paraId="62FB25FB" w14:textId="77777777" w:rsidR="006402C8" w:rsidRPr="00030857" w:rsidRDefault="00F86384" w:rsidP="00E80BAB">
      <w:pPr>
        <w:ind w:firstLine="360"/>
        <w:jc w:val="both"/>
        <w:rPr>
          <w:rFonts w:asciiTheme="minorHAnsi" w:eastAsia="MS PGothic" w:hAnsiTheme="minorHAnsi" w:cstheme="minorHAnsi"/>
          <w:kern w:val="24"/>
          <w:sz w:val="24"/>
          <w:szCs w:val="24"/>
        </w:rPr>
      </w:pPr>
      <w:r w:rsidRPr="00030857">
        <w:rPr>
          <w:rFonts w:asciiTheme="minorHAnsi" w:hAnsiTheme="minorHAnsi" w:cstheme="minorHAnsi"/>
          <w:sz w:val="24"/>
          <w:szCs w:val="24"/>
        </w:rPr>
        <w:t>Annex</w:t>
      </w:r>
      <w:r w:rsidR="00587516" w:rsidRPr="00030857">
        <w:rPr>
          <w:rFonts w:asciiTheme="minorHAnsi" w:hAnsiTheme="minorHAnsi" w:cstheme="minorHAnsi"/>
          <w:sz w:val="24"/>
          <w:szCs w:val="24"/>
        </w:rPr>
        <w:t>ture</w:t>
      </w:r>
      <w:r w:rsidR="00833761" w:rsidRPr="00030857">
        <w:rPr>
          <w:rFonts w:asciiTheme="minorHAnsi" w:hAnsiTheme="minorHAnsi" w:cstheme="minorHAnsi"/>
          <w:sz w:val="24"/>
          <w:szCs w:val="24"/>
        </w:rPr>
        <w:t xml:space="preserve"> 1</w:t>
      </w:r>
      <w:r w:rsidRPr="00030857">
        <w:rPr>
          <w:rFonts w:asciiTheme="minorHAnsi" w:hAnsiTheme="minorHAnsi" w:cstheme="minorHAnsi"/>
          <w:sz w:val="24"/>
          <w:szCs w:val="24"/>
        </w:rPr>
        <w:t xml:space="preserve">: </w:t>
      </w:r>
      <w:r w:rsidR="00E80BAB" w:rsidRPr="00030857">
        <w:rPr>
          <w:rFonts w:asciiTheme="minorHAnsi" w:hAnsiTheme="minorHAnsi" w:cstheme="minorHAnsi"/>
          <w:sz w:val="24"/>
          <w:szCs w:val="24"/>
        </w:rPr>
        <w:t>P</w:t>
      </w:r>
      <w:r w:rsidR="006B4F9C" w:rsidRPr="00030857">
        <w:rPr>
          <w:rFonts w:asciiTheme="minorHAnsi" w:eastAsia="MS PGothic" w:hAnsiTheme="minorHAnsi" w:cstheme="minorHAnsi"/>
          <w:kern w:val="24"/>
          <w:sz w:val="24"/>
          <w:szCs w:val="24"/>
        </w:rPr>
        <w:t>ricing</w:t>
      </w:r>
    </w:p>
    <w:p w14:paraId="6ADF9413" w14:textId="77777777" w:rsidR="00410E97" w:rsidRPr="00030857" w:rsidRDefault="00833761" w:rsidP="00410E97">
      <w:pPr>
        <w:ind w:firstLine="360"/>
        <w:jc w:val="both"/>
        <w:rPr>
          <w:rFonts w:asciiTheme="minorHAnsi" w:eastAsia="MS PGothic" w:hAnsiTheme="minorHAnsi" w:cstheme="minorHAnsi"/>
          <w:kern w:val="24"/>
          <w:sz w:val="24"/>
          <w:szCs w:val="24"/>
        </w:rPr>
      </w:pPr>
      <w:r w:rsidRPr="00030857">
        <w:rPr>
          <w:rFonts w:asciiTheme="minorHAnsi" w:eastAsia="MS PGothic" w:hAnsiTheme="minorHAnsi" w:cstheme="minorHAnsi"/>
          <w:kern w:val="24"/>
          <w:sz w:val="24"/>
          <w:szCs w:val="24"/>
        </w:rPr>
        <w:t>Annexture 2</w:t>
      </w:r>
      <w:r w:rsidR="001B42B0" w:rsidRPr="00030857">
        <w:rPr>
          <w:rFonts w:asciiTheme="minorHAnsi" w:eastAsia="MS PGothic" w:hAnsiTheme="minorHAnsi" w:cstheme="minorHAnsi"/>
          <w:kern w:val="24"/>
          <w:sz w:val="24"/>
          <w:szCs w:val="24"/>
        </w:rPr>
        <w:t>: Service Level</w:t>
      </w:r>
      <w:r w:rsidR="00587516" w:rsidRPr="00030857">
        <w:rPr>
          <w:rFonts w:asciiTheme="minorHAnsi" w:eastAsia="MS PGothic" w:hAnsiTheme="minorHAnsi" w:cstheme="minorHAnsi"/>
          <w:kern w:val="24"/>
          <w:sz w:val="24"/>
          <w:szCs w:val="24"/>
        </w:rPr>
        <w:t>s</w:t>
      </w:r>
    </w:p>
    <w:p w14:paraId="012D2E2B" w14:textId="77777777" w:rsidR="007C7AA0" w:rsidRPr="00030857" w:rsidRDefault="00410E97" w:rsidP="00182A63">
      <w:pPr>
        <w:ind w:firstLine="360"/>
        <w:jc w:val="both"/>
        <w:rPr>
          <w:rFonts w:asciiTheme="minorHAnsi" w:eastAsia="MS PGothic" w:hAnsiTheme="minorHAnsi" w:cstheme="minorHAnsi"/>
          <w:kern w:val="24"/>
          <w:sz w:val="24"/>
          <w:szCs w:val="24"/>
        </w:rPr>
      </w:pPr>
      <w:r w:rsidRPr="00030857">
        <w:rPr>
          <w:rFonts w:asciiTheme="minorHAnsi" w:eastAsia="MS PGothic" w:hAnsiTheme="minorHAnsi" w:cstheme="minorHAnsi"/>
          <w:kern w:val="24"/>
          <w:sz w:val="24"/>
          <w:szCs w:val="24"/>
        </w:rPr>
        <w:t>Annexture 3</w:t>
      </w:r>
      <w:r w:rsidRPr="00030857">
        <w:rPr>
          <w:rFonts w:asciiTheme="minorHAnsi" w:hAnsiTheme="minorHAnsi" w:cstheme="minorHAnsi"/>
          <w:sz w:val="24"/>
          <w:szCs w:val="24"/>
        </w:rPr>
        <w:t xml:space="preserve"> to this </w:t>
      </w:r>
      <w:r w:rsidR="00182A63" w:rsidRPr="00030857">
        <w:rPr>
          <w:rFonts w:asciiTheme="minorHAnsi" w:hAnsiTheme="minorHAnsi" w:cstheme="minorHAnsi"/>
          <w:sz w:val="24"/>
          <w:szCs w:val="24"/>
        </w:rPr>
        <w:t xml:space="preserve">Internet </w:t>
      </w:r>
      <w:r w:rsidRPr="00030857">
        <w:rPr>
          <w:rFonts w:asciiTheme="minorHAnsi" w:hAnsiTheme="minorHAnsi" w:cstheme="minorHAnsi"/>
          <w:sz w:val="24"/>
          <w:szCs w:val="24"/>
        </w:rPr>
        <w:t xml:space="preserve"> Service Schedule</w:t>
      </w:r>
      <w:r w:rsidRPr="00030857">
        <w:rPr>
          <w:rFonts w:asciiTheme="minorHAnsi" w:eastAsia="MS PGothic" w:hAnsiTheme="minorHAnsi" w:cstheme="minorHAnsi"/>
          <w:kern w:val="24"/>
          <w:sz w:val="24"/>
          <w:szCs w:val="24"/>
        </w:rPr>
        <w:t>:</w:t>
      </w:r>
    </w:p>
    <w:p w14:paraId="3C11605A" w14:textId="17237AC2" w:rsidR="007014DC" w:rsidRDefault="00410E97" w:rsidP="00182A63">
      <w:pPr>
        <w:ind w:firstLine="360"/>
        <w:jc w:val="both"/>
        <w:rPr>
          <w:rFonts w:asciiTheme="minorHAnsi" w:eastAsia="MS PGothic" w:hAnsiTheme="minorHAnsi" w:cstheme="minorHAnsi"/>
          <w:kern w:val="24"/>
          <w:sz w:val="24"/>
          <w:szCs w:val="24"/>
        </w:rPr>
      </w:pPr>
      <w:r w:rsidRPr="00030857">
        <w:rPr>
          <w:rFonts w:asciiTheme="minorHAnsi" w:eastAsia="MS PGothic" w:hAnsiTheme="minorHAnsi" w:cstheme="minorHAnsi"/>
          <w:kern w:val="24"/>
          <w:sz w:val="24"/>
          <w:szCs w:val="24"/>
        </w:rPr>
        <w:t xml:space="preserve"> </w:t>
      </w:r>
    </w:p>
    <w:p w14:paraId="47291A20" w14:textId="77777777" w:rsidR="00F863CD" w:rsidRPr="00030857" w:rsidRDefault="00F863CD" w:rsidP="00182A63">
      <w:pPr>
        <w:ind w:firstLine="360"/>
        <w:jc w:val="both"/>
        <w:rPr>
          <w:rFonts w:asciiTheme="minorHAnsi" w:hAnsiTheme="minorHAnsi" w:cstheme="minorHAnsi"/>
          <w:sz w:val="24"/>
          <w:szCs w:val="24"/>
        </w:rPr>
      </w:pPr>
    </w:p>
    <w:p w14:paraId="01AA3FE8" w14:textId="77777777" w:rsidR="00C73E50" w:rsidRPr="00030857" w:rsidRDefault="00C73E50"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t>PAYMENT</w:t>
      </w:r>
      <w:r w:rsidR="005953F5" w:rsidRPr="00030857">
        <w:rPr>
          <w:rFonts w:asciiTheme="minorHAnsi" w:hAnsiTheme="minorHAnsi" w:cstheme="minorHAnsi"/>
          <w:b/>
          <w:sz w:val="24"/>
          <w:szCs w:val="24"/>
        </w:rPr>
        <w:t xml:space="preserve"> TERMS</w:t>
      </w:r>
    </w:p>
    <w:p w14:paraId="7B624746" w14:textId="77777777" w:rsidR="008D7217" w:rsidRPr="00030857" w:rsidRDefault="008D7217" w:rsidP="008D7217">
      <w:pPr>
        <w:ind w:left="360"/>
        <w:jc w:val="both"/>
        <w:rPr>
          <w:rFonts w:asciiTheme="minorHAnsi" w:hAnsiTheme="minorHAnsi" w:cstheme="minorHAnsi"/>
          <w:b/>
          <w:sz w:val="24"/>
          <w:szCs w:val="24"/>
        </w:rPr>
      </w:pPr>
    </w:p>
    <w:p w14:paraId="045537C7" w14:textId="77777777" w:rsidR="00E80BAB" w:rsidRPr="00030857" w:rsidRDefault="002A74D9" w:rsidP="00E80BAB">
      <w:pPr>
        <w:ind w:left="360" w:hanging="360"/>
        <w:jc w:val="both"/>
        <w:rPr>
          <w:rFonts w:asciiTheme="minorHAnsi" w:hAnsiTheme="minorHAnsi" w:cstheme="minorHAnsi"/>
          <w:sz w:val="24"/>
          <w:szCs w:val="24"/>
        </w:rPr>
      </w:pPr>
      <w:r w:rsidRPr="00030857">
        <w:rPr>
          <w:rFonts w:asciiTheme="minorHAnsi" w:hAnsiTheme="minorHAnsi" w:cstheme="minorHAnsi"/>
          <w:sz w:val="24"/>
          <w:szCs w:val="24"/>
        </w:rPr>
        <w:t>7</w:t>
      </w:r>
      <w:r w:rsidR="00E6034A" w:rsidRPr="00030857">
        <w:rPr>
          <w:rFonts w:asciiTheme="minorHAnsi" w:hAnsiTheme="minorHAnsi" w:cstheme="minorHAnsi"/>
          <w:sz w:val="24"/>
          <w:szCs w:val="24"/>
        </w:rPr>
        <w:t>.1</w:t>
      </w:r>
      <w:r w:rsidR="00C73E50" w:rsidRPr="00030857">
        <w:rPr>
          <w:rFonts w:asciiTheme="minorHAnsi" w:hAnsiTheme="minorHAnsi" w:cstheme="minorHAnsi"/>
          <w:sz w:val="24"/>
          <w:szCs w:val="24"/>
        </w:rPr>
        <w:t xml:space="preserve">. </w:t>
      </w:r>
      <w:r w:rsidR="00E80BAB" w:rsidRPr="00030857">
        <w:rPr>
          <w:rFonts w:asciiTheme="minorHAnsi" w:hAnsiTheme="minorHAnsi" w:cstheme="minorHAnsi"/>
          <w:sz w:val="24"/>
          <w:szCs w:val="24"/>
        </w:rPr>
        <w:t>Charges for the services offered under this Agreement shall be</w:t>
      </w:r>
      <w:r w:rsidR="007D58B3" w:rsidRPr="00030857">
        <w:rPr>
          <w:rFonts w:asciiTheme="minorHAnsi" w:hAnsiTheme="minorHAnsi" w:cstheme="minorHAnsi"/>
          <w:sz w:val="24"/>
          <w:szCs w:val="24"/>
        </w:rPr>
        <w:t xml:space="preserve"> in accordance with Annexture </w:t>
      </w:r>
      <w:r w:rsidR="00737406" w:rsidRPr="00030857">
        <w:rPr>
          <w:rFonts w:asciiTheme="minorHAnsi" w:hAnsiTheme="minorHAnsi" w:cstheme="minorHAnsi"/>
          <w:sz w:val="24"/>
          <w:szCs w:val="24"/>
        </w:rPr>
        <w:t>1</w:t>
      </w:r>
      <w:r w:rsidR="00E80BAB" w:rsidRPr="00030857">
        <w:rPr>
          <w:rFonts w:asciiTheme="minorHAnsi" w:hAnsiTheme="minorHAnsi" w:cstheme="minorHAnsi"/>
          <w:sz w:val="24"/>
          <w:szCs w:val="24"/>
        </w:rPr>
        <w:t xml:space="preserve"> hereof</w:t>
      </w:r>
      <w:r w:rsidR="005953F5" w:rsidRPr="00030857">
        <w:rPr>
          <w:rFonts w:asciiTheme="minorHAnsi" w:hAnsiTheme="minorHAnsi" w:cstheme="minorHAnsi"/>
          <w:sz w:val="24"/>
          <w:szCs w:val="24"/>
        </w:rPr>
        <w:t>.</w:t>
      </w:r>
    </w:p>
    <w:p w14:paraId="54498929" w14:textId="77777777" w:rsidR="00E80BAB" w:rsidRPr="00030857" w:rsidRDefault="00E80BAB" w:rsidP="00E80BAB">
      <w:pPr>
        <w:ind w:left="360" w:hanging="360"/>
        <w:jc w:val="both"/>
        <w:rPr>
          <w:rFonts w:asciiTheme="minorHAnsi" w:hAnsiTheme="minorHAnsi" w:cstheme="minorHAnsi"/>
          <w:sz w:val="24"/>
          <w:szCs w:val="24"/>
        </w:rPr>
      </w:pPr>
    </w:p>
    <w:p w14:paraId="241FC8C1" w14:textId="304CFC45" w:rsidR="00E80BAB" w:rsidRPr="00030857" w:rsidRDefault="00E80BAB" w:rsidP="00E80BAB">
      <w:pPr>
        <w:ind w:left="360" w:hanging="360"/>
        <w:jc w:val="both"/>
        <w:rPr>
          <w:rFonts w:asciiTheme="minorHAnsi" w:hAnsiTheme="minorHAnsi" w:cstheme="minorHAnsi"/>
          <w:sz w:val="24"/>
          <w:szCs w:val="24"/>
        </w:rPr>
      </w:pPr>
      <w:r w:rsidRPr="00030857">
        <w:rPr>
          <w:rFonts w:asciiTheme="minorHAnsi" w:hAnsiTheme="minorHAnsi" w:cstheme="minorHAnsi"/>
          <w:sz w:val="24"/>
          <w:szCs w:val="24"/>
        </w:rPr>
        <w:t>7.</w:t>
      </w:r>
      <w:r w:rsidR="005953F5" w:rsidRPr="00030857">
        <w:rPr>
          <w:rFonts w:asciiTheme="minorHAnsi" w:hAnsiTheme="minorHAnsi" w:cstheme="minorHAnsi"/>
          <w:sz w:val="24"/>
          <w:szCs w:val="24"/>
        </w:rPr>
        <w:t>2</w:t>
      </w:r>
      <w:r w:rsidRPr="00030857">
        <w:rPr>
          <w:rFonts w:asciiTheme="minorHAnsi" w:hAnsiTheme="minorHAnsi" w:cstheme="minorHAnsi"/>
          <w:sz w:val="24"/>
          <w:szCs w:val="24"/>
        </w:rPr>
        <w:tab/>
        <w:t xml:space="preserve">Provider shall invoice the </w:t>
      </w:r>
      <w:r w:rsidR="00C9563C">
        <w:rPr>
          <w:rFonts w:asciiTheme="minorHAnsi" w:hAnsiTheme="minorHAnsi" w:cstheme="minorHAnsi"/>
          <w:sz w:val="24"/>
          <w:szCs w:val="24"/>
        </w:rPr>
        <w:t>Customer</w:t>
      </w:r>
      <w:r w:rsidR="00D5445D">
        <w:rPr>
          <w:rFonts w:asciiTheme="minorHAnsi" w:hAnsiTheme="minorHAnsi" w:cstheme="minorHAnsi"/>
          <w:sz w:val="24"/>
          <w:szCs w:val="24"/>
        </w:rPr>
        <w:t xml:space="preserve"> </w:t>
      </w:r>
      <w:r w:rsidRPr="00030857">
        <w:rPr>
          <w:rFonts w:asciiTheme="minorHAnsi" w:hAnsiTheme="minorHAnsi" w:cstheme="minorHAnsi"/>
          <w:sz w:val="24"/>
          <w:szCs w:val="24"/>
        </w:rPr>
        <w:t xml:space="preserve">for payment at the end of each calendar month, and the </w:t>
      </w:r>
      <w:proofErr w:type="spellStart"/>
      <w:r w:rsidR="00C9563C">
        <w:rPr>
          <w:rFonts w:asciiTheme="minorHAnsi" w:hAnsiTheme="minorHAnsi" w:cstheme="minorHAnsi"/>
          <w:sz w:val="24"/>
          <w:szCs w:val="24"/>
        </w:rPr>
        <w:t>Customer</w:t>
      </w:r>
      <w:r w:rsidRPr="00030857">
        <w:rPr>
          <w:rFonts w:asciiTheme="minorHAnsi" w:hAnsiTheme="minorHAnsi" w:cstheme="minorHAnsi"/>
          <w:sz w:val="24"/>
          <w:szCs w:val="24"/>
        </w:rPr>
        <w:t>shall</w:t>
      </w:r>
      <w:proofErr w:type="spellEnd"/>
      <w:r w:rsidRPr="00030857">
        <w:rPr>
          <w:rFonts w:asciiTheme="minorHAnsi" w:hAnsiTheme="minorHAnsi" w:cstheme="minorHAnsi"/>
          <w:sz w:val="24"/>
          <w:szCs w:val="24"/>
        </w:rPr>
        <w:t xml:space="preserve"> make payment</w:t>
      </w:r>
      <w:r w:rsidR="00253E2B" w:rsidRPr="00030857">
        <w:rPr>
          <w:rFonts w:asciiTheme="minorHAnsi" w:hAnsiTheme="minorHAnsi" w:cstheme="minorHAnsi"/>
          <w:sz w:val="24"/>
          <w:szCs w:val="24"/>
        </w:rPr>
        <w:t xml:space="preserve"> on or before the 25</w:t>
      </w:r>
      <w:r w:rsidR="00253E2B" w:rsidRPr="00030857">
        <w:rPr>
          <w:rFonts w:asciiTheme="minorHAnsi" w:hAnsiTheme="minorHAnsi" w:cstheme="minorHAnsi"/>
          <w:sz w:val="24"/>
          <w:szCs w:val="24"/>
          <w:vertAlign w:val="superscript"/>
        </w:rPr>
        <w:t>th</w:t>
      </w:r>
      <w:r w:rsidR="00253E2B" w:rsidRPr="00030857">
        <w:rPr>
          <w:rFonts w:asciiTheme="minorHAnsi" w:hAnsiTheme="minorHAnsi" w:cstheme="minorHAnsi"/>
          <w:sz w:val="24"/>
          <w:szCs w:val="24"/>
        </w:rPr>
        <w:t xml:space="preserve"> of the following </w:t>
      </w:r>
      <w:proofErr w:type="gramStart"/>
      <w:r w:rsidR="00253E2B" w:rsidRPr="00030857">
        <w:rPr>
          <w:rFonts w:asciiTheme="minorHAnsi" w:hAnsiTheme="minorHAnsi" w:cstheme="minorHAnsi"/>
          <w:sz w:val="24"/>
          <w:szCs w:val="24"/>
        </w:rPr>
        <w:t>month(</w:t>
      </w:r>
      <w:proofErr w:type="gramEnd"/>
      <w:r w:rsidR="00253E2B" w:rsidRPr="00030857">
        <w:rPr>
          <w:rFonts w:asciiTheme="minorHAnsi" w:hAnsiTheme="minorHAnsi" w:cstheme="minorHAnsi"/>
          <w:sz w:val="24"/>
          <w:szCs w:val="24"/>
        </w:rPr>
        <w:t>25</w:t>
      </w:r>
      <w:r w:rsidR="00253E2B" w:rsidRPr="00030857">
        <w:rPr>
          <w:rFonts w:asciiTheme="minorHAnsi" w:hAnsiTheme="minorHAnsi" w:cstheme="minorHAnsi"/>
          <w:sz w:val="24"/>
          <w:szCs w:val="24"/>
          <w:vertAlign w:val="superscript"/>
        </w:rPr>
        <w:t>th</w:t>
      </w:r>
      <w:r w:rsidR="00253E2B" w:rsidRPr="00030857">
        <w:rPr>
          <w:rFonts w:asciiTheme="minorHAnsi" w:hAnsiTheme="minorHAnsi" w:cstheme="minorHAnsi"/>
          <w:sz w:val="24"/>
          <w:szCs w:val="24"/>
        </w:rPr>
        <w:t xml:space="preserve"> </w:t>
      </w:r>
      <w:r w:rsidRPr="00030857">
        <w:rPr>
          <w:rFonts w:asciiTheme="minorHAnsi" w:hAnsiTheme="minorHAnsi" w:cstheme="minorHAnsi"/>
          <w:sz w:val="24"/>
          <w:szCs w:val="24"/>
        </w:rPr>
        <w:t xml:space="preserve"> days of receipt of the respective invoice from the Provider</w:t>
      </w:r>
      <w:r w:rsidR="00253E2B" w:rsidRPr="00030857">
        <w:rPr>
          <w:rFonts w:asciiTheme="minorHAnsi" w:hAnsiTheme="minorHAnsi" w:cstheme="minorHAnsi"/>
          <w:sz w:val="24"/>
          <w:szCs w:val="24"/>
        </w:rPr>
        <w:t>)</w:t>
      </w:r>
      <w:r w:rsidRPr="00030857">
        <w:rPr>
          <w:rFonts w:asciiTheme="minorHAnsi" w:hAnsiTheme="minorHAnsi" w:cstheme="minorHAnsi"/>
          <w:sz w:val="24"/>
          <w:szCs w:val="24"/>
        </w:rPr>
        <w:t>.</w:t>
      </w:r>
    </w:p>
    <w:p w14:paraId="72656C4D" w14:textId="77777777" w:rsidR="00E80BAB" w:rsidRPr="00030857" w:rsidRDefault="00E80BAB" w:rsidP="00E80BAB">
      <w:pPr>
        <w:ind w:left="360" w:hanging="360"/>
        <w:jc w:val="both"/>
        <w:rPr>
          <w:rFonts w:asciiTheme="minorHAnsi" w:hAnsiTheme="minorHAnsi" w:cstheme="minorHAnsi"/>
          <w:sz w:val="24"/>
          <w:szCs w:val="24"/>
        </w:rPr>
      </w:pPr>
    </w:p>
    <w:p w14:paraId="3B8BCCFF" w14:textId="5FEB266D" w:rsidR="00270097" w:rsidRPr="00030857" w:rsidRDefault="00E80BAB" w:rsidP="00182A63">
      <w:pPr>
        <w:ind w:left="360" w:hanging="360"/>
        <w:jc w:val="both"/>
        <w:rPr>
          <w:rFonts w:asciiTheme="minorHAnsi" w:hAnsiTheme="minorHAnsi" w:cstheme="minorHAnsi"/>
          <w:sz w:val="24"/>
          <w:szCs w:val="24"/>
        </w:rPr>
      </w:pPr>
      <w:r w:rsidRPr="00030857">
        <w:rPr>
          <w:rFonts w:asciiTheme="minorHAnsi" w:hAnsiTheme="minorHAnsi" w:cstheme="minorHAnsi"/>
          <w:sz w:val="24"/>
          <w:szCs w:val="24"/>
        </w:rPr>
        <w:t>7.</w:t>
      </w:r>
      <w:r w:rsidR="005953F5" w:rsidRPr="00030857">
        <w:rPr>
          <w:rFonts w:asciiTheme="minorHAnsi" w:hAnsiTheme="minorHAnsi" w:cstheme="minorHAnsi"/>
          <w:sz w:val="24"/>
          <w:szCs w:val="24"/>
        </w:rPr>
        <w:t>3</w:t>
      </w:r>
      <w:r w:rsidRPr="00030857">
        <w:rPr>
          <w:rFonts w:asciiTheme="minorHAnsi" w:hAnsiTheme="minorHAnsi" w:cstheme="minorHAnsi"/>
          <w:sz w:val="24"/>
          <w:szCs w:val="24"/>
        </w:rPr>
        <w:tab/>
      </w:r>
      <w:r w:rsidR="00270097" w:rsidRPr="00030857">
        <w:rPr>
          <w:rStyle w:val="Strong"/>
          <w:rFonts w:asciiTheme="minorHAnsi" w:hAnsiTheme="minorHAnsi" w:cstheme="minorHAnsi"/>
          <w:color w:val="555555"/>
          <w:sz w:val="24"/>
          <w:szCs w:val="24"/>
          <w:shd w:val="clear" w:color="auto" w:fill="FFFFFF"/>
        </w:rPr>
        <w:t xml:space="preserve">“Late </w:t>
      </w:r>
      <w:r w:rsidR="00270097" w:rsidRPr="00030857">
        <w:rPr>
          <w:rFonts w:asciiTheme="minorHAnsi" w:hAnsiTheme="minorHAnsi" w:cstheme="minorHAnsi"/>
          <w:b/>
          <w:bCs/>
          <w:sz w:val="24"/>
          <w:szCs w:val="24"/>
        </w:rPr>
        <w:t>Fees</w:t>
      </w:r>
      <w:r w:rsidR="00270097" w:rsidRPr="00030857">
        <w:rPr>
          <w:rFonts w:asciiTheme="minorHAnsi" w:hAnsiTheme="minorHAnsi" w:cstheme="minorHAnsi"/>
          <w:sz w:val="24"/>
          <w:szCs w:val="24"/>
        </w:rPr>
        <w:t>. Any amount payable under this Agreement that is not paid when due will thereafter bear interest until paid or repaid, as the case may be, at a rate of interest that in no event will exceed the maximum rate of interest allowed by applicable law, but otherwise will be equal to three percent (3%) per month as of the date such amount was due. If either Party reasonably and in good faith disputes that any portion of any amount claimed by the other Party is payable or has been erroneously paid, as the case may be, then the disputing Party will timely pay any undisputed portion of the amount and will provide the other Party with written notice specifying the disputed amount and the basis for the dispute in reasonable detail.”</w:t>
      </w:r>
    </w:p>
    <w:p w14:paraId="5CA3EBDB" w14:textId="77777777" w:rsidR="00C73E50" w:rsidRPr="00030857" w:rsidRDefault="00C73E50" w:rsidP="00982CDB">
      <w:pPr>
        <w:ind w:left="360"/>
        <w:jc w:val="both"/>
        <w:rPr>
          <w:rFonts w:asciiTheme="minorHAnsi" w:hAnsiTheme="minorHAnsi" w:cstheme="minorHAnsi"/>
          <w:sz w:val="24"/>
          <w:szCs w:val="24"/>
        </w:rPr>
      </w:pPr>
    </w:p>
    <w:p w14:paraId="179C1CE8" w14:textId="3CE4CB03" w:rsidR="00833761" w:rsidRPr="00030857" w:rsidRDefault="002A74D9" w:rsidP="00E80BAB">
      <w:pPr>
        <w:ind w:left="360" w:hanging="360"/>
        <w:jc w:val="both"/>
        <w:rPr>
          <w:rFonts w:asciiTheme="minorHAnsi" w:hAnsiTheme="minorHAnsi" w:cstheme="minorHAnsi"/>
          <w:sz w:val="24"/>
          <w:szCs w:val="24"/>
        </w:rPr>
      </w:pPr>
      <w:r w:rsidRPr="00030857">
        <w:rPr>
          <w:rFonts w:asciiTheme="minorHAnsi" w:hAnsiTheme="minorHAnsi" w:cstheme="minorHAnsi"/>
          <w:sz w:val="24"/>
          <w:szCs w:val="24"/>
        </w:rPr>
        <w:t>7</w:t>
      </w:r>
      <w:r w:rsidR="009F06DC" w:rsidRPr="00030857">
        <w:rPr>
          <w:rFonts w:asciiTheme="minorHAnsi" w:hAnsiTheme="minorHAnsi" w:cstheme="minorHAnsi"/>
          <w:sz w:val="24"/>
          <w:szCs w:val="24"/>
        </w:rPr>
        <w:t>.</w:t>
      </w:r>
      <w:r w:rsidR="005953F5" w:rsidRPr="00030857">
        <w:rPr>
          <w:rFonts w:asciiTheme="minorHAnsi" w:hAnsiTheme="minorHAnsi" w:cstheme="minorHAnsi"/>
          <w:sz w:val="24"/>
          <w:szCs w:val="24"/>
        </w:rPr>
        <w:t>4</w:t>
      </w:r>
      <w:r w:rsidR="00C73E50" w:rsidRPr="00030857">
        <w:rPr>
          <w:rFonts w:asciiTheme="minorHAnsi" w:hAnsiTheme="minorHAnsi" w:cstheme="minorHAnsi"/>
          <w:sz w:val="24"/>
          <w:szCs w:val="24"/>
        </w:rPr>
        <w:t xml:space="preserve"> T</w:t>
      </w:r>
      <w:r w:rsidR="005953F5" w:rsidRPr="00030857">
        <w:rPr>
          <w:rFonts w:asciiTheme="minorHAnsi" w:hAnsiTheme="minorHAnsi" w:cstheme="minorHAnsi"/>
          <w:sz w:val="24"/>
          <w:szCs w:val="24"/>
        </w:rPr>
        <w:t xml:space="preserve">he Provider </w:t>
      </w:r>
      <w:r w:rsidR="00C73E50" w:rsidRPr="00030857">
        <w:rPr>
          <w:rFonts w:asciiTheme="minorHAnsi" w:hAnsiTheme="minorHAnsi" w:cstheme="minorHAnsi"/>
          <w:sz w:val="24"/>
          <w:szCs w:val="24"/>
        </w:rPr>
        <w:t xml:space="preserve">reserves the right to take any action it considers </w:t>
      </w:r>
      <w:r w:rsidR="009F06DC" w:rsidRPr="00030857">
        <w:rPr>
          <w:rFonts w:asciiTheme="minorHAnsi" w:hAnsiTheme="minorHAnsi" w:cstheme="minorHAnsi"/>
          <w:sz w:val="24"/>
          <w:szCs w:val="24"/>
        </w:rPr>
        <w:t xml:space="preserve">reasonable and </w:t>
      </w:r>
      <w:r w:rsidR="00C73E50" w:rsidRPr="00030857">
        <w:rPr>
          <w:rFonts w:asciiTheme="minorHAnsi" w:hAnsiTheme="minorHAnsi" w:cstheme="minorHAnsi"/>
          <w:sz w:val="24"/>
          <w:szCs w:val="24"/>
        </w:rPr>
        <w:t xml:space="preserve">necessary </w:t>
      </w:r>
      <w:r w:rsidR="009F06DC" w:rsidRPr="00030857">
        <w:rPr>
          <w:rFonts w:asciiTheme="minorHAnsi" w:hAnsiTheme="minorHAnsi" w:cstheme="minorHAnsi"/>
          <w:sz w:val="24"/>
          <w:szCs w:val="24"/>
        </w:rPr>
        <w:t xml:space="preserve">within the ambit of applicable laws </w:t>
      </w:r>
      <w:r w:rsidR="00C73E50" w:rsidRPr="00030857">
        <w:rPr>
          <w:rFonts w:asciiTheme="minorHAnsi" w:hAnsiTheme="minorHAnsi" w:cstheme="minorHAnsi"/>
          <w:sz w:val="24"/>
          <w:szCs w:val="24"/>
        </w:rPr>
        <w:t xml:space="preserve">for the recovery of unpaid fees and/or charges at the </w:t>
      </w:r>
      <w:r w:rsidR="00D5445D">
        <w:rPr>
          <w:rFonts w:asciiTheme="minorHAnsi" w:hAnsiTheme="minorHAnsi" w:cstheme="minorHAnsi"/>
          <w:sz w:val="24"/>
          <w:szCs w:val="24"/>
        </w:rPr>
        <w:t>customer’s</w:t>
      </w:r>
      <w:r w:rsidR="00C73E50" w:rsidRPr="00030857">
        <w:rPr>
          <w:rFonts w:asciiTheme="minorHAnsi" w:hAnsiTheme="minorHAnsi" w:cstheme="minorHAnsi"/>
          <w:sz w:val="24"/>
          <w:szCs w:val="24"/>
        </w:rPr>
        <w:t xml:space="preserve"> expense.</w:t>
      </w:r>
    </w:p>
    <w:p w14:paraId="5B0DBCC8" w14:textId="0EDC1991" w:rsidR="00982CDB" w:rsidRDefault="00982CDB" w:rsidP="00442343">
      <w:pPr>
        <w:tabs>
          <w:tab w:val="left" w:pos="3293"/>
        </w:tabs>
        <w:ind w:left="936"/>
        <w:jc w:val="both"/>
        <w:rPr>
          <w:rFonts w:asciiTheme="minorHAnsi" w:hAnsiTheme="minorHAnsi" w:cstheme="minorHAnsi"/>
          <w:sz w:val="24"/>
          <w:szCs w:val="24"/>
        </w:rPr>
      </w:pPr>
    </w:p>
    <w:p w14:paraId="2CCD7E48" w14:textId="77777777" w:rsidR="00F863CD" w:rsidRDefault="00F863CD" w:rsidP="00442343">
      <w:pPr>
        <w:tabs>
          <w:tab w:val="left" w:pos="3293"/>
        </w:tabs>
        <w:ind w:left="936"/>
        <w:jc w:val="both"/>
        <w:rPr>
          <w:rFonts w:asciiTheme="minorHAnsi" w:hAnsiTheme="minorHAnsi" w:cstheme="minorHAnsi"/>
          <w:sz w:val="24"/>
          <w:szCs w:val="24"/>
        </w:rPr>
      </w:pPr>
    </w:p>
    <w:p w14:paraId="3FD956BE" w14:textId="77777777" w:rsidR="004F4CC8" w:rsidRDefault="004F4CC8" w:rsidP="00442343">
      <w:pPr>
        <w:tabs>
          <w:tab w:val="left" w:pos="3293"/>
        </w:tabs>
        <w:ind w:left="936"/>
        <w:jc w:val="both"/>
        <w:rPr>
          <w:rFonts w:asciiTheme="minorHAnsi" w:hAnsiTheme="minorHAnsi" w:cstheme="minorHAnsi"/>
          <w:sz w:val="24"/>
          <w:szCs w:val="24"/>
        </w:rPr>
      </w:pPr>
    </w:p>
    <w:p w14:paraId="5857844C" w14:textId="77777777" w:rsidR="004F4CC8" w:rsidRDefault="004F4CC8" w:rsidP="00442343">
      <w:pPr>
        <w:tabs>
          <w:tab w:val="left" w:pos="3293"/>
        </w:tabs>
        <w:ind w:left="936"/>
        <w:jc w:val="both"/>
        <w:rPr>
          <w:rFonts w:asciiTheme="minorHAnsi" w:hAnsiTheme="minorHAnsi" w:cstheme="minorHAnsi"/>
          <w:sz w:val="24"/>
          <w:szCs w:val="24"/>
        </w:rPr>
      </w:pPr>
    </w:p>
    <w:p w14:paraId="0224AEF1" w14:textId="77777777" w:rsidR="004F4CC8" w:rsidRDefault="004F4CC8" w:rsidP="00442343">
      <w:pPr>
        <w:tabs>
          <w:tab w:val="left" w:pos="3293"/>
        </w:tabs>
        <w:ind w:left="936"/>
        <w:jc w:val="both"/>
        <w:rPr>
          <w:rFonts w:asciiTheme="minorHAnsi" w:hAnsiTheme="minorHAnsi" w:cstheme="minorHAnsi"/>
          <w:sz w:val="24"/>
          <w:szCs w:val="24"/>
        </w:rPr>
      </w:pPr>
    </w:p>
    <w:p w14:paraId="5287ECE5" w14:textId="77777777" w:rsidR="004F4CC8" w:rsidRDefault="004F4CC8" w:rsidP="00442343">
      <w:pPr>
        <w:tabs>
          <w:tab w:val="left" w:pos="3293"/>
        </w:tabs>
        <w:ind w:left="936"/>
        <w:jc w:val="both"/>
        <w:rPr>
          <w:rFonts w:asciiTheme="minorHAnsi" w:hAnsiTheme="minorHAnsi" w:cstheme="minorHAnsi"/>
          <w:sz w:val="24"/>
          <w:szCs w:val="24"/>
        </w:rPr>
      </w:pPr>
    </w:p>
    <w:p w14:paraId="7EB626D4" w14:textId="77777777" w:rsidR="005330F1" w:rsidRDefault="005330F1" w:rsidP="00442343">
      <w:pPr>
        <w:tabs>
          <w:tab w:val="left" w:pos="3293"/>
        </w:tabs>
        <w:ind w:left="936"/>
        <w:jc w:val="both"/>
        <w:rPr>
          <w:rFonts w:asciiTheme="minorHAnsi" w:hAnsiTheme="minorHAnsi" w:cstheme="minorHAnsi"/>
          <w:sz w:val="24"/>
          <w:szCs w:val="24"/>
        </w:rPr>
      </w:pPr>
    </w:p>
    <w:p w14:paraId="70D69B05" w14:textId="77777777" w:rsidR="005330F1" w:rsidRPr="00030857" w:rsidRDefault="005330F1" w:rsidP="00442343">
      <w:pPr>
        <w:tabs>
          <w:tab w:val="left" w:pos="3293"/>
        </w:tabs>
        <w:ind w:left="936"/>
        <w:jc w:val="both"/>
        <w:rPr>
          <w:rFonts w:asciiTheme="minorHAnsi" w:hAnsiTheme="minorHAnsi" w:cstheme="minorHAnsi"/>
          <w:sz w:val="24"/>
          <w:szCs w:val="24"/>
        </w:rPr>
      </w:pPr>
    </w:p>
    <w:p w14:paraId="39102FF4" w14:textId="4FA0BE49" w:rsidR="00C73E50" w:rsidRPr="00030857" w:rsidRDefault="005953F5" w:rsidP="00293FC5">
      <w:pPr>
        <w:numPr>
          <w:ilvl w:val="0"/>
          <w:numId w:val="3"/>
        </w:numPr>
        <w:ind w:left="360"/>
        <w:jc w:val="both"/>
        <w:rPr>
          <w:rFonts w:asciiTheme="minorHAnsi" w:hAnsiTheme="minorHAnsi" w:cstheme="minorHAnsi"/>
          <w:b/>
          <w:sz w:val="24"/>
          <w:szCs w:val="24"/>
        </w:rPr>
      </w:pPr>
      <w:r w:rsidRPr="00030857">
        <w:rPr>
          <w:rFonts w:asciiTheme="minorHAnsi" w:hAnsiTheme="minorHAnsi" w:cstheme="minorHAnsi"/>
          <w:b/>
          <w:sz w:val="24"/>
          <w:szCs w:val="24"/>
        </w:rPr>
        <w:lastRenderedPageBreak/>
        <w:t xml:space="preserve">THE </w:t>
      </w:r>
      <w:r w:rsidR="00C9563C">
        <w:rPr>
          <w:rFonts w:asciiTheme="minorHAnsi" w:hAnsiTheme="minorHAnsi" w:cstheme="minorHAnsi"/>
          <w:b/>
          <w:sz w:val="24"/>
          <w:szCs w:val="24"/>
        </w:rPr>
        <w:t>CUSTOMER</w:t>
      </w:r>
      <w:r w:rsidR="00C73E50" w:rsidRPr="00030857">
        <w:rPr>
          <w:rFonts w:asciiTheme="minorHAnsi" w:hAnsiTheme="minorHAnsi" w:cstheme="minorHAnsi"/>
          <w:b/>
          <w:sz w:val="24"/>
          <w:szCs w:val="24"/>
        </w:rPr>
        <w:t>ACKNOWLEDGEMENT</w:t>
      </w:r>
    </w:p>
    <w:p w14:paraId="3D0C81AD" w14:textId="77777777" w:rsidR="009667C9" w:rsidRPr="00030857" w:rsidRDefault="009667C9" w:rsidP="00982CDB">
      <w:pPr>
        <w:jc w:val="both"/>
        <w:rPr>
          <w:rFonts w:asciiTheme="minorHAnsi" w:hAnsiTheme="minorHAnsi" w:cstheme="minorHAnsi"/>
          <w:sz w:val="24"/>
          <w:szCs w:val="24"/>
        </w:rPr>
      </w:pPr>
    </w:p>
    <w:p w14:paraId="23D7A21D" w14:textId="1476B62A" w:rsidR="00C73E50" w:rsidRPr="00030857" w:rsidRDefault="00C9563C" w:rsidP="00982CDB">
      <w:pPr>
        <w:ind w:left="360"/>
        <w:jc w:val="both"/>
        <w:rPr>
          <w:rFonts w:asciiTheme="minorHAnsi" w:hAnsiTheme="minorHAnsi" w:cstheme="minorHAnsi"/>
          <w:sz w:val="24"/>
          <w:szCs w:val="24"/>
        </w:rPr>
      </w:pPr>
      <w:r>
        <w:rPr>
          <w:rFonts w:asciiTheme="minorHAnsi" w:hAnsiTheme="minorHAnsi" w:cstheme="minorHAnsi"/>
          <w:sz w:val="24"/>
          <w:szCs w:val="24"/>
        </w:rPr>
        <w:t>Customer</w:t>
      </w:r>
      <w:r w:rsidR="00D5445D">
        <w:rPr>
          <w:rFonts w:asciiTheme="minorHAnsi" w:hAnsiTheme="minorHAnsi" w:cstheme="minorHAnsi"/>
          <w:sz w:val="24"/>
          <w:szCs w:val="24"/>
        </w:rPr>
        <w:t xml:space="preserve"> </w:t>
      </w:r>
      <w:r w:rsidR="00C73E50" w:rsidRPr="00030857">
        <w:rPr>
          <w:rFonts w:asciiTheme="minorHAnsi" w:hAnsiTheme="minorHAnsi" w:cstheme="minorHAnsi"/>
          <w:sz w:val="24"/>
          <w:szCs w:val="24"/>
        </w:rPr>
        <w:t xml:space="preserve">acknowledges </w:t>
      </w:r>
      <w:proofErr w:type="gramStart"/>
      <w:r w:rsidR="005953F5" w:rsidRPr="00030857">
        <w:rPr>
          <w:rFonts w:asciiTheme="minorHAnsi" w:hAnsiTheme="minorHAnsi" w:cstheme="minorHAnsi"/>
          <w:sz w:val="24"/>
          <w:szCs w:val="24"/>
        </w:rPr>
        <w:t>that:-</w:t>
      </w:r>
      <w:proofErr w:type="gramEnd"/>
    </w:p>
    <w:p w14:paraId="22730B54" w14:textId="77777777" w:rsidR="005953F5" w:rsidRPr="00030857" w:rsidRDefault="005953F5" w:rsidP="00982CDB">
      <w:pPr>
        <w:ind w:left="360"/>
        <w:jc w:val="both"/>
        <w:rPr>
          <w:rFonts w:asciiTheme="minorHAnsi" w:hAnsiTheme="minorHAnsi" w:cstheme="minorHAnsi"/>
          <w:sz w:val="24"/>
          <w:szCs w:val="24"/>
        </w:rPr>
      </w:pPr>
    </w:p>
    <w:p w14:paraId="3286525C" w14:textId="77777777" w:rsidR="00C73E50" w:rsidRPr="00030857" w:rsidRDefault="005953F5" w:rsidP="00293FC5">
      <w:pPr>
        <w:numPr>
          <w:ilvl w:val="0"/>
          <w:numId w:val="4"/>
        </w:numPr>
        <w:jc w:val="both"/>
        <w:rPr>
          <w:rFonts w:asciiTheme="minorHAnsi" w:hAnsiTheme="minorHAnsi" w:cstheme="minorHAnsi"/>
          <w:sz w:val="24"/>
          <w:szCs w:val="24"/>
        </w:rPr>
      </w:pPr>
      <w:r w:rsidRPr="00030857">
        <w:rPr>
          <w:rFonts w:asciiTheme="minorHAnsi" w:hAnsiTheme="minorHAnsi" w:cstheme="minorHAnsi"/>
          <w:sz w:val="24"/>
          <w:szCs w:val="24"/>
        </w:rPr>
        <w:t>T</w:t>
      </w:r>
      <w:r w:rsidR="00C73E50" w:rsidRPr="00030857">
        <w:rPr>
          <w:rFonts w:asciiTheme="minorHAnsi" w:hAnsiTheme="minorHAnsi" w:cstheme="minorHAnsi"/>
          <w:sz w:val="24"/>
          <w:szCs w:val="24"/>
        </w:rPr>
        <w:t>he Services are only a general aid to communication and should be used in accordance with any instructions</w:t>
      </w:r>
      <w:r w:rsidRPr="00030857">
        <w:rPr>
          <w:rFonts w:asciiTheme="minorHAnsi" w:hAnsiTheme="minorHAnsi" w:cstheme="minorHAnsi"/>
          <w:sz w:val="24"/>
          <w:szCs w:val="24"/>
        </w:rPr>
        <w:t>,</w:t>
      </w:r>
      <w:r w:rsidR="00C73E50" w:rsidRPr="00030857">
        <w:rPr>
          <w:rFonts w:asciiTheme="minorHAnsi" w:hAnsiTheme="minorHAnsi" w:cstheme="minorHAnsi"/>
          <w:sz w:val="24"/>
          <w:szCs w:val="24"/>
        </w:rPr>
        <w:t xml:space="preserve"> user handbook or any other form of guidance relating thereto: and</w:t>
      </w:r>
    </w:p>
    <w:p w14:paraId="661259C7" w14:textId="77777777" w:rsidR="005953F5" w:rsidRPr="00030857" w:rsidRDefault="005953F5" w:rsidP="005953F5">
      <w:pPr>
        <w:ind w:left="936"/>
        <w:jc w:val="both"/>
        <w:rPr>
          <w:rFonts w:asciiTheme="minorHAnsi" w:hAnsiTheme="minorHAnsi" w:cstheme="minorHAnsi"/>
          <w:sz w:val="24"/>
          <w:szCs w:val="24"/>
        </w:rPr>
      </w:pPr>
    </w:p>
    <w:p w14:paraId="690B16A2" w14:textId="77777777" w:rsidR="00C73E50" w:rsidRPr="00030857" w:rsidRDefault="005953F5" w:rsidP="00293FC5">
      <w:pPr>
        <w:numPr>
          <w:ilvl w:val="0"/>
          <w:numId w:val="4"/>
        </w:numPr>
        <w:tabs>
          <w:tab w:val="num" w:pos="360"/>
        </w:tabs>
        <w:jc w:val="both"/>
        <w:rPr>
          <w:rFonts w:asciiTheme="minorHAnsi" w:hAnsiTheme="minorHAnsi" w:cstheme="minorHAnsi"/>
          <w:sz w:val="24"/>
          <w:szCs w:val="24"/>
        </w:rPr>
      </w:pPr>
      <w:r w:rsidRPr="00030857">
        <w:rPr>
          <w:rFonts w:asciiTheme="minorHAnsi" w:hAnsiTheme="minorHAnsi" w:cstheme="minorHAnsi"/>
          <w:sz w:val="24"/>
          <w:szCs w:val="24"/>
        </w:rPr>
        <w:t>T</w:t>
      </w:r>
      <w:r w:rsidR="00C73E50" w:rsidRPr="00030857">
        <w:rPr>
          <w:rFonts w:asciiTheme="minorHAnsi" w:hAnsiTheme="minorHAnsi" w:cstheme="minorHAnsi"/>
          <w:sz w:val="24"/>
          <w:szCs w:val="24"/>
        </w:rPr>
        <w:t xml:space="preserve">he Services may from time to time be adversely affected by physical features such as buildings and underpasses as well as atmospheric conditions and other causes of interference: and </w:t>
      </w:r>
    </w:p>
    <w:p w14:paraId="697041E8" w14:textId="77777777" w:rsidR="005953F5" w:rsidRPr="00030857" w:rsidRDefault="005953F5" w:rsidP="005953F5">
      <w:pPr>
        <w:jc w:val="both"/>
        <w:rPr>
          <w:rFonts w:asciiTheme="minorHAnsi" w:hAnsiTheme="minorHAnsi" w:cstheme="minorHAnsi"/>
          <w:color w:val="000000"/>
          <w:sz w:val="24"/>
          <w:szCs w:val="24"/>
        </w:rPr>
      </w:pPr>
    </w:p>
    <w:p w14:paraId="129D4131" w14:textId="42F7BE67" w:rsidR="005953F5" w:rsidRPr="00030857" w:rsidRDefault="005953F5" w:rsidP="00293FC5">
      <w:pPr>
        <w:numPr>
          <w:ilvl w:val="0"/>
          <w:numId w:val="4"/>
        </w:numPr>
        <w:tabs>
          <w:tab w:val="num" w:pos="360"/>
          <w:tab w:val="num" w:pos="1440"/>
        </w:tabs>
        <w:jc w:val="both"/>
        <w:rPr>
          <w:rFonts w:asciiTheme="minorHAnsi" w:hAnsiTheme="minorHAnsi" w:cstheme="minorHAnsi"/>
          <w:sz w:val="24"/>
          <w:szCs w:val="24"/>
        </w:rPr>
      </w:pPr>
      <w:r w:rsidRPr="00030857">
        <w:rPr>
          <w:rFonts w:asciiTheme="minorHAnsi" w:hAnsiTheme="minorHAnsi" w:cstheme="minorHAnsi"/>
          <w:sz w:val="24"/>
          <w:szCs w:val="24"/>
        </w:rPr>
        <w:t>The Provider</w:t>
      </w:r>
      <w:r w:rsidR="00C73E50" w:rsidRPr="00030857">
        <w:rPr>
          <w:rFonts w:asciiTheme="minorHAnsi" w:hAnsiTheme="minorHAnsi" w:cstheme="minorHAnsi"/>
          <w:sz w:val="24"/>
          <w:szCs w:val="24"/>
        </w:rPr>
        <w:t xml:space="preserve"> may, in compliance with a lawful demand by a law enforcement agency or other </w:t>
      </w:r>
      <w:r w:rsidR="007A46D7" w:rsidRPr="00030857">
        <w:rPr>
          <w:rFonts w:asciiTheme="minorHAnsi" w:hAnsiTheme="minorHAnsi" w:cstheme="minorHAnsi"/>
          <w:sz w:val="24"/>
          <w:szCs w:val="24"/>
        </w:rPr>
        <w:t xml:space="preserve">government </w:t>
      </w:r>
      <w:r w:rsidR="00C73E50" w:rsidRPr="00030857">
        <w:rPr>
          <w:rFonts w:asciiTheme="minorHAnsi" w:hAnsiTheme="minorHAnsi" w:cstheme="minorHAnsi"/>
          <w:sz w:val="24"/>
          <w:szCs w:val="24"/>
        </w:rPr>
        <w:t xml:space="preserve">body, disclose any information with respect to </w:t>
      </w:r>
      <w:r w:rsidR="004F4CC8">
        <w:rPr>
          <w:rFonts w:asciiTheme="minorHAnsi" w:hAnsiTheme="minorHAnsi" w:cstheme="minorHAnsi"/>
          <w:sz w:val="24"/>
          <w:szCs w:val="24"/>
        </w:rPr>
        <w:t>customer</w:t>
      </w:r>
      <w:r w:rsidR="00C73E50" w:rsidRPr="00030857">
        <w:rPr>
          <w:rFonts w:asciiTheme="minorHAnsi" w:hAnsiTheme="minorHAnsi" w:cstheme="minorHAnsi"/>
          <w:sz w:val="24"/>
          <w:szCs w:val="24"/>
        </w:rPr>
        <w:t>’s account</w:t>
      </w:r>
    </w:p>
    <w:p w14:paraId="35DABB76" w14:textId="77777777" w:rsidR="005953F5" w:rsidRPr="00030857" w:rsidRDefault="005953F5" w:rsidP="005953F5">
      <w:pPr>
        <w:tabs>
          <w:tab w:val="num" w:pos="1440"/>
        </w:tabs>
        <w:jc w:val="both"/>
        <w:rPr>
          <w:rFonts w:asciiTheme="minorHAnsi" w:hAnsiTheme="minorHAnsi" w:cstheme="minorHAnsi"/>
          <w:sz w:val="24"/>
          <w:szCs w:val="24"/>
        </w:rPr>
      </w:pPr>
    </w:p>
    <w:p w14:paraId="20DB18B1" w14:textId="16E8D609" w:rsidR="00494136" w:rsidRPr="00030857" w:rsidRDefault="00C73E50" w:rsidP="00293FC5">
      <w:pPr>
        <w:numPr>
          <w:ilvl w:val="0"/>
          <w:numId w:val="4"/>
        </w:numPr>
        <w:tabs>
          <w:tab w:val="num" w:pos="360"/>
          <w:tab w:val="num" w:pos="1440"/>
        </w:tabs>
        <w:jc w:val="both"/>
        <w:rPr>
          <w:rFonts w:asciiTheme="minorHAnsi" w:hAnsiTheme="minorHAnsi" w:cstheme="minorHAnsi"/>
          <w:sz w:val="24"/>
          <w:szCs w:val="24"/>
        </w:rPr>
      </w:pPr>
      <w:r w:rsidRPr="00030857">
        <w:rPr>
          <w:rFonts w:asciiTheme="minorHAnsi" w:hAnsiTheme="minorHAnsi" w:cstheme="minorHAnsi"/>
          <w:sz w:val="24"/>
          <w:szCs w:val="24"/>
        </w:rPr>
        <w:t>Services are dependent on the tariff</w:t>
      </w:r>
      <w:r w:rsidR="005953F5" w:rsidRPr="00030857">
        <w:rPr>
          <w:rFonts w:asciiTheme="minorHAnsi" w:hAnsiTheme="minorHAnsi" w:cstheme="minorHAnsi"/>
          <w:sz w:val="24"/>
          <w:szCs w:val="24"/>
        </w:rPr>
        <w:t>s</w:t>
      </w:r>
      <w:r w:rsidRPr="00030857">
        <w:rPr>
          <w:rFonts w:asciiTheme="minorHAnsi" w:hAnsiTheme="minorHAnsi" w:cstheme="minorHAnsi"/>
          <w:sz w:val="24"/>
          <w:szCs w:val="24"/>
        </w:rPr>
        <w:t xml:space="preserve"> and system</w:t>
      </w:r>
      <w:r w:rsidR="005953F5" w:rsidRPr="00030857">
        <w:rPr>
          <w:rFonts w:asciiTheme="minorHAnsi" w:hAnsiTheme="minorHAnsi" w:cstheme="minorHAnsi"/>
          <w:sz w:val="24"/>
          <w:szCs w:val="24"/>
        </w:rPr>
        <w:t>s</w:t>
      </w:r>
      <w:r w:rsidRPr="00030857">
        <w:rPr>
          <w:rFonts w:asciiTheme="minorHAnsi" w:hAnsiTheme="minorHAnsi" w:cstheme="minorHAnsi"/>
          <w:sz w:val="24"/>
          <w:szCs w:val="24"/>
        </w:rPr>
        <w:t xml:space="preserve"> used by </w:t>
      </w:r>
      <w:r w:rsidR="005953F5" w:rsidRPr="00030857">
        <w:rPr>
          <w:rFonts w:asciiTheme="minorHAnsi" w:hAnsiTheme="minorHAnsi" w:cstheme="minorHAnsi"/>
          <w:sz w:val="24"/>
          <w:szCs w:val="24"/>
        </w:rPr>
        <w:t>the Provider</w:t>
      </w:r>
      <w:r w:rsidR="00A24BF6" w:rsidRPr="00030857">
        <w:rPr>
          <w:rFonts w:asciiTheme="minorHAnsi" w:hAnsiTheme="minorHAnsi" w:cstheme="minorHAnsi"/>
          <w:sz w:val="24"/>
          <w:szCs w:val="24"/>
        </w:rPr>
        <w:t xml:space="preserve"> and agreed by the </w:t>
      </w:r>
      <w:r w:rsidR="004F4CC8">
        <w:rPr>
          <w:rFonts w:asciiTheme="minorHAnsi" w:hAnsiTheme="minorHAnsi" w:cstheme="minorHAnsi"/>
          <w:sz w:val="24"/>
          <w:szCs w:val="24"/>
        </w:rPr>
        <w:t>customer</w:t>
      </w:r>
      <w:r w:rsidRPr="00030857">
        <w:rPr>
          <w:rFonts w:asciiTheme="minorHAnsi" w:hAnsiTheme="minorHAnsi" w:cstheme="minorHAnsi"/>
          <w:sz w:val="24"/>
          <w:szCs w:val="24"/>
        </w:rPr>
        <w:t>.</w:t>
      </w:r>
    </w:p>
    <w:p w14:paraId="7B466CDB" w14:textId="77777777" w:rsidR="00C73E50" w:rsidRPr="00030857" w:rsidRDefault="00C73E50" w:rsidP="001B42B0">
      <w:pPr>
        <w:rPr>
          <w:rFonts w:asciiTheme="minorHAnsi" w:hAnsiTheme="minorHAnsi" w:cstheme="minorHAnsi"/>
          <w:sz w:val="24"/>
          <w:szCs w:val="24"/>
        </w:rPr>
      </w:pPr>
    </w:p>
    <w:p w14:paraId="57CAF974" w14:textId="4083DF0E" w:rsidR="00C73E50" w:rsidRPr="00030857" w:rsidRDefault="00C73E50" w:rsidP="00293FC5">
      <w:pPr>
        <w:pStyle w:val="ListParagraph"/>
        <w:numPr>
          <w:ilvl w:val="0"/>
          <w:numId w:val="3"/>
        </w:numPr>
        <w:jc w:val="both"/>
        <w:rPr>
          <w:rFonts w:asciiTheme="minorHAnsi" w:hAnsiTheme="minorHAnsi" w:cstheme="minorHAnsi"/>
          <w:b/>
          <w:sz w:val="24"/>
          <w:szCs w:val="24"/>
        </w:rPr>
      </w:pPr>
      <w:r w:rsidRPr="00030857">
        <w:rPr>
          <w:rFonts w:asciiTheme="minorHAnsi" w:hAnsiTheme="minorHAnsi" w:cstheme="minorHAnsi"/>
          <w:b/>
          <w:sz w:val="24"/>
          <w:szCs w:val="24"/>
        </w:rPr>
        <w:t>MISCELLANEOUS</w:t>
      </w:r>
    </w:p>
    <w:p w14:paraId="20D0C690" w14:textId="77777777" w:rsidR="009667C9" w:rsidRPr="00030857" w:rsidRDefault="009667C9" w:rsidP="009667C9">
      <w:pPr>
        <w:ind w:left="1080"/>
        <w:rPr>
          <w:rFonts w:asciiTheme="minorHAnsi" w:hAnsiTheme="minorHAnsi" w:cstheme="minorHAnsi"/>
          <w:sz w:val="24"/>
          <w:szCs w:val="24"/>
        </w:rPr>
      </w:pPr>
    </w:p>
    <w:p w14:paraId="617AA62D" w14:textId="45B4784D" w:rsidR="007830F0" w:rsidRPr="00030857" w:rsidRDefault="007830F0" w:rsidP="00293FC5">
      <w:pPr>
        <w:pStyle w:val="ListParagraph"/>
        <w:numPr>
          <w:ilvl w:val="1"/>
          <w:numId w:val="9"/>
        </w:numPr>
        <w:jc w:val="both"/>
        <w:rPr>
          <w:rFonts w:asciiTheme="minorHAnsi" w:hAnsiTheme="minorHAnsi" w:cstheme="minorHAnsi"/>
          <w:sz w:val="24"/>
          <w:szCs w:val="24"/>
        </w:rPr>
      </w:pPr>
      <w:r w:rsidRPr="00030857">
        <w:rPr>
          <w:rFonts w:asciiTheme="minorHAnsi" w:hAnsiTheme="minorHAnsi" w:cstheme="minorHAnsi"/>
          <w:sz w:val="24"/>
          <w:szCs w:val="24"/>
        </w:rPr>
        <w:t>In case of any contradiction, the order of precedence is:</w:t>
      </w:r>
    </w:p>
    <w:p w14:paraId="27876FD6" w14:textId="578DE251" w:rsidR="007830F0" w:rsidRPr="00030857" w:rsidRDefault="007830F0" w:rsidP="00293FC5">
      <w:pPr>
        <w:pStyle w:val="ListParagraph"/>
        <w:numPr>
          <w:ilvl w:val="2"/>
          <w:numId w:val="9"/>
        </w:numPr>
        <w:jc w:val="both"/>
        <w:rPr>
          <w:rFonts w:asciiTheme="minorHAnsi" w:hAnsiTheme="minorHAnsi" w:cstheme="minorHAnsi"/>
          <w:sz w:val="24"/>
          <w:szCs w:val="24"/>
        </w:rPr>
      </w:pPr>
      <w:r w:rsidRPr="00030857">
        <w:rPr>
          <w:rFonts w:asciiTheme="minorHAnsi" w:hAnsiTheme="minorHAnsi" w:cstheme="minorHAnsi"/>
          <w:sz w:val="24"/>
          <w:szCs w:val="24"/>
        </w:rPr>
        <w:t>The Master Service Agreement</w:t>
      </w:r>
    </w:p>
    <w:p w14:paraId="1BB2C482" w14:textId="77777777" w:rsidR="007830F0" w:rsidRPr="00030857" w:rsidRDefault="007830F0" w:rsidP="00293FC5">
      <w:pPr>
        <w:pStyle w:val="ListParagraph"/>
        <w:numPr>
          <w:ilvl w:val="2"/>
          <w:numId w:val="9"/>
        </w:numPr>
        <w:jc w:val="both"/>
        <w:rPr>
          <w:rFonts w:asciiTheme="minorHAnsi" w:hAnsiTheme="minorHAnsi" w:cstheme="minorHAnsi"/>
          <w:sz w:val="24"/>
          <w:szCs w:val="24"/>
        </w:rPr>
      </w:pPr>
      <w:r w:rsidRPr="00030857">
        <w:rPr>
          <w:rFonts w:asciiTheme="minorHAnsi" w:hAnsiTheme="minorHAnsi" w:cstheme="minorHAnsi"/>
          <w:sz w:val="24"/>
          <w:szCs w:val="24"/>
        </w:rPr>
        <w:t>Schedules</w:t>
      </w:r>
    </w:p>
    <w:p w14:paraId="60904797" w14:textId="780FF794" w:rsidR="007830F0" w:rsidRPr="00030857" w:rsidRDefault="00C9563C" w:rsidP="00293FC5">
      <w:pPr>
        <w:pStyle w:val="ListParagraph"/>
        <w:numPr>
          <w:ilvl w:val="2"/>
          <w:numId w:val="9"/>
        </w:numPr>
        <w:jc w:val="both"/>
        <w:rPr>
          <w:rFonts w:asciiTheme="minorHAnsi" w:hAnsiTheme="minorHAnsi" w:cstheme="minorHAnsi"/>
          <w:sz w:val="24"/>
          <w:szCs w:val="24"/>
        </w:rPr>
      </w:pPr>
      <w:r>
        <w:rPr>
          <w:rFonts w:asciiTheme="minorHAnsi" w:hAnsiTheme="minorHAnsi" w:cstheme="minorHAnsi"/>
          <w:sz w:val="24"/>
          <w:szCs w:val="24"/>
        </w:rPr>
        <w:t>Customer</w:t>
      </w:r>
      <w:r w:rsidR="00D5445D">
        <w:rPr>
          <w:rFonts w:asciiTheme="minorHAnsi" w:hAnsiTheme="minorHAnsi" w:cstheme="minorHAnsi"/>
          <w:sz w:val="24"/>
          <w:szCs w:val="24"/>
        </w:rPr>
        <w:t xml:space="preserve"> </w:t>
      </w:r>
      <w:r w:rsidR="007830F0" w:rsidRPr="00030857">
        <w:rPr>
          <w:rFonts w:asciiTheme="minorHAnsi" w:hAnsiTheme="minorHAnsi" w:cstheme="minorHAnsi"/>
          <w:sz w:val="24"/>
          <w:szCs w:val="24"/>
        </w:rPr>
        <w:t>Order Form</w:t>
      </w:r>
    </w:p>
    <w:p w14:paraId="1A175A3A" w14:textId="77777777" w:rsidR="007830F0" w:rsidRPr="00030857" w:rsidRDefault="007830F0" w:rsidP="007830F0">
      <w:pPr>
        <w:ind w:firstLine="420"/>
        <w:jc w:val="both"/>
        <w:rPr>
          <w:rFonts w:asciiTheme="minorHAnsi" w:hAnsiTheme="minorHAnsi" w:cstheme="minorHAnsi"/>
          <w:sz w:val="24"/>
          <w:szCs w:val="24"/>
        </w:rPr>
      </w:pPr>
    </w:p>
    <w:p w14:paraId="7D5F6B50" w14:textId="355051BB" w:rsidR="007830F0" w:rsidRPr="00030857" w:rsidRDefault="007830F0" w:rsidP="00293FC5">
      <w:pPr>
        <w:pStyle w:val="ListParagraph"/>
        <w:numPr>
          <w:ilvl w:val="1"/>
          <w:numId w:val="9"/>
        </w:numPr>
        <w:jc w:val="both"/>
        <w:rPr>
          <w:rFonts w:asciiTheme="minorHAnsi" w:hAnsiTheme="minorHAnsi" w:cstheme="minorHAnsi"/>
          <w:sz w:val="24"/>
          <w:szCs w:val="24"/>
        </w:rPr>
      </w:pPr>
      <w:r w:rsidRPr="00030857">
        <w:rPr>
          <w:rFonts w:asciiTheme="minorHAnsi" w:hAnsiTheme="minorHAnsi" w:cstheme="minorHAnsi"/>
          <w:sz w:val="24"/>
          <w:szCs w:val="24"/>
        </w:rPr>
        <w:t xml:space="preserve">Changes to existing services and additional services will be communicated via a </w:t>
      </w:r>
      <w:r w:rsidR="00C9563C">
        <w:rPr>
          <w:rFonts w:asciiTheme="minorHAnsi" w:hAnsiTheme="minorHAnsi" w:cstheme="minorHAnsi"/>
          <w:sz w:val="24"/>
          <w:szCs w:val="24"/>
        </w:rPr>
        <w:t>Customer</w:t>
      </w:r>
      <w:r w:rsidR="004F4CC8">
        <w:rPr>
          <w:rFonts w:asciiTheme="minorHAnsi" w:hAnsiTheme="minorHAnsi" w:cstheme="minorHAnsi"/>
          <w:sz w:val="24"/>
          <w:szCs w:val="24"/>
        </w:rPr>
        <w:t xml:space="preserve"> </w:t>
      </w:r>
      <w:r w:rsidRPr="00030857">
        <w:rPr>
          <w:rFonts w:asciiTheme="minorHAnsi" w:hAnsiTheme="minorHAnsi" w:cstheme="minorHAnsi"/>
          <w:sz w:val="24"/>
          <w:szCs w:val="24"/>
        </w:rPr>
        <w:t>Order Form that will form part of this agreement.</w:t>
      </w:r>
    </w:p>
    <w:p w14:paraId="1B95279E" w14:textId="77777777" w:rsidR="007830F0" w:rsidRPr="00030857" w:rsidRDefault="007830F0" w:rsidP="007C7AA0">
      <w:pPr>
        <w:rPr>
          <w:rFonts w:asciiTheme="minorHAnsi" w:hAnsiTheme="minorHAnsi" w:cstheme="minorHAnsi"/>
          <w:sz w:val="24"/>
          <w:szCs w:val="24"/>
        </w:rPr>
      </w:pPr>
    </w:p>
    <w:p w14:paraId="58DAD688" w14:textId="264B2914" w:rsidR="00587516" w:rsidRPr="00030857" w:rsidRDefault="00AA68B3" w:rsidP="00293FC5">
      <w:pPr>
        <w:pStyle w:val="ListParagraph"/>
        <w:numPr>
          <w:ilvl w:val="1"/>
          <w:numId w:val="9"/>
        </w:numPr>
        <w:jc w:val="both"/>
        <w:rPr>
          <w:rFonts w:asciiTheme="minorHAnsi" w:hAnsiTheme="minorHAnsi" w:cstheme="minorHAnsi"/>
          <w:sz w:val="24"/>
          <w:szCs w:val="24"/>
        </w:rPr>
      </w:pPr>
      <w:r w:rsidRPr="00030857">
        <w:rPr>
          <w:rFonts w:asciiTheme="minorHAnsi" w:hAnsiTheme="minorHAnsi" w:cstheme="minorHAnsi"/>
          <w:sz w:val="24"/>
          <w:szCs w:val="24"/>
        </w:rPr>
        <w:t xml:space="preserve">The </w:t>
      </w:r>
      <w:r w:rsidR="00664DA4" w:rsidRPr="00030857">
        <w:rPr>
          <w:rFonts w:asciiTheme="minorHAnsi" w:hAnsiTheme="minorHAnsi" w:cstheme="minorHAnsi"/>
          <w:sz w:val="24"/>
          <w:szCs w:val="24"/>
        </w:rPr>
        <w:t xml:space="preserve">internet </w:t>
      </w:r>
      <w:r w:rsidR="00587516" w:rsidRPr="00030857">
        <w:rPr>
          <w:rFonts w:asciiTheme="minorHAnsi" w:hAnsiTheme="minorHAnsi" w:cstheme="minorHAnsi"/>
          <w:sz w:val="24"/>
          <w:szCs w:val="24"/>
        </w:rPr>
        <w:t xml:space="preserve"> services provided under this Agreement shall be in accordance with the service levels provided in Annexture </w:t>
      </w:r>
      <w:r w:rsidR="002A4BF5" w:rsidRPr="00030857">
        <w:rPr>
          <w:rFonts w:asciiTheme="minorHAnsi" w:hAnsiTheme="minorHAnsi" w:cstheme="minorHAnsi"/>
          <w:sz w:val="24"/>
          <w:szCs w:val="24"/>
        </w:rPr>
        <w:t>2</w:t>
      </w:r>
      <w:r w:rsidR="00587516" w:rsidRPr="00030857">
        <w:rPr>
          <w:rFonts w:asciiTheme="minorHAnsi" w:hAnsiTheme="minorHAnsi" w:cstheme="minorHAnsi"/>
          <w:sz w:val="24"/>
          <w:szCs w:val="24"/>
        </w:rPr>
        <w:t>.</w:t>
      </w:r>
    </w:p>
    <w:p w14:paraId="5E651365" w14:textId="77777777" w:rsidR="00C73E50" w:rsidRPr="00030857" w:rsidRDefault="00C73E50" w:rsidP="00607051">
      <w:pPr>
        <w:ind w:left="720"/>
        <w:rPr>
          <w:rFonts w:asciiTheme="minorHAnsi" w:hAnsiTheme="minorHAnsi" w:cstheme="minorHAnsi"/>
          <w:sz w:val="24"/>
          <w:szCs w:val="24"/>
        </w:rPr>
      </w:pPr>
    </w:p>
    <w:p w14:paraId="66A5EA6C" w14:textId="77777777" w:rsidR="008371A1" w:rsidRPr="00030857" w:rsidRDefault="008371A1" w:rsidP="00607051">
      <w:pPr>
        <w:ind w:left="720"/>
        <w:rPr>
          <w:rFonts w:asciiTheme="minorHAnsi" w:hAnsiTheme="minorHAnsi" w:cstheme="minorHAnsi"/>
          <w:sz w:val="24"/>
          <w:szCs w:val="24"/>
        </w:rPr>
      </w:pPr>
    </w:p>
    <w:p w14:paraId="061F1E2F" w14:textId="77777777" w:rsidR="008371A1" w:rsidRPr="00030857" w:rsidRDefault="008371A1" w:rsidP="00607051">
      <w:pPr>
        <w:ind w:left="720"/>
        <w:rPr>
          <w:rFonts w:asciiTheme="minorHAnsi" w:hAnsiTheme="minorHAnsi" w:cstheme="minorHAnsi"/>
          <w:sz w:val="24"/>
          <w:szCs w:val="24"/>
        </w:rPr>
      </w:pPr>
    </w:p>
    <w:p w14:paraId="72D5A898" w14:textId="308D0A27" w:rsidR="008371A1" w:rsidRPr="00030857" w:rsidRDefault="008371A1" w:rsidP="00607051">
      <w:pPr>
        <w:ind w:left="720"/>
        <w:rPr>
          <w:rFonts w:asciiTheme="minorHAnsi" w:hAnsiTheme="minorHAnsi" w:cstheme="minorHAnsi"/>
          <w:sz w:val="24"/>
          <w:szCs w:val="24"/>
        </w:rPr>
      </w:pPr>
    </w:p>
    <w:p w14:paraId="2DCB43C0" w14:textId="75359C40" w:rsidR="000C4F03" w:rsidRPr="00030857" w:rsidRDefault="000C4F03" w:rsidP="00607051">
      <w:pPr>
        <w:ind w:left="720"/>
        <w:rPr>
          <w:rFonts w:asciiTheme="minorHAnsi" w:hAnsiTheme="minorHAnsi" w:cstheme="minorHAnsi"/>
          <w:sz w:val="24"/>
          <w:szCs w:val="24"/>
        </w:rPr>
      </w:pPr>
    </w:p>
    <w:p w14:paraId="24B83FB5" w14:textId="4B70D15A" w:rsidR="007830F0" w:rsidRPr="00030857" w:rsidRDefault="007830F0" w:rsidP="00607051">
      <w:pPr>
        <w:ind w:left="720"/>
        <w:rPr>
          <w:rFonts w:asciiTheme="minorHAnsi" w:hAnsiTheme="minorHAnsi" w:cstheme="minorHAnsi"/>
          <w:sz w:val="24"/>
          <w:szCs w:val="24"/>
        </w:rPr>
      </w:pPr>
    </w:p>
    <w:p w14:paraId="421C584A" w14:textId="5473EC9E" w:rsidR="007830F0" w:rsidRPr="00030857" w:rsidRDefault="007830F0" w:rsidP="00607051">
      <w:pPr>
        <w:ind w:left="720"/>
        <w:rPr>
          <w:rFonts w:asciiTheme="minorHAnsi" w:hAnsiTheme="minorHAnsi" w:cstheme="minorHAnsi"/>
          <w:sz w:val="24"/>
          <w:szCs w:val="24"/>
        </w:rPr>
      </w:pPr>
    </w:p>
    <w:p w14:paraId="7E494C27" w14:textId="5CFB5D71" w:rsidR="007830F0" w:rsidRPr="00030857" w:rsidRDefault="007830F0" w:rsidP="00607051">
      <w:pPr>
        <w:ind w:left="720"/>
        <w:rPr>
          <w:rFonts w:asciiTheme="minorHAnsi" w:hAnsiTheme="minorHAnsi" w:cstheme="minorHAnsi"/>
          <w:sz w:val="24"/>
          <w:szCs w:val="24"/>
        </w:rPr>
      </w:pPr>
    </w:p>
    <w:p w14:paraId="323C99D5" w14:textId="59E65BCA" w:rsidR="007830F0" w:rsidRPr="00030857" w:rsidRDefault="007830F0" w:rsidP="00607051">
      <w:pPr>
        <w:ind w:left="720"/>
        <w:rPr>
          <w:rFonts w:asciiTheme="minorHAnsi" w:hAnsiTheme="minorHAnsi" w:cstheme="minorHAnsi"/>
          <w:sz w:val="24"/>
          <w:szCs w:val="24"/>
        </w:rPr>
      </w:pPr>
    </w:p>
    <w:p w14:paraId="412CAF1D" w14:textId="47033D1F" w:rsidR="00FF611E" w:rsidRDefault="00FF611E" w:rsidP="00587516">
      <w:pPr>
        <w:jc w:val="both"/>
        <w:rPr>
          <w:rFonts w:asciiTheme="minorHAnsi" w:hAnsiTheme="minorHAnsi" w:cstheme="minorHAnsi"/>
          <w:b/>
          <w:bCs/>
          <w:sz w:val="24"/>
          <w:szCs w:val="24"/>
        </w:rPr>
      </w:pPr>
    </w:p>
    <w:p w14:paraId="27490711" w14:textId="77777777" w:rsidR="00CC5B9D" w:rsidRDefault="00CC5B9D" w:rsidP="00EA5492">
      <w:pPr>
        <w:keepLines/>
        <w:widowControl w:val="0"/>
        <w:spacing w:before="120" w:after="120" w:line="276" w:lineRule="auto"/>
        <w:jc w:val="both"/>
        <w:rPr>
          <w:rFonts w:asciiTheme="minorHAnsi" w:hAnsiTheme="minorHAnsi" w:cstheme="minorHAnsi"/>
          <w:b/>
          <w:snapToGrid w:val="0"/>
          <w:sz w:val="24"/>
          <w:szCs w:val="24"/>
        </w:rPr>
      </w:pPr>
    </w:p>
    <w:p w14:paraId="39955B30" w14:textId="638959DB" w:rsidR="00EA5492" w:rsidRPr="00BA77DA" w:rsidRDefault="00EA5492" w:rsidP="00EA5492">
      <w:pPr>
        <w:keepLines/>
        <w:widowControl w:val="0"/>
        <w:spacing w:before="120" w:after="120" w:line="276" w:lineRule="auto"/>
        <w:jc w:val="both"/>
        <w:rPr>
          <w:rFonts w:asciiTheme="minorHAnsi" w:hAnsiTheme="minorHAnsi" w:cstheme="minorHAnsi"/>
          <w:snapToGrid w:val="0"/>
          <w:sz w:val="24"/>
          <w:szCs w:val="24"/>
        </w:rPr>
      </w:pPr>
      <w:r w:rsidRPr="00BA77DA">
        <w:rPr>
          <w:rFonts w:asciiTheme="minorHAnsi" w:hAnsiTheme="minorHAnsi" w:cstheme="minorHAnsi"/>
          <w:b/>
          <w:snapToGrid w:val="0"/>
          <w:sz w:val="24"/>
          <w:szCs w:val="24"/>
        </w:rPr>
        <w:t>IN WITNESS WHEREOF</w:t>
      </w:r>
      <w:r w:rsidRPr="00BA77DA">
        <w:rPr>
          <w:rFonts w:asciiTheme="minorHAnsi" w:hAnsiTheme="minorHAnsi" w:cstheme="minorHAnsi"/>
          <w:snapToGrid w:val="0"/>
          <w:sz w:val="24"/>
          <w:szCs w:val="24"/>
        </w:rPr>
        <w:t xml:space="preserve"> the parties have set their respective hands the day and date first above written.</w:t>
      </w:r>
    </w:p>
    <w:p w14:paraId="31D80C6A" w14:textId="77777777" w:rsidR="00EA5492" w:rsidRPr="00BA77DA" w:rsidRDefault="00EA5492" w:rsidP="00EA5492">
      <w:pPr>
        <w:spacing w:line="276" w:lineRule="auto"/>
        <w:jc w:val="both"/>
        <w:rPr>
          <w:rFonts w:asciiTheme="minorHAnsi" w:hAnsiTheme="minorHAnsi" w:cstheme="minorHAnsi"/>
          <w:b/>
          <w:sz w:val="24"/>
          <w:szCs w:val="24"/>
        </w:rPr>
      </w:pPr>
    </w:p>
    <w:p w14:paraId="48611F64" w14:textId="0C19838F" w:rsidR="00EA5492" w:rsidRPr="00BA77DA" w:rsidRDefault="00EA5492" w:rsidP="00EA5492">
      <w:pPr>
        <w:spacing w:line="276" w:lineRule="auto"/>
        <w:jc w:val="both"/>
        <w:rPr>
          <w:rFonts w:asciiTheme="minorHAnsi" w:hAnsiTheme="minorHAnsi" w:cstheme="minorHAnsi"/>
          <w:sz w:val="24"/>
          <w:szCs w:val="24"/>
        </w:rPr>
      </w:pPr>
      <w:r w:rsidRPr="00BA77DA">
        <w:rPr>
          <w:rFonts w:asciiTheme="minorHAnsi" w:hAnsiTheme="minorHAnsi" w:cstheme="minorHAnsi"/>
          <w:b/>
          <w:sz w:val="24"/>
          <w:szCs w:val="24"/>
        </w:rPr>
        <w:lastRenderedPageBreak/>
        <w:t>SIGNED</w:t>
      </w:r>
      <w:r w:rsidRPr="00BA77DA">
        <w:rPr>
          <w:rFonts w:asciiTheme="minorHAnsi" w:hAnsiTheme="minorHAnsi" w:cstheme="minorHAnsi"/>
          <w:sz w:val="24"/>
          <w:szCs w:val="24"/>
        </w:rPr>
        <w:t xml:space="preserve"> for </w:t>
      </w:r>
      <w:r w:rsidR="00B04023">
        <w:rPr>
          <w:rFonts w:asciiTheme="minorHAnsi" w:hAnsiTheme="minorHAnsi" w:cstheme="minorHAnsi"/>
          <w:b/>
          <w:sz w:val="24"/>
          <w:szCs w:val="24"/>
        </w:rPr>
        <w:t>H</w:t>
      </w:r>
      <w:r w:rsidR="00FC326E">
        <w:rPr>
          <w:rFonts w:asciiTheme="minorHAnsi" w:hAnsiTheme="minorHAnsi" w:cstheme="minorHAnsi"/>
          <w:b/>
          <w:sz w:val="24"/>
          <w:szCs w:val="24"/>
        </w:rPr>
        <w:t>ONORA</w:t>
      </w:r>
      <w:r w:rsidR="00B04023">
        <w:rPr>
          <w:rFonts w:asciiTheme="minorHAnsi" w:hAnsiTheme="minorHAnsi" w:cstheme="minorHAnsi"/>
          <w:b/>
          <w:sz w:val="24"/>
          <w:szCs w:val="24"/>
        </w:rPr>
        <w:t xml:space="preserve"> </w:t>
      </w:r>
      <w:r w:rsidRPr="00BA77DA">
        <w:rPr>
          <w:rFonts w:asciiTheme="minorHAnsi" w:hAnsiTheme="minorHAnsi" w:cstheme="minorHAnsi"/>
          <w:b/>
          <w:sz w:val="24"/>
          <w:szCs w:val="24"/>
        </w:rPr>
        <w:t>T</w:t>
      </w:r>
      <w:r w:rsidR="00FC326E">
        <w:rPr>
          <w:rFonts w:asciiTheme="minorHAnsi" w:hAnsiTheme="minorHAnsi" w:cstheme="minorHAnsi"/>
          <w:b/>
          <w:sz w:val="24"/>
          <w:szCs w:val="24"/>
        </w:rPr>
        <w:t>ANZANIA</w:t>
      </w:r>
      <w:r w:rsidRPr="00BA77DA">
        <w:rPr>
          <w:rFonts w:asciiTheme="minorHAnsi" w:hAnsiTheme="minorHAnsi" w:cstheme="minorHAnsi"/>
          <w:b/>
          <w:sz w:val="24"/>
          <w:szCs w:val="24"/>
        </w:rPr>
        <w:t xml:space="preserve"> P</w:t>
      </w:r>
      <w:r w:rsidR="00FC326E">
        <w:rPr>
          <w:rFonts w:asciiTheme="minorHAnsi" w:hAnsiTheme="minorHAnsi" w:cstheme="minorHAnsi"/>
          <w:b/>
          <w:sz w:val="24"/>
          <w:szCs w:val="24"/>
        </w:rPr>
        <w:t>UBLIC</w:t>
      </w:r>
      <w:r w:rsidRPr="00BA77DA">
        <w:rPr>
          <w:rFonts w:asciiTheme="minorHAnsi" w:hAnsiTheme="minorHAnsi" w:cstheme="minorHAnsi"/>
          <w:b/>
          <w:sz w:val="24"/>
          <w:szCs w:val="24"/>
        </w:rPr>
        <w:t xml:space="preserve"> L</w:t>
      </w:r>
      <w:r w:rsidR="00FC326E">
        <w:rPr>
          <w:rFonts w:asciiTheme="minorHAnsi" w:hAnsiTheme="minorHAnsi" w:cstheme="minorHAnsi"/>
          <w:b/>
          <w:sz w:val="24"/>
          <w:szCs w:val="24"/>
        </w:rPr>
        <w:t>IMITED</w:t>
      </w:r>
      <w:r w:rsidRPr="00BA77DA">
        <w:rPr>
          <w:rFonts w:asciiTheme="minorHAnsi" w:hAnsiTheme="minorHAnsi" w:cstheme="minorHAnsi"/>
          <w:b/>
          <w:sz w:val="24"/>
          <w:szCs w:val="24"/>
        </w:rPr>
        <w:t xml:space="preserve"> C</w:t>
      </w:r>
      <w:r w:rsidR="00FC326E">
        <w:rPr>
          <w:rFonts w:asciiTheme="minorHAnsi" w:hAnsiTheme="minorHAnsi" w:cstheme="minorHAnsi"/>
          <w:b/>
          <w:sz w:val="24"/>
          <w:szCs w:val="24"/>
        </w:rPr>
        <w:t>OMPANY</w:t>
      </w:r>
      <w:r w:rsidRPr="00BA77DA">
        <w:rPr>
          <w:rFonts w:asciiTheme="minorHAnsi" w:hAnsiTheme="minorHAnsi" w:cstheme="minorHAnsi"/>
          <w:b/>
          <w:sz w:val="24"/>
          <w:szCs w:val="24"/>
        </w:rPr>
        <w:t xml:space="preserve"> </w:t>
      </w:r>
      <w:r w:rsidRPr="00BA77DA">
        <w:rPr>
          <w:rFonts w:asciiTheme="minorHAnsi" w:hAnsiTheme="minorHAnsi" w:cstheme="minorHAnsi"/>
          <w:sz w:val="24"/>
          <w:szCs w:val="24"/>
        </w:rPr>
        <w:t>on the …………….… day of …………………..………202</w:t>
      </w:r>
      <w:r w:rsidR="006C0ED6">
        <w:rPr>
          <w:rFonts w:asciiTheme="minorHAnsi" w:hAnsiTheme="minorHAnsi" w:cstheme="minorHAnsi"/>
          <w:sz w:val="24"/>
          <w:szCs w:val="24"/>
        </w:rPr>
        <w:t>3</w:t>
      </w:r>
      <w:r w:rsidRPr="00BA77DA">
        <w:rPr>
          <w:rFonts w:asciiTheme="minorHAnsi" w:hAnsiTheme="minorHAnsi" w:cstheme="minorHAnsi"/>
          <w:sz w:val="24"/>
          <w:szCs w:val="24"/>
        </w:rPr>
        <w:tab/>
      </w:r>
    </w:p>
    <w:p w14:paraId="50FE13D9" w14:textId="77777777" w:rsidR="00EA5492" w:rsidRPr="00BA77DA" w:rsidRDefault="00EA5492" w:rsidP="00EA5492">
      <w:pPr>
        <w:spacing w:line="276" w:lineRule="auto"/>
        <w:jc w:val="both"/>
        <w:rPr>
          <w:rFonts w:asciiTheme="minorHAnsi" w:hAnsiTheme="minorHAnsi" w:cstheme="minorHAnsi"/>
          <w:sz w:val="24"/>
          <w:szCs w:val="24"/>
        </w:rPr>
      </w:pP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p>
    <w:p w14:paraId="3E4C417A" w14:textId="77777777" w:rsidR="00EA5492" w:rsidRPr="00BA77DA" w:rsidRDefault="00EA5492" w:rsidP="00EA5492">
      <w:pPr>
        <w:spacing w:line="276" w:lineRule="auto"/>
        <w:jc w:val="both"/>
        <w:rPr>
          <w:rFonts w:asciiTheme="minorHAnsi" w:hAnsiTheme="minorHAnsi" w:cstheme="minorHAnsi"/>
          <w:sz w:val="24"/>
          <w:szCs w:val="24"/>
        </w:rPr>
      </w:pPr>
    </w:p>
    <w:tbl>
      <w:tblPr>
        <w:tblW w:w="8864" w:type="dxa"/>
        <w:tblLayout w:type="fixed"/>
        <w:tblLook w:val="01E0" w:firstRow="1" w:lastRow="1" w:firstColumn="1" w:lastColumn="1" w:noHBand="0" w:noVBand="0"/>
      </w:tblPr>
      <w:tblGrid>
        <w:gridCol w:w="1551"/>
        <w:gridCol w:w="2883"/>
        <w:gridCol w:w="1554"/>
        <w:gridCol w:w="2876"/>
      </w:tblGrid>
      <w:tr w:rsidR="00EA5492" w:rsidRPr="00BA77DA" w14:paraId="3DAC227B" w14:textId="77777777" w:rsidTr="00F365E7">
        <w:tc>
          <w:tcPr>
            <w:tcW w:w="1551" w:type="dxa"/>
            <w:vAlign w:val="bottom"/>
          </w:tcPr>
          <w:p w14:paraId="0E78B067" w14:textId="77777777" w:rsidR="00EA5492" w:rsidRPr="00BA77DA" w:rsidRDefault="00EA5492" w:rsidP="00F365E7">
            <w:pPr>
              <w:spacing w:line="276" w:lineRule="auto"/>
              <w:rPr>
                <w:rFonts w:asciiTheme="minorHAnsi" w:hAnsiTheme="minorHAnsi" w:cstheme="minorHAnsi"/>
                <w:sz w:val="24"/>
                <w:szCs w:val="24"/>
              </w:rPr>
            </w:pPr>
          </w:p>
        </w:tc>
        <w:tc>
          <w:tcPr>
            <w:tcW w:w="2883" w:type="dxa"/>
            <w:tcBorders>
              <w:bottom w:val="single" w:sz="4" w:space="0" w:color="auto"/>
            </w:tcBorders>
            <w:vAlign w:val="bottom"/>
          </w:tcPr>
          <w:p w14:paraId="4714130B" w14:textId="77777777" w:rsidR="00EA5492" w:rsidRPr="00BA77DA" w:rsidRDefault="00EA5492" w:rsidP="00F365E7">
            <w:pPr>
              <w:spacing w:line="276" w:lineRule="auto"/>
              <w:jc w:val="both"/>
              <w:rPr>
                <w:rFonts w:asciiTheme="minorHAnsi" w:hAnsiTheme="minorHAnsi" w:cstheme="minorHAnsi"/>
                <w:b/>
                <w:sz w:val="24"/>
                <w:szCs w:val="24"/>
              </w:rPr>
            </w:pPr>
            <w:r w:rsidRPr="00BA77DA">
              <w:rPr>
                <w:rFonts w:asciiTheme="minorHAnsi" w:hAnsiTheme="minorHAnsi" w:cstheme="minorHAnsi"/>
                <w:b/>
                <w:sz w:val="24"/>
                <w:szCs w:val="24"/>
              </w:rPr>
              <w:t>SIGNED By</w:t>
            </w:r>
          </w:p>
        </w:tc>
        <w:tc>
          <w:tcPr>
            <w:tcW w:w="1554" w:type="dxa"/>
            <w:tcBorders>
              <w:left w:val="nil"/>
            </w:tcBorders>
            <w:vAlign w:val="bottom"/>
          </w:tcPr>
          <w:p w14:paraId="682B6C9A" w14:textId="77777777" w:rsidR="00EA5492" w:rsidRPr="00BA77DA" w:rsidRDefault="00EA5492" w:rsidP="00F365E7">
            <w:pPr>
              <w:spacing w:line="276" w:lineRule="auto"/>
              <w:rPr>
                <w:rFonts w:asciiTheme="minorHAnsi" w:hAnsiTheme="minorHAnsi" w:cstheme="minorHAnsi"/>
                <w:sz w:val="24"/>
                <w:szCs w:val="24"/>
              </w:rPr>
            </w:pPr>
          </w:p>
        </w:tc>
        <w:tc>
          <w:tcPr>
            <w:tcW w:w="2876" w:type="dxa"/>
            <w:tcBorders>
              <w:left w:val="nil"/>
              <w:bottom w:val="single" w:sz="4" w:space="0" w:color="auto"/>
            </w:tcBorders>
            <w:vAlign w:val="bottom"/>
          </w:tcPr>
          <w:p w14:paraId="64F24774" w14:textId="77777777" w:rsidR="00EA5492" w:rsidRPr="00BA77DA" w:rsidRDefault="00EA5492" w:rsidP="00F365E7">
            <w:pPr>
              <w:spacing w:line="276" w:lineRule="auto"/>
              <w:jc w:val="both"/>
              <w:rPr>
                <w:rFonts w:asciiTheme="minorHAnsi" w:hAnsiTheme="minorHAnsi" w:cstheme="minorHAnsi"/>
                <w:b/>
                <w:sz w:val="24"/>
                <w:szCs w:val="24"/>
              </w:rPr>
            </w:pPr>
            <w:r w:rsidRPr="00BA77DA">
              <w:rPr>
                <w:rFonts w:asciiTheme="minorHAnsi" w:hAnsiTheme="minorHAnsi" w:cstheme="minorHAnsi"/>
                <w:b/>
                <w:sz w:val="24"/>
                <w:szCs w:val="24"/>
              </w:rPr>
              <w:t>Witnessed By:</w:t>
            </w:r>
          </w:p>
        </w:tc>
      </w:tr>
      <w:tr w:rsidR="00EA5492" w:rsidRPr="00BA77DA" w14:paraId="4E796BFA" w14:textId="77777777" w:rsidTr="00F365E7">
        <w:tc>
          <w:tcPr>
            <w:tcW w:w="1551" w:type="dxa"/>
            <w:vAlign w:val="bottom"/>
          </w:tcPr>
          <w:p w14:paraId="0FB38D65" w14:textId="77777777" w:rsidR="00EA5492" w:rsidRPr="00BA77DA" w:rsidRDefault="00EA5492" w:rsidP="00F365E7">
            <w:pPr>
              <w:spacing w:line="276" w:lineRule="auto"/>
              <w:rPr>
                <w:rFonts w:asciiTheme="minorHAnsi" w:hAnsiTheme="minorHAnsi" w:cstheme="minorHAnsi"/>
                <w:sz w:val="24"/>
                <w:szCs w:val="24"/>
              </w:rPr>
            </w:pPr>
          </w:p>
          <w:p w14:paraId="764424D2"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Name:</w:t>
            </w:r>
          </w:p>
        </w:tc>
        <w:tc>
          <w:tcPr>
            <w:tcW w:w="2883" w:type="dxa"/>
            <w:tcBorders>
              <w:bottom w:val="single" w:sz="4" w:space="0" w:color="auto"/>
            </w:tcBorders>
            <w:vAlign w:val="bottom"/>
          </w:tcPr>
          <w:p w14:paraId="2F4570EB"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1609BF1D" w14:textId="77777777" w:rsidR="00EA5492" w:rsidRPr="00BA77DA" w:rsidRDefault="00EA5492" w:rsidP="00F365E7">
            <w:pPr>
              <w:spacing w:line="276" w:lineRule="auto"/>
              <w:rPr>
                <w:rFonts w:asciiTheme="minorHAnsi" w:hAnsiTheme="minorHAnsi" w:cstheme="minorHAnsi"/>
                <w:sz w:val="24"/>
                <w:szCs w:val="24"/>
              </w:rPr>
            </w:pPr>
          </w:p>
          <w:p w14:paraId="0EF589EA"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Name:</w:t>
            </w:r>
          </w:p>
        </w:tc>
        <w:tc>
          <w:tcPr>
            <w:tcW w:w="2876" w:type="dxa"/>
            <w:tcBorders>
              <w:left w:val="nil"/>
              <w:bottom w:val="single" w:sz="4" w:space="0" w:color="auto"/>
            </w:tcBorders>
            <w:vAlign w:val="bottom"/>
          </w:tcPr>
          <w:p w14:paraId="7CB88955" w14:textId="77777777" w:rsidR="00EA5492" w:rsidRPr="00BA77DA" w:rsidRDefault="00EA5492" w:rsidP="00F365E7">
            <w:pPr>
              <w:spacing w:line="276" w:lineRule="auto"/>
              <w:rPr>
                <w:rFonts w:asciiTheme="minorHAnsi" w:hAnsiTheme="minorHAnsi" w:cstheme="minorHAnsi"/>
                <w:sz w:val="24"/>
                <w:szCs w:val="24"/>
              </w:rPr>
            </w:pPr>
          </w:p>
        </w:tc>
      </w:tr>
      <w:tr w:rsidR="00EA5492" w:rsidRPr="00BA77DA" w14:paraId="260DB0AF" w14:textId="77777777" w:rsidTr="00F365E7">
        <w:tc>
          <w:tcPr>
            <w:tcW w:w="1551" w:type="dxa"/>
            <w:vAlign w:val="bottom"/>
          </w:tcPr>
          <w:p w14:paraId="23303774" w14:textId="77777777" w:rsidR="00EA5492" w:rsidRPr="00BA77DA" w:rsidRDefault="00EA5492" w:rsidP="00F365E7">
            <w:pPr>
              <w:spacing w:line="276" w:lineRule="auto"/>
              <w:rPr>
                <w:rFonts w:asciiTheme="minorHAnsi" w:hAnsiTheme="minorHAnsi" w:cstheme="minorHAnsi"/>
                <w:sz w:val="24"/>
                <w:szCs w:val="24"/>
              </w:rPr>
            </w:pPr>
          </w:p>
          <w:p w14:paraId="0BCC2A9F" w14:textId="77777777" w:rsidR="00EA5492" w:rsidRPr="00BA77DA" w:rsidRDefault="00EA5492" w:rsidP="00F365E7">
            <w:pPr>
              <w:spacing w:line="276" w:lineRule="auto"/>
              <w:rPr>
                <w:rFonts w:asciiTheme="minorHAnsi" w:hAnsiTheme="minorHAnsi" w:cstheme="minorHAnsi"/>
                <w:sz w:val="24"/>
                <w:szCs w:val="24"/>
              </w:rPr>
            </w:pPr>
          </w:p>
          <w:p w14:paraId="328BC232"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Signature:</w:t>
            </w:r>
          </w:p>
        </w:tc>
        <w:tc>
          <w:tcPr>
            <w:tcW w:w="2883" w:type="dxa"/>
            <w:tcBorders>
              <w:top w:val="single" w:sz="4" w:space="0" w:color="auto"/>
              <w:bottom w:val="single" w:sz="4" w:space="0" w:color="auto"/>
            </w:tcBorders>
          </w:tcPr>
          <w:p w14:paraId="36A5C6FD"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10CFB50D" w14:textId="77777777" w:rsidR="00EA5492" w:rsidRPr="00BA77DA" w:rsidRDefault="00EA5492" w:rsidP="00F365E7">
            <w:pPr>
              <w:spacing w:line="276" w:lineRule="auto"/>
              <w:rPr>
                <w:rFonts w:asciiTheme="minorHAnsi" w:hAnsiTheme="minorHAnsi" w:cstheme="minorHAnsi"/>
                <w:sz w:val="24"/>
                <w:szCs w:val="24"/>
              </w:rPr>
            </w:pPr>
          </w:p>
          <w:p w14:paraId="0B615EBC" w14:textId="77777777" w:rsidR="00EA5492" w:rsidRPr="00BA77DA" w:rsidRDefault="00EA5492" w:rsidP="00F365E7">
            <w:pPr>
              <w:spacing w:line="276" w:lineRule="auto"/>
              <w:rPr>
                <w:rFonts w:asciiTheme="minorHAnsi" w:hAnsiTheme="minorHAnsi" w:cstheme="minorHAnsi"/>
                <w:sz w:val="24"/>
                <w:szCs w:val="24"/>
              </w:rPr>
            </w:pPr>
          </w:p>
          <w:p w14:paraId="317C0FD0"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Signature:</w:t>
            </w:r>
          </w:p>
        </w:tc>
        <w:tc>
          <w:tcPr>
            <w:tcW w:w="2876" w:type="dxa"/>
            <w:tcBorders>
              <w:top w:val="single" w:sz="4" w:space="0" w:color="auto"/>
              <w:left w:val="nil"/>
              <w:bottom w:val="single" w:sz="4" w:space="0" w:color="auto"/>
            </w:tcBorders>
          </w:tcPr>
          <w:p w14:paraId="7F777D45" w14:textId="77777777" w:rsidR="00EA5492" w:rsidRPr="00BA77DA" w:rsidRDefault="00EA5492" w:rsidP="00F365E7">
            <w:pPr>
              <w:spacing w:line="276" w:lineRule="auto"/>
              <w:rPr>
                <w:rFonts w:asciiTheme="minorHAnsi" w:hAnsiTheme="minorHAnsi" w:cstheme="minorHAnsi"/>
                <w:sz w:val="24"/>
                <w:szCs w:val="24"/>
              </w:rPr>
            </w:pPr>
          </w:p>
        </w:tc>
      </w:tr>
      <w:tr w:rsidR="00EA5492" w:rsidRPr="00BA77DA" w14:paraId="1E382BAF" w14:textId="77777777" w:rsidTr="00F365E7">
        <w:tc>
          <w:tcPr>
            <w:tcW w:w="1551" w:type="dxa"/>
            <w:vAlign w:val="bottom"/>
          </w:tcPr>
          <w:p w14:paraId="764003B6" w14:textId="77777777" w:rsidR="00EA5492" w:rsidRPr="00BA77DA" w:rsidRDefault="00EA5492" w:rsidP="00F365E7">
            <w:pPr>
              <w:spacing w:line="276" w:lineRule="auto"/>
              <w:rPr>
                <w:rFonts w:asciiTheme="minorHAnsi" w:hAnsiTheme="minorHAnsi" w:cstheme="minorHAnsi"/>
                <w:sz w:val="24"/>
                <w:szCs w:val="24"/>
              </w:rPr>
            </w:pPr>
          </w:p>
          <w:p w14:paraId="10DB4AAA" w14:textId="77777777" w:rsidR="00EA5492" w:rsidRPr="00BA77DA" w:rsidRDefault="00EA5492" w:rsidP="00F365E7">
            <w:pPr>
              <w:spacing w:line="276" w:lineRule="auto"/>
              <w:rPr>
                <w:rFonts w:asciiTheme="minorHAnsi" w:hAnsiTheme="minorHAnsi" w:cstheme="minorHAnsi"/>
                <w:sz w:val="24"/>
                <w:szCs w:val="24"/>
              </w:rPr>
            </w:pPr>
          </w:p>
          <w:p w14:paraId="47CC24D0"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Designation:</w:t>
            </w:r>
          </w:p>
        </w:tc>
        <w:tc>
          <w:tcPr>
            <w:tcW w:w="2883" w:type="dxa"/>
            <w:tcBorders>
              <w:top w:val="single" w:sz="4" w:space="0" w:color="auto"/>
              <w:bottom w:val="single" w:sz="4" w:space="0" w:color="auto"/>
            </w:tcBorders>
            <w:vAlign w:val="bottom"/>
          </w:tcPr>
          <w:p w14:paraId="7DAD1D38"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7546EF7E" w14:textId="77777777" w:rsidR="00EA5492" w:rsidRPr="00BA77DA" w:rsidRDefault="00EA5492" w:rsidP="00F365E7">
            <w:pPr>
              <w:spacing w:line="276" w:lineRule="auto"/>
              <w:rPr>
                <w:rFonts w:asciiTheme="minorHAnsi" w:hAnsiTheme="minorHAnsi" w:cstheme="minorHAnsi"/>
                <w:sz w:val="24"/>
                <w:szCs w:val="24"/>
              </w:rPr>
            </w:pPr>
          </w:p>
          <w:p w14:paraId="3D5EA23F" w14:textId="77777777" w:rsidR="00EA5492" w:rsidRPr="00BA77DA" w:rsidRDefault="00EA5492" w:rsidP="00F365E7">
            <w:pPr>
              <w:spacing w:line="276" w:lineRule="auto"/>
              <w:rPr>
                <w:rFonts w:asciiTheme="minorHAnsi" w:hAnsiTheme="minorHAnsi" w:cstheme="minorHAnsi"/>
                <w:sz w:val="24"/>
                <w:szCs w:val="24"/>
              </w:rPr>
            </w:pPr>
          </w:p>
          <w:p w14:paraId="72830CE5"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Designation:</w:t>
            </w:r>
          </w:p>
        </w:tc>
        <w:tc>
          <w:tcPr>
            <w:tcW w:w="2876" w:type="dxa"/>
            <w:tcBorders>
              <w:top w:val="single" w:sz="4" w:space="0" w:color="auto"/>
              <w:left w:val="nil"/>
              <w:bottom w:val="single" w:sz="4" w:space="0" w:color="auto"/>
            </w:tcBorders>
            <w:vAlign w:val="bottom"/>
          </w:tcPr>
          <w:p w14:paraId="2892AE5F" w14:textId="77777777" w:rsidR="00EA5492" w:rsidRPr="00BA77DA" w:rsidRDefault="00EA5492" w:rsidP="00F365E7">
            <w:pPr>
              <w:spacing w:line="276" w:lineRule="auto"/>
              <w:rPr>
                <w:rFonts w:asciiTheme="minorHAnsi" w:hAnsiTheme="minorHAnsi" w:cstheme="minorHAnsi"/>
                <w:sz w:val="24"/>
                <w:szCs w:val="24"/>
              </w:rPr>
            </w:pPr>
          </w:p>
        </w:tc>
      </w:tr>
    </w:tbl>
    <w:p w14:paraId="6BF0A2C0" w14:textId="77777777" w:rsidR="00EA5492" w:rsidRPr="00BA77DA" w:rsidRDefault="00EA5492" w:rsidP="00EA5492">
      <w:pPr>
        <w:widowControl w:val="0"/>
        <w:tabs>
          <w:tab w:val="left" w:pos="204"/>
          <w:tab w:val="right" w:pos="5580"/>
        </w:tabs>
        <w:spacing w:before="120" w:line="276" w:lineRule="auto"/>
        <w:jc w:val="both"/>
        <w:rPr>
          <w:rFonts w:asciiTheme="minorHAnsi" w:hAnsiTheme="minorHAnsi" w:cstheme="minorHAnsi"/>
          <w:snapToGrid w:val="0"/>
          <w:sz w:val="24"/>
          <w:szCs w:val="24"/>
          <w:lang w:val="pt-BR"/>
        </w:rPr>
      </w:pPr>
    </w:p>
    <w:p w14:paraId="09A09936" w14:textId="4F6C3BEA" w:rsidR="00EA5492" w:rsidRPr="00BA77DA" w:rsidRDefault="00EA5492" w:rsidP="00EA5492">
      <w:pPr>
        <w:spacing w:line="276" w:lineRule="auto"/>
        <w:jc w:val="both"/>
        <w:rPr>
          <w:rFonts w:asciiTheme="minorHAnsi" w:hAnsiTheme="minorHAnsi" w:cstheme="minorHAnsi"/>
          <w:sz w:val="24"/>
          <w:szCs w:val="24"/>
        </w:rPr>
      </w:pPr>
      <w:r w:rsidRPr="00BA77DA">
        <w:rPr>
          <w:rFonts w:asciiTheme="minorHAnsi" w:hAnsiTheme="minorHAnsi" w:cstheme="minorHAnsi"/>
          <w:b/>
          <w:sz w:val="24"/>
          <w:szCs w:val="24"/>
        </w:rPr>
        <w:t>SIGNED</w:t>
      </w:r>
      <w:r w:rsidRPr="00BA77DA">
        <w:rPr>
          <w:rFonts w:asciiTheme="minorHAnsi" w:hAnsiTheme="minorHAnsi" w:cstheme="minorHAnsi"/>
          <w:sz w:val="24"/>
          <w:szCs w:val="24"/>
        </w:rPr>
        <w:t xml:space="preserve"> for </w:t>
      </w:r>
      <w:r w:rsidR="009040B0">
        <w:rPr>
          <w:rFonts w:asciiTheme="minorHAnsi" w:hAnsiTheme="minorHAnsi" w:cstheme="minorHAnsi"/>
          <w:b/>
          <w:bCs/>
          <w:sz w:val="24"/>
          <w:szCs w:val="24"/>
        </w:rPr>
        <w:t>DRA GLOBAL</w:t>
      </w:r>
      <w:r w:rsidR="00FC326E">
        <w:rPr>
          <w:rFonts w:asciiTheme="minorHAnsi" w:hAnsiTheme="minorHAnsi" w:cstheme="minorHAnsi"/>
          <w:b/>
          <w:bCs/>
          <w:sz w:val="24"/>
          <w:szCs w:val="24"/>
        </w:rPr>
        <w:t xml:space="preserve"> </w:t>
      </w:r>
      <w:r w:rsidRPr="00BA77DA">
        <w:rPr>
          <w:rFonts w:asciiTheme="minorHAnsi" w:hAnsiTheme="minorHAnsi" w:cstheme="minorHAnsi"/>
          <w:sz w:val="24"/>
          <w:szCs w:val="24"/>
        </w:rPr>
        <w:t>the …………….… day of …………………..………202</w:t>
      </w:r>
      <w:r w:rsidR="006C0ED6">
        <w:rPr>
          <w:rFonts w:asciiTheme="minorHAnsi" w:hAnsiTheme="minorHAnsi" w:cstheme="minorHAnsi"/>
          <w:sz w:val="24"/>
          <w:szCs w:val="24"/>
        </w:rPr>
        <w:t>3</w:t>
      </w:r>
      <w:r w:rsidRPr="00BA77DA">
        <w:rPr>
          <w:rFonts w:asciiTheme="minorHAnsi" w:hAnsiTheme="minorHAnsi" w:cstheme="minorHAnsi"/>
          <w:sz w:val="24"/>
          <w:szCs w:val="24"/>
        </w:rPr>
        <w:tab/>
      </w:r>
    </w:p>
    <w:p w14:paraId="71227106" w14:textId="77777777" w:rsidR="00EA5492" w:rsidRPr="00BA77DA" w:rsidRDefault="00EA5492" w:rsidP="00EA5492">
      <w:pPr>
        <w:spacing w:line="276" w:lineRule="auto"/>
        <w:jc w:val="both"/>
        <w:rPr>
          <w:rFonts w:asciiTheme="minorHAnsi" w:hAnsiTheme="minorHAnsi" w:cstheme="minorHAnsi"/>
          <w:sz w:val="24"/>
          <w:szCs w:val="24"/>
        </w:rPr>
      </w:pP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r w:rsidRPr="00BA77DA">
        <w:rPr>
          <w:rFonts w:asciiTheme="minorHAnsi" w:hAnsiTheme="minorHAnsi" w:cstheme="minorHAnsi"/>
          <w:sz w:val="24"/>
          <w:szCs w:val="24"/>
        </w:rPr>
        <w:tab/>
      </w:r>
    </w:p>
    <w:p w14:paraId="5156ED2A" w14:textId="77777777" w:rsidR="00EA5492" w:rsidRPr="00BA77DA" w:rsidRDefault="00EA5492" w:rsidP="00EA5492">
      <w:pPr>
        <w:spacing w:line="276" w:lineRule="auto"/>
        <w:jc w:val="both"/>
        <w:rPr>
          <w:rFonts w:asciiTheme="minorHAnsi" w:hAnsiTheme="minorHAnsi" w:cstheme="minorHAnsi"/>
          <w:sz w:val="24"/>
          <w:szCs w:val="24"/>
        </w:rPr>
      </w:pPr>
    </w:p>
    <w:tbl>
      <w:tblPr>
        <w:tblW w:w="0" w:type="auto"/>
        <w:tblLayout w:type="fixed"/>
        <w:tblLook w:val="01E0" w:firstRow="1" w:lastRow="1" w:firstColumn="1" w:lastColumn="1" w:noHBand="0" w:noVBand="0"/>
      </w:tblPr>
      <w:tblGrid>
        <w:gridCol w:w="1551"/>
        <w:gridCol w:w="2883"/>
        <w:gridCol w:w="1554"/>
        <w:gridCol w:w="2876"/>
      </w:tblGrid>
      <w:tr w:rsidR="00EA5492" w:rsidRPr="00BA77DA" w14:paraId="5B0B8D7F" w14:textId="77777777" w:rsidTr="00F365E7">
        <w:tc>
          <w:tcPr>
            <w:tcW w:w="1551" w:type="dxa"/>
            <w:vAlign w:val="bottom"/>
          </w:tcPr>
          <w:p w14:paraId="0ED53303" w14:textId="77777777" w:rsidR="00EA5492" w:rsidRPr="00BA77DA" w:rsidRDefault="00EA5492" w:rsidP="00F365E7">
            <w:pPr>
              <w:spacing w:line="276" w:lineRule="auto"/>
              <w:rPr>
                <w:rFonts w:asciiTheme="minorHAnsi" w:hAnsiTheme="minorHAnsi" w:cstheme="minorHAnsi"/>
                <w:sz w:val="24"/>
                <w:szCs w:val="24"/>
              </w:rPr>
            </w:pPr>
          </w:p>
        </w:tc>
        <w:tc>
          <w:tcPr>
            <w:tcW w:w="2883" w:type="dxa"/>
            <w:tcBorders>
              <w:bottom w:val="single" w:sz="4" w:space="0" w:color="auto"/>
            </w:tcBorders>
            <w:vAlign w:val="bottom"/>
          </w:tcPr>
          <w:p w14:paraId="2412A9E5" w14:textId="77777777" w:rsidR="00EA5492" w:rsidRPr="00BA77DA" w:rsidRDefault="00EA5492" w:rsidP="00F365E7">
            <w:pPr>
              <w:spacing w:line="276" w:lineRule="auto"/>
              <w:jc w:val="both"/>
              <w:rPr>
                <w:rFonts w:asciiTheme="minorHAnsi" w:hAnsiTheme="minorHAnsi" w:cstheme="minorHAnsi"/>
                <w:b/>
                <w:sz w:val="24"/>
                <w:szCs w:val="24"/>
              </w:rPr>
            </w:pPr>
            <w:r w:rsidRPr="00BA77DA">
              <w:rPr>
                <w:rFonts w:asciiTheme="minorHAnsi" w:hAnsiTheme="minorHAnsi" w:cstheme="minorHAnsi"/>
                <w:b/>
                <w:sz w:val="24"/>
                <w:szCs w:val="24"/>
              </w:rPr>
              <w:t>SIGNED By</w:t>
            </w:r>
          </w:p>
        </w:tc>
        <w:tc>
          <w:tcPr>
            <w:tcW w:w="1554" w:type="dxa"/>
            <w:tcBorders>
              <w:left w:val="nil"/>
            </w:tcBorders>
            <w:vAlign w:val="bottom"/>
          </w:tcPr>
          <w:p w14:paraId="7B0C8BAE" w14:textId="77777777" w:rsidR="00EA5492" w:rsidRPr="00BA77DA" w:rsidRDefault="00EA5492" w:rsidP="00F365E7">
            <w:pPr>
              <w:spacing w:line="276" w:lineRule="auto"/>
              <w:rPr>
                <w:rFonts w:asciiTheme="minorHAnsi" w:hAnsiTheme="minorHAnsi" w:cstheme="minorHAnsi"/>
                <w:sz w:val="24"/>
                <w:szCs w:val="24"/>
              </w:rPr>
            </w:pPr>
          </w:p>
        </w:tc>
        <w:tc>
          <w:tcPr>
            <w:tcW w:w="2876" w:type="dxa"/>
            <w:tcBorders>
              <w:left w:val="nil"/>
              <w:bottom w:val="single" w:sz="4" w:space="0" w:color="auto"/>
            </w:tcBorders>
            <w:vAlign w:val="bottom"/>
          </w:tcPr>
          <w:p w14:paraId="2B579C15" w14:textId="77777777" w:rsidR="00EA5492" w:rsidRPr="00BA77DA" w:rsidRDefault="00EA5492" w:rsidP="00F365E7">
            <w:pPr>
              <w:spacing w:line="276" w:lineRule="auto"/>
              <w:jc w:val="both"/>
              <w:rPr>
                <w:rFonts w:asciiTheme="minorHAnsi" w:hAnsiTheme="minorHAnsi" w:cstheme="minorHAnsi"/>
                <w:b/>
                <w:sz w:val="24"/>
                <w:szCs w:val="24"/>
              </w:rPr>
            </w:pPr>
            <w:r w:rsidRPr="00BA77DA">
              <w:rPr>
                <w:rFonts w:asciiTheme="minorHAnsi" w:hAnsiTheme="minorHAnsi" w:cstheme="minorHAnsi"/>
                <w:b/>
                <w:sz w:val="24"/>
                <w:szCs w:val="24"/>
              </w:rPr>
              <w:t>Witnessed By:</w:t>
            </w:r>
          </w:p>
        </w:tc>
      </w:tr>
      <w:tr w:rsidR="00EA5492" w:rsidRPr="00BA77DA" w14:paraId="17511503" w14:textId="77777777" w:rsidTr="00F365E7">
        <w:tc>
          <w:tcPr>
            <w:tcW w:w="1551" w:type="dxa"/>
            <w:vAlign w:val="bottom"/>
          </w:tcPr>
          <w:p w14:paraId="65401FFE" w14:textId="77777777" w:rsidR="00EA5492" w:rsidRPr="00BA77DA" w:rsidRDefault="00EA5492" w:rsidP="00F365E7">
            <w:pPr>
              <w:spacing w:line="276" w:lineRule="auto"/>
              <w:rPr>
                <w:rFonts w:asciiTheme="minorHAnsi" w:hAnsiTheme="minorHAnsi" w:cstheme="minorHAnsi"/>
                <w:sz w:val="24"/>
                <w:szCs w:val="24"/>
              </w:rPr>
            </w:pPr>
          </w:p>
          <w:p w14:paraId="681851D3"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Name:</w:t>
            </w:r>
          </w:p>
        </w:tc>
        <w:tc>
          <w:tcPr>
            <w:tcW w:w="2883" w:type="dxa"/>
            <w:tcBorders>
              <w:bottom w:val="single" w:sz="4" w:space="0" w:color="auto"/>
            </w:tcBorders>
            <w:vAlign w:val="bottom"/>
          </w:tcPr>
          <w:p w14:paraId="080803D7"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36881012" w14:textId="77777777" w:rsidR="00EA5492" w:rsidRPr="00BA77DA" w:rsidRDefault="00EA5492" w:rsidP="00F365E7">
            <w:pPr>
              <w:spacing w:line="276" w:lineRule="auto"/>
              <w:rPr>
                <w:rFonts w:asciiTheme="minorHAnsi" w:hAnsiTheme="minorHAnsi" w:cstheme="minorHAnsi"/>
                <w:sz w:val="24"/>
                <w:szCs w:val="24"/>
              </w:rPr>
            </w:pPr>
          </w:p>
          <w:p w14:paraId="1CDD4886"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Name:</w:t>
            </w:r>
          </w:p>
        </w:tc>
        <w:tc>
          <w:tcPr>
            <w:tcW w:w="2876" w:type="dxa"/>
            <w:tcBorders>
              <w:left w:val="nil"/>
              <w:bottom w:val="single" w:sz="4" w:space="0" w:color="auto"/>
            </w:tcBorders>
            <w:vAlign w:val="bottom"/>
          </w:tcPr>
          <w:p w14:paraId="7034092E" w14:textId="77777777" w:rsidR="00EA5492" w:rsidRPr="00BA77DA" w:rsidRDefault="00EA5492" w:rsidP="00F365E7">
            <w:pPr>
              <w:spacing w:line="276" w:lineRule="auto"/>
              <w:rPr>
                <w:rFonts w:asciiTheme="minorHAnsi" w:hAnsiTheme="minorHAnsi" w:cstheme="minorHAnsi"/>
                <w:sz w:val="24"/>
                <w:szCs w:val="24"/>
              </w:rPr>
            </w:pPr>
          </w:p>
        </w:tc>
      </w:tr>
      <w:tr w:rsidR="00EA5492" w:rsidRPr="00BA77DA" w14:paraId="03A7C33E" w14:textId="77777777" w:rsidTr="00F365E7">
        <w:tc>
          <w:tcPr>
            <w:tcW w:w="1551" w:type="dxa"/>
            <w:vAlign w:val="bottom"/>
          </w:tcPr>
          <w:p w14:paraId="1C9FCBC4" w14:textId="77777777" w:rsidR="00EA5492" w:rsidRPr="00BA77DA" w:rsidRDefault="00EA5492" w:rsidP="00F365E7">
            <w:pPr>
              <w:spacing w:line="276" w:lineRule="auto"/>
              <w:rPr>
                <w:rFonts w:asciiTheme="minorHAnsi" w:hAnsiTheme="minorHAnsi" w:cstheme="minorHAnsi"/>
                <w:sz w:val="24"/>
                <w:szCs w:val="24"/>
              </w:rPr>
            </w:pPr>
          </w:p>
          <w:p w14:paraId="3958D01B" w14:textId="77777777" w:rsidR="00EA5492" w:rsidRPr="00BA77DA" w:rsidRDefault="00EA5492" w:rsidP="00F365E7">
            <w:pPr>
              <w:spacing w:line="276" w:lineRule="auto"/>
              <w:rPr>
                <w:rFonts w:asciiTheme="minorHAnsi" w:hAnsiTheme="minorHAnsi" w:cstheme="minorHAnsi"/>
                <w:sz w:val="24"/>
                <w:szCs w:val="24"/>
              </w:rPr>
            </w:pPr>
          </w:p>
          <w:p w14:paraId="1F34749A"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Signature:</w:t>
            </w:r>
          </w:p>
        </w:tc>
        <w:tc>
          <w:tcPr>
            <w:tcW w:w="2883" w:type="dxa"/>
            <w:tcBorders>
              <w:top w:val="single" w:sz="4" w:space="0" w:color="auto"/>
              <w:bottom w:val="single" w:sz="4" w:space="0" w:color="auto"/>
            </w:tcBorders>
          </w:tcPr>
          <w:p w14:paraId="3A69F4CA"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0DE0AFBE" w14:textId="77777777" w:rsidR="00EA5492" w:rsidRPr="00BA77DA" w:rsidRDefault="00EA5492" w:rsidP="00F365E7">
            <w:pPr>
              <w:spacing w:line="276" w:lineRule="auto"/>
              <w:rPr>
                <w:rFonts w:asciiTheme="minorHAnsi" w:hAnsiTheme="minorHAnsi" w:cstheme="minorHAnsi"/>
                <w:sz w:val="24"/>
                <w:szCs w:val="24"/>
              </w:rPr>
            </w:pPr>
          </w:p>
          <w:p w14:paraId="7FC2D500" w14:textId="77777777" w:rsidR="00EA5492" w:rsidRPr="00BA77DA" w:rsidRDefault="00EA5492" w:rsidP="00F365E7">
            <w:pPr>
              <w:spacing w:line="276" w:lineRule="auto"/>
              <w:rPr>
                <w:rFonts w:asciiTheme="minorHAnsi" w:hAnsiTheme="minorHAnsi" w:cstheme="minorHAnsi"/>
                <w:sz w:val="24"/>
                <w:szCs w:val="24"/>
              </w:rPr>
            </w:pPr>
          </w:p>
          <w:p w14:paraId="70725E0D"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Signature:</w:t>
            </w:r>
          </w:p>
        </w:tc>
        <w:tc>
          <w:tcPr>
            <w:tcW w:w="2876" w:type="dxa"/>
            <w:tcBorders>
              <w:top w:val="single" w:sz="4" w:space="0" w:color="auto"/>
              <w:left w:val="nil"/>
              <w:bottom w:val="single" w:sz="4" w:space="0" w:color="auto"/>
            </w:tcBorders>
          </w:tcPr>
          <w:p w14:paraId="6E8F1F11" w14:textId="77777777" w:rsidR="00EA5492" w:rsidRPr="00BA77DA" w:rsidRDefault="00EA5492" w:rsidP="00F365E7">
            <w:pPr>
              <w:spacing w:line="276" w:lineRule="auto"/>
              <w:rPr>
                <w:rFonts w:asciiTheme="minorHAnsi" w:hAnsiTheme="minorHAnsi" w:cstheme="minorHAnsi"/>
                <w:sz w:val="24"/>
                <w:szCs w:val="24"/>
              </w:rPr>
            </w:pPr>
          </w:p>
        </w:tc>
      </w:tr>
      <w:tr w:rsidR="00EA5492" w:rsidRPr="00BA77DA" w14:paraId="54C6F2BA" w14:textId="77777777" w:rsidTr="00F365E7">
        <w:tc>
          <w:tcPr>
            <w:tcW w:w="1551" w:type="dxa"/>
            <w:vAlign w:val="bottom"/>
          </w:tcPr>
          <w:p w14:paraId="55F9E2EF" w14:textId="77777777" w:rsidR="00EA5492" w:rsidRPr="00BA77DA" w:rsidRDefault="00EA5492" w:rsidP="00F365E7">
            <w:pPr>
              <w:spacing w:line="276" w:lineRule="auto"/>
              <w:rPr>
                <w:rFonts w:asciiTheme="minorHAnsi" w:hAnsiTheme="minorHAnsi" w:cstheme="minorHAnsi"/>
                <w:sz w:val="24"/>
                <w:szCs w:val="24"/>
              </w:rPr>
            </w:pPr>
          </w:p>
          <w:p w14:paraId="6E83DA9D" w14:textId="77777777" w:rsidR="00EA5492" w:rsidRPr="00BA77DA" w:rsidRDefault="00EA5492" w:rsidP="00F365E7">
            <w:pPr>
              <w:spacing w:line="276" w:lineRule="auto"/>
              <w:rPr>
                <w:rFonts w:asciiTheme="minorHAnsi" w:hAnsiTheme="minorHAnsi" w:cstheme="minorHAnsi"/>
                <w:sz w:val="24"/>
                <w:szCs w:val="24"/>
              </w:rPr>
            </w:pPr>
          </w:p>
          <w:p w14:paraId="5366B989"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Designation:</w:t>
            </w:r>
          </w:p>
        </w:tc>
        <w:tc>
          <w:tcPr>
            <w:tcW w:w="2883" w:type="dxa"/>
            <w:tcBorders>
              <w:top w:val="single" w:sz="4" w:space="0" w:color="auto"/>
              <w:bottom w:val="single" w:sz="4" w:space="0" w:color="auto"/>
            </w:tcBorders>
            <w:vAlign w:val="bottom"/>
          </w:tcPr>
          <w:p w14:paraId="26E8AA64" w14:textId="77777777" w:rsidR="00EA5492" w:rsidRPr="00BA77DA" w:rsidRDefault="00EA5492" w:rsidP="00F365E7">
            <w:pPr>
              <w:spacing w:line="276" w:lineRule="auto"/>
              <w:rPr>
                <w:rFonts w:asciiTheme="minorHAnsi" w:hAnsiTheme="minorHAnsi" w:cstheme="minorHAnsi"/>
                <w:sz w:val="24"/>
                <w:szCs w:val="24"/>
              </w:rPr>
            </w:pPr>
          </w:p>
        </w:tc>
        <w:tc>
          <w:tcPr>
            <w:tcW w:w="1554" w:type="dxa"/>
            <w:tcBorders>
              <w:left w:val="nil"/>
            </w:tcBorders>
            <w:vAlign w:val="bottom"/>
          </w:tcPr>
          <w:p w14:paraId="46DD8E34" w14:textId="77777777" w:rsidR="00EA5492" w:rsidRPr="00BA77DA" w:rsidRDefault="00EA5492" w:rsidP="00F365E7">
            <w:pPr>
              <w:spacing w:line="276" w:lineRule="auto"/>
              <w:rPr>
                <w:rFonts w:asciiTheme="minorHAnsi" w:hAnsiTheme="minorHAnsi" w:cstheme="minorHAnsi"/>
                <w:sz w:val="24"/>
                <w:szCs w:val="24"/>
              </w:rPr>
            </w:pPr>
          </w:p>
          <w:p w14:paraId="3CA52C7E" w14:textId="77777777" w:rsidR="00EA5492" w:rsidRPr="00BA77DA" w:rsidRDefault="00EA5492" w:rsidP="00F365E7">
            <w:pPr>
              <w:spacing w:line="276" w:lineRule="auto"/>
              <w:rPr>
                <w:rFonts w:asciiTheme="minorHAnsi" w:hAnsiTheme="minorHAnsi" w:cstheme="minorHAnsi"/>
                <w:sz w:val="24"/>
                <w:szCs w:val="24"/>
              </w:rPr>
            </w:pPr>
          </w:p>
          <w:p w14:paraId="27A8C22E" w14:textId="77777777" w:rsidR="00EA5492" w:rsidRPr="00BA77DA" w:rsidRDefault="00EA5492" w:rsidP="00F365E7">
            <w:pPr>
              <w:spacing w:line="276" w:lineRule="auto"/>
              <w:rPr>
                <w:rFonts w:asciiTheme="minorHAnsi" w:hAnsiTheme="minorHAnsi" w:cstheme="minorHAnsi"/>
                <w:sz w:val="24"/>
                <w:szCs w:val="24"/>
              </w:rPr>
            </w:pPr>
            <w:r w:rsidRPr="00BA77DA">
              <w:rPr>
                <w:rFonts w:asciiTheme="minorHAnsi" w:hAnsiTheme="minorHAnsi" w:cstheme="minorHAnsi"/>
                <w:sz w:val="24"/>
                <w:szCs w:val="24"/>
              </w:rPr>
              <w:t>Designation:</w:t>
            </w:r>
          </w:p>
        </w:tc>
        <w:tc>
          <w:tcPr>
            <w:tcW w:w="2876" w:type="dxa"/>
            <w:tcBorders>
              <w:top w:val="single" w:sz="4" w:space="0" w:color="auto"/>
              <w:left w:val="nil"/>
              <w:bottom w:val="single" w:sz="4" w:space="0" w:color="auto"/>
            </w:tcBorders>
            <w:vAlign w:val="bottom"/>
          </w:tcPr>
          <w:p w14:paraId="102E217A" w14:textId="77777777" w:rsidR="00EA5492" w:rsidRPr="00BA77DA" w:rsidRDefault="00EA5492" w:rsidP="00F365E7">
            <w:pPr>
              <w:spacing w:line="276" w:lineRule="auto"/>
              <w:rPr>
                <w:rFonts w:asciiTheme="minorHAnsi" w:hAnsiTheme="minorHAnsi" w:cstheme="minorHAnsi"/>
                <w:sz w:val="24"/>
                <w:szCs w:val="24"/>
              </w:rPr>
            </w:pPr>
          </w:p>
        </w:tc>
      </w:tr>
    </w:tbl>
    <w:p w14:paraId="523710D8" w14:textId="77777777" w:rsidR="00030857" w:rsidRPr="00030857" w:rsidRDefault="00030857" w:rsidP="00030857">
      <w:pPr>
        <w:spacing w:after="5" w:line="250" w:lineRule="auto"/>
        <w:ind w:left="10" w:hanging="10"/>
        <w:jc w:val="both"/>
        <w:rPr>
          <w:rFonts w:asciiTheme="minorHAnsi" w:eastAsia="Calibri" w:hAnsiTheme="minorHAnsi" w:cstheme="minorHAnsi"/>
          <w:bCs/>
          <w:color w:val="000000"/>
          <w:sz w:val="24"/>
          <w:szCs w:val="22"/>
          <w:lang w:val="en-US"/>
        </w:rPr>
      </w:pPr>
    </w:p>
    <w:p w14:paraId="70A48ECE" w14:textId="77777777" w:rsidR="00833761" w:rsidRPr="00030857" w:rsidRDefault="00833761" w:rsidP="003B7CF9">
      <w:pPr>
        <w:rPr>
          <w:rFonts w:asciiTheme="minorHAnsi" w:hAnsiTheme="minorHAnsi" w:cstheme="minorHAnsi"/>
          <w:sz w:val="24"/>
          <w:szCs w:val="24"/>
        </w:rPr>
      </w:pPr>
    </w:p>
    <w:p w14:paraId="74076D18" w14:textId="2FEA0B66" w:rsidR="003B7CF9" w:rsidRPr="00030857" w:rsidRDefault="003B7CF9" w:rsidP="003B7CF9">
      <w:pPr>
        <w:rPr>
          <w:rFonts w:asciiTheme="minorHAnsi" w:hAnsiTheme="minorHAnsi" w:cstheme="minorHAnsi"/>
          <w:sz w:val="24"/>
          <w:szCs w:val="24"/>
        </w:rPr>
      </w:pPr>
    </w:p>
    <w:p w14:paraId="40C41F7F" w14:textId="3EF92401" w:rsidR="002331FF" w:rsidRPr="00030857" w:rsidRDefault="002331FF" w:rsidP="003B7CF9">
      <w:pPr>
        <w:rPr>
          <w:rFonts w:asciiTheme="minorHAnsi" w:hAnsiTheme="minorHAnsi" w:cstheme="minorHAnsi"/>
          <w:sz w:val="24"/>
          <w:szCs w:val="24"/>
        </w:rPr>
      </w:pPr>
    </w:p>
    <w:p w14:paraId="76E6FE2C" w14:textId="16B1C696" w:rsidR="002331FF" w:rsidRPr="00030857" w:rsidRDefault="002331FF" w:rsidP="003B7CF9">
      <w:pPr>
        <w:rPr>
          <w:rFonts w:asciiTheme="minorHAnsi" w:hAnsiTheme="minorHAnsi" w:cstheme="minorHAnsi"/>
          <w:sz w:val="24"/>
          <w:szCs w:val="24"/>
        </w:rPr>
      </w:pPr>
    </w:p>
    <w:p w14:paraId="3D1C31D9" w14:textId="7DB12500" w:rsidR="002331FF" w:rsidRPr="00030857" w:rsidRDefault="002331FF" w:rsidP="003B7CF9">
      <w:pPr>
        <w:rPr>
          <w:rFonts w:asciiTheme="minorHAnsi" w:hAnsiTheme="minorHAnsi" w:cstheme="minorHAnsi"/>
          <w:sz w:val="24"/>
          <w:szCs w:val="24"/>
        </w:rPr>
      </w:pPr>
    </w:p>
    <w:p w14:paraId="0FE562AB" w14:textId="6E0702B9" w:rsidR="002331FF" w:rsidRDefault="002331FF" w:rsidP="003B7CF9">
      <w:pPr>
        <w:rPr>
          <w:rFonts w:asciiTheme="minorHAnsi" w:hAnsiTheme="minorHAnsi" w:cstheme="minorHAnsi"/>
          <w:sz w:val="24"/>
          <w:szCs w:val="24"/>
        </w:rPr>
      </w:pPr>
    </w:p>
    <w:p w14:paraId="1A811B43" w14:textId="77777777" w:rsidR="00FC326E" w:rsidRDefault="00FC326E" w:rsidP="003B7CF9">
      <w:pPr>
        <w:rPr>
          <w:rFonts w:asciiTheme="minorHAnsi" w:hAnsiTheme="minorHAnsi" w:cstheme="minorHAnsi"/>
          <w:sz w:val="24"/>
          <w:szCs w:val="24"/>
        </w:rPr>
      </w:pPr>
    </w:p>
    <w:p w14:paraId="1B92B404" w14:textId="77777777" w:rsidR="00FC326E" w:rsidRDefault="00FC326E" w:rsidP="003B7CF9">
      <w:pPr>
        <w:rPr>
          <w:rFonts w:asciiTheme="minorHAnsi" w:hAnsiTheme="minorHAnsi" w:cstheme="minorHAnsi"/>
          <w:sz w:val="24"/>
          <w:szCs w:val="24"/>
        </w:rPr>
      </w:pPr>
    </w:p>
    <w:p w14:paraId="2DE6D804" w14:textId="77777777" w:rsidR="00FC326E" w:rsidRDefault="00FC326E" w:rsidP="003B7CF9">
      <w:pPr>
        <w:rPr>
          <w:rFonts w:asciiTheme="minorHAnsi" w:hAnsiTheme="minorHAnsi" w:cstheme="minorHAnsi"/>
          <w:sz w:val="24"/>
          <w:szCs w:val="24"/>
        </w:rPr>
      </w:pPr>
    </w:p>
    <w:p w14:paraId="0C06E1F8" w14:textId="77777777" w:rsidR="00FC326E" w:rsidRPr="00030857" w:rsidRDefault="00FC326E" w:rsidP="003B7CF9">
      <w:pPr>
        <w:rPr>
          <w:rFonts w:asciiTheme="minorHAnsi" w:hAnsiTheme="minorHAnsi" w:cstheme="minorHAnsi"/>
          <w:sz w:val="24"/>
          <w:szCs w:val="24"/>
        </w:rPr>
      </w:pPr>
    </w:p>
    <w:p w14:paraId="4A6B57B3" w14:textId="77777777" w:rsidR="00BE06C1" w:rsidRPr="00030857" w:rsidRDefault="00BE06C1" w:rsidP="000A01D2">
      <w:pPr>
        <w:rPr>
          <w:rFonts w:asciiTheme="minorHAnsi" w:hAnsiTheme="minorHAnsi" w:cstheme="minorHAnsi"/>
          <w:b/>
          <w:sz w:val="24"/>
          <w:szCs w:val="24"/>
        </w:rPr>
      </w:pPr>
    </w:p>
    <w:p w14:paraId="0A4795CE" w14:textId="46D3E7AB" w:rsidR="008C0C30" w:rsidRPr="00030857" w:rsidRDefault="00172870" w:rsidP="008C0C30">
      <w:pPr>
        <w:ind w:left="720"/>
        <w:jc w:val="center"/>
        <w:rPr>
          <w:rFonts w:asciiTheme="minorHAnsi" w:hAnsiTheme="minorHAnsi" w:cstheme="minorHAnsi"/>
          <w:b/>
          <w:sz w:val="24"/>
          <w:szCs w:val="24"/>
        </w:rPr>
      </w:pPr>
      <w:r w:rsidRPr="00030857">
        <w:rPr>
          <w:rFonts w:asciiTheme="minorHAnsi" w:hAnsiTheme="minorHAnsi" w:cstheme="minorHAnsi"/>
          <w:b/>
          <w:sz w:val="24"/>
          <w:szCs w:val="24"/>
        </w:rPr>
        <w:t>ANNE</w:t>
      </w:r>
      <w:r w:rsidR="00690B59" w:rsidRPr="00030857">
        <w:rPr>
          <w:rFonts w:asciiTheme="minorHAnsi" w:hAnsiTheme="minorHAnsi" w:cstheme="minorHAnsi"/>
          <w:b/>
          <w:sz w:val="24"/>
          <w:szCs w:val="24"/>
        </w:rPr>
        <w:t>X</w:t>
      </w:r>
      <w:r w:rsidRPr="00030857">
        <w:rPr>
          <w:rFonts w:asciiTheme="minorHAnsi" w:hAnsiTheme="minorHAnsi" w:cstheme="minorHAnsi"/>
          <w:b/>
          <w:sz w:val="24"/>
          <w:szCs w:val="24"/>
        </w:rPr>
        <w:t>URE I</w:t>
      </w:r>
    </w:p>
    <w:p w14:paraId="774ABAF4" w14:textId="77777777" w:rsidR="00E80BAB" w:rsidRPr="00030857" w:rsidRDefault="008C0C30" w:rsidP="008C0C30">
      <w:pPr>
        <w:ind w:left="720"/>
        <w:jc w:val="center"/>
        <w:rPr>
          <w:rFonts w:asciiTheme="minorHAnsi" w:hAnsiTheme="minorHAnsi" w:cstheme="minorHAnsi"/>
          <w:b/>
          <w:sz w:val="24"/>
          <w:szCs w:val="24"/>
        </w:rPr>
      </w:pPr>
      <w:r w:rsidRPr="00030857">
        <w:rPr>
          <w:rFonts w:asciiTheme="minorHAnsi" w:hAnsiTheme="minorHAnsi" w:cstheme="minorHAnsi"/>
          <w:b/>
          <w:sz w:val="24"/>
          <w:szCs w:val="24"/>
        </w:rPr>
        <w:t>P</w:t>
      </w:r>
      <w:r w:rsidR="00E80BAB" w:rsidRPr="00030857">
        <w:rPr>
          <w:rFonts w:asciiTheme="minorHAnsi" w:hAnsiTheme="minorHAnsi" w:cstheme="minorHAnsi"/>
          <w:b/>
          <w:sz w:val="24"/>
          <w:szCs w:val="24"/>
        </w:rPr>
        <w:t>ricing</w:t>
      </w:r>
    </w:p>
    <w:p w14:paraId="08F3088C" w14:textId="77777777" w:rsidR="008C0C30" w:rsidRPr="00030857" w:rsidRDefault="008C0C30" w:rsidP="00E80BAB">
      <w:pPr>
        <w:ind w:left="720"/>
        <w:jc w:val="both"/>
        <w:rPr>
          <w:rFonts w:asciiTheme="minorHAnsi" w:hAnsiTheme="minorHAnsi" w:cstheme="minorHAnsi"/>
          <w:sz w:val="24"/>
          <w:szCs w:val="24"/>
        </w:rPr>
      </w:pPr>
    </w:p>
    <w:p w14:paraId="6E9B9788" w14:textId="77777777" w:rsidR="008C0C30" w:rsidRPr="00030857" w:rsidRDefault="008C0C30" w:rsidP="00E80BAB">
      <w:pPr>
        <w:ind w:left="720"/>
        <w:jc w:val="both"/>
        <w:rPr>
          <w:rFonts w:asciiTheme="minorHAnsi" w:hAnsiTheme="minorHAnsi" w:cstheme="minorHAnsi"/>
          <w:sz w:val="24"/>
          <w:szCs w:val="24"/>
        </w:rPr>
      </w:pPr>
    </w:p>
    <w:tbl>
      <w:tblPr>
        <w:tblW w:w="9933" w:type="dxa"/>
        <w:tblInd w:w="-289" w:type="dxa"/>
        <w:tblCellMar>
          <w:left w:w="0" w:type="dxa"/>
          <w:right w:w="0" w:type="dxa"/>
        </w:tblCellMar>
        <w:tblLook w:val="0420" w:firstRow="1" w:lastRow="0" w:firstColumn="0" w:lastColumn="0" w:noHBand="0" w:noVBand="1"/>
      </w:tblPr>
      <w:tblGrid>
        <w:gridCol w:w="1738"/>
        <w:gridCol w:w="1802"/>
        <w:gridCol w:w="1501"/>
        <w:gridCol w:w="2733"/>
        <w:gridCol w:w="2159"/>
      </w:tblGrid>
      <w:tr w:rsidR="004D54BF" w:rsidRPr="00030857" w14:paraId="4BB644B8" w14:textId="77777777" w:rsidTr="00461E82">
        <w:trPr>
          <w:trHeight w:val="894"/>
        </w:trPr>
        <w:tc>
          <w:tcPr>
            <w:tcW w:w="1738" w:type="dxa"/>
            <w:tcBorders>
              <w:top w:val="single" w:sz="8" w:space="0" w:color="FFFFFF"/>
              <w:left w:val="single" w:sz="8" w:space="0" w:color="FFFFFF"/>
              <w:bottom w:val="single" w:sz="24" w:space="0" w:color="FFFFFF"/>
              <w:right w:val="single" w:sz="8" w:space="0" w:color="FFFFFF"/>
            </w:tcBorders>
            <w:shd w:val="clear" w:color="auto" w:fill="4F81BD"/>
          </w:tcPr>
          <w:p w14:paraId="40A96437"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p>
          <w:p w14:paraId="3D7674F6"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p>
          <w:p w14:paraId="0471D930"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r w:rsidRPr="00030857">
              <w:rPr>
                <w:rFonts w:asciiTheme="minorHAnsi" w:hAnsiTheme="minorHAnsi" w:cstheme="minorHAnsi"/>
                <w:b/>
                <w:bCs/>
                <w:color w:val="FFFFFF"/>
                <w:kern w:val="24"/>
                <w:sz w:val="22"/>
                <w:szCs w:val="22"/>
              </w:rPr>
              <w:t>Location</w:t>
            </w:r>
          </w:p>
        </w:tc>
        <w:tc>
          <w:tcPr>
            <w:tcW w:w="1802" w:type="dxa"/>
            <w:tcBorders>
              <w:top w:val="single" w:sz="8" w:space="0" w:color="FFFFFF"/>
              <w:left w:val="single" w:sz="8" w:space="0" w:color="FFFFFF"/>
              <w:bottom w:val="single" w:sz="24" w:space="0" w:color="FFFFFF"/>
              <w:right w:val="single" w:sz="8" w:space="0" w:color="FFFFFF"/>
            </w:tcBorders>
            <w:shd w:val="clear" w:color="auto" w:fill="4F81BD"/>
          </w:tcPr>
          <w:p w14:paraId="1EA5B56B"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p>
          <w:p w14:paraId="562D9F70" w14:textId="77777777" w:rsidR="004D54BF" w:rsidRPr="00030857" w:rsidRDefault="004D54BF" w:rsidP="000F5686">
            <w:pPr>
              <w:textAlignment w:val="bottom"/>
              <w:rPr>
                <w:rFonts w:asciiTheme="minorHAnsi" w:hAnsiTheme="minorHAnsi" w:cstheme="minorHAnsi"/>
                <w:b/>
                <w:bCs/>
                <w:color w:val="FFFFFF"/>
                <w:kern w:val="24"/>
                <w:sz w:val="22"/>
                <w:szCs w:val="22"/>
              </w:rPr>
            </w:pPr>
          </w:p>
          <w:p w14:paraId="2F4A7629"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r w:rsidRPr="00030857">
              <w:rPr>
                <w:rFonts w:asciiTheme="minorHAnsi" w:hAnsiTheme="minorHAnsi" w:cstheme="minorHAnsi"/>
                <w:b/>
                <w:bCs/>
                <w:color w:val="FFFFFF"/>
                <w:kern w:val="24"/>
                <w:sz w:val="22"/>
                <w:szCs w:val="22"/>
              </w:rPr>
              <w:t>Service Type</w:t>
            </w:r>
          </w:p>
        </w:tc>
        <w:tc>
          <w:tcPr>
            <w:tcW w:w="150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tcPr>
          <w:p w14:paraId="56A3E101"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r w:rsidRPr="00030857">
              <w:rPr>
                <w:rFonts w:asciiTheme="minorHAnsi" w:hAnsiTheme="minorHAnsi" w:cstheme="minorHAnsi"/>
                <w:b/>
                <w:bCs/>
                <w:color w:val="FFFFFF"/>
                <w:kern w:val="24"/>
                <w:sz w:val="22"/>
                <w:szCs w:val="22"/>
              </w:rPr>
              <w:t>Capacity(Mbps)</w:t>
            </w:r>
          </w:p>
          <w:p w14:paraId="67FBC298" w14:textId="77777777" w:rsidR="004D54BF" w:rsidRPr="00030857" w:rsidRDefault="004D54BF" w:rsidP="000F5686">
            <w:pPr>
              <w:textAlignment w:val="bottom"/>
              <w:rPr>
                <w:rFonts w:asciiTheme="minorHAnsi" w:hAnsiTheme="minorHAnsi" w:cstheme="minorHAnsi"/>
                <w:sz w:val="22"/>
                <w:szCs w:val="22"/>
              </w:rPr>
            </w:pPr>
          </w:p>
        </w:tc>
        <w:tc>
          <w:tcPr>
            <w:tcW w:w="273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tcPr>
          <w:p w14:paraId="40653C40" w14:textId="6B9560DA" w:rsidR="004D54BF" w:rsidRPr="00030857" w:rsidRDefault="004D54BF" w:rsidP="000F5686">
            <w:pPr>
              <w:jc w:val="center"/>
              <w:textAlignment w:val="bottom"/>
              <w:rPr>
                <w:rFonts w:asciiTheme="minorHAnsi" w:hAnsiTheme="minorHAnsi" w:cstheme="minorHAnsi"/>
                <w:sz w:val="22"/>
                <w:szCs w:val="22"/>
              </w:rPr>
            </w:pPr>
            <w:r w:rsidRPr="00030857">
              <w:rPr>
                <w:rFonts w:asciiTheme="minorHAnsi" w:hAnsiTheme="minorHAnsi" w:cstheme="minorHAnsi"/>
                <w:b/>
                <w:bCs/>
                <w:color w:val="FFFFFF"/>
                <w:kern w:val="24"/>
                <w:sz w:val="22"/>
                <w:szCs w:val="22"/>
              </w:rPr>
              <w:t xml:space="preserve">Monthly Recurring Charge (MRC) in </w:t>
            </w:r>
            <w:r w:rsidR="00A55AD8">
              <w:rPr>
                <w:rFonts w:asciiTheme="minorHAnsi" w:hAnsiTheme="minorHAnsi" w:cstheme="minorHAnsi"/>
                <w:b/>
                <w:bCs/>
                <w:color w:val="FFFFFF"/>
                <w:kern w:val="24"/>
                <w:sz w:val="22"/>
                <w:szCs w:val="22"/>
              </w:rPr>
              <w:t>USD</w:t>
            </w:r>
          </w:p>
        </w:tc>
        <w:tc>
          <w:tcPr>
            <w:tcW w:w="215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tcPr>
          <w:p w14:paraId="06C546D5" w14:textId="77777777" w:rsidR="004D54BF" w:rsidRPr="00030857" w:rsidRDefault="004D54BF" w:rsidP="000F5686">
            <w:pPr>
              <w:jc w:val="center"/>
              <w:textAlignment w:val="bottom"/>
              <w:rPr>
                <w:rFonts w:asciiTheme="minorHAnsi" w:hAnsiTheme="minorHAnsi" w:cstheme="minorHAnsi"/>
                <w:b/>
                <w:bCs/>
                <w:color w:val="FFFFFF"/>
                <w:kern w:val="24"/>
                <w:sz w:val="22"/>
                <w:szCs w:val="22"/>
              </w:rPr>
            </w:pPr>
            <w:r w:rsidRPr="00030857">
              <w:rPr>
                <w:rFonts w:asciiTheme="minorHAnsi" w:hAnsiTheme="minorHAnsi" w:cstheme="minorHAnsi"/>
                <w:b/>
                <w:bCs/>
                <w:color w:val="FFFFFF"/>
                <w:kern w:val="24"/>
                <w:sz w:val="22"/>
                <w:szCs w:val="22"/>
              </w:rPr>
              <w:t xml:space="preserve">Installation Fee (NRC) </w:t>
            </w:r>
          </w:p>
          <w:p w14:paraId="593B1C37" w14:textId="194EE6AB" w:rsidR="004D54BF" w:rsidRPr="00030857" w:rsidRDefault="004D54BF" w:rsidP="000F5686">
            <w:pPr>
              <w:jc w:val="center"/>
              <w:textAlignment w:val="bottom"/>
              <w:rPr>
                <w:rFonts w:asciiTheme="minorHAnsi" w:hAnsiTheme="minorHAnsi" w:cstheme="minorHAnsi"/>
                <w:sz w:val="22"/>
                <w:szCs w:val="22"/>
              </w:rPr>
            </w:pPr>
            <w:r w:rsidRPr="00030857">
              <w:rPr>
                <w:rFonts w:asciiTheme="minorHAnsi" w:hAnsiTheme="minorHAnsi" w:cstheme="minorHAnsi"/>
                <w:b/>
                <w:bCs/>
                <w:color w:val="FFFFFF"/>
                <w:kern w:val="24"/>
                <w:sz w:val="22"/>
                <w:szCs w:val="22"/>
              </w:rPr>
              <w:t xml:space="preserve">in </w:t>
            </w:r>
            <w:r w:rsidR="00A55AD8">
              <w:rPr>
                <w:rFonts w:asciiTheme="minorHAnsi" w:hAnsiTheme="minorHAnsi" w:cstheme="minorHAnsi"/>
                <w:b/>
                <w:bCs/>
                <w:color w:val="FFFFFF"/>
                <w:kern w:val="24"/>
                <w:sz w:val="22"/>
                <w:szCs w:val="22"/>
              </w:rPr>
              <w:t>USD</w:t>
            </w:r>
          </w:p>
        </w:tc>
      </w:tr>
      <w:tr w:rsidR="004D54BF" w:rsidRPr="00030857" w14:paraId="5E8DA6B5" w14:textId="77777777" w:rsidTr="00461E82">
        <w:trPr>
          <w:trHeight w:val="395"/>
        </w:trPr>
        <w:tc>
          <w:tcPr>
            <w:tcW w:w="1738" w:type="dxa"/>
            <w:tcBorders>
              <w:top w:val="single" w:sz="24" w:space="0" w:color="FFFFFF"/>
              <w:left w:val="single" w:sz="8" w:space="0" w:color="FFFFFF"/>
              <w:bottom w:val="single" w:sz="24" w:space="0" w:color="FFFFFF"/>
              <w:right w:val="single" w:sz="8" w:space="0" w:color="FFFFFF"/>
            </w:tcBorders>
            <w:shd w:val="clear" w:color="auto" w:fill="D0D8E8"/>
          </w:tcPr>
          <w:p w14:paraId="36FCCD72" w14:textId="293824F9" w:rsidR="004D54BF" w:rsidRPr="00030857" w:rsidRDefault="009040B0" w:rsidP="00C83820">
            <w:pPr>
              <w:textAlignment w:val="bottom"/>
              <w:rPr>
                <w:rFonts w:asciiTheme="minorHAnsi" w:hAnsiTheme="minorHAnsi" w:cstheme="minorHAnsi"/>
                <w:sz w:val="22"/>
                <w:szCs w:val="22"/>
              </w:rPr>
            </w:pPr>
            <w:r>
              <w:rPr>
                <w:rFonts w:asciiTheme="minorHAnsi" w:hAnsiTheme="minorHAnsi" w:cstheme="minorHAnsi"/>
                <w:sz w:val="22"/>
                <w:szCs w:val="22"/>
              </w:rPr>
              <w:t>DRA GLOBAL</w:t>
            </w:r>
            <w:r w:rsidR="00931AE6">
              <w:rPr>
                <w:rFonts w:asciiTheme="minorHAnsi" w:hAnsiTheme="minorHAnsi" w:cstheme="minorHAnsi"/>
                <w:sz w:val="22"/>
                <w:szCs w:val="22"/>
              </w:rPr>
              <w:t xml:space="preserve"> </w:t>
            </w:r>
          </w:p>
        </w:tc>
        <w:tc>
          <w:tcPr>
            <w:tcW w:w="1802" w:type="dxa"/>
            <w:tcBorders>
              <w:top w:val="single" w:sz="24" w:space="0" w:color="FFFFFF"/>
              <w:left w:val="single" w:sz="8" w:space="0" w:color="FFFFFF"/>
              <w:bottom w:val="single" w:sz="24" w:space="0" w:color="FFFFFF"/>
              <w:right w:val="single" w:sz="8" w:space="0" w:color="FFFFFF"/>
            </w:tcBorders>
            <w:shd w:val="clear" w:color="auto" w:fill="D0D8E8"/>
            <w:vAlign w:val="center"/>
          </w:tcPr>
          <w:p w14:paraId="1B626123" w14:textId="60A3672E" w:rsidR="004D54BF" w:rsidRPr="00030857" w:rsidRDefault="004D54BF" w:rsidP="000F5686">
            <w:pPr>
              <w:jc w:val="center"/>
              <w:textAlignment w:val="bottom"/>
              <w:rPr>
                <w:rFonts w:asciiTheme="minorHAnsi" w:hAnsiTheme="minorHAnsi" w:cstheme="minorHAnsi"/>
                <w:color w:val="000000"/>
                <w:kern w:val="24"/>
                <w:sz w:val="22"/>
                <w:szCs w:val="22"/>
              </w:rPr>
            </w:pPr>
            <w:r w:rsidRPr="00030857">
              <w:rPr>
                <w:rFonts w:asciiTheme="minorHAnsi" w:hAnsiTheme="minorHAnsi" w:cstheme="minorHAnsi"/>
                <w:color w:val="000000"/>
                <w:kern w:val="24"/>
                <w:sz w:val="22"/>
                <w:szCs w:val="22"/>
              </w:rPr>
              <w:t xml:space="preserve">Dedicated Internet </w:t>
            </w:r>
          </w:p>
        </w:tc>
        <w:tc>
          <w:tcPr>
            <w:tcW w:w="1501" w:type="dxa"/>
            <w:tcBorders>
              <w:top w:val="single" w:sz="24" w:space="0" w:color="FFFFFF"/>
              <w:left w:val="single" w:sz="8" w:space="0" w:color="FFFFFF"/>
              <w:bottom w:val="single" w:sz="24" w:space="0" w:color="FFFFFF"/>
              <w:right w:val="single" w:sz="8" w:space="0" w:color="FFFFFF"/>
            </w:tcBorders>
            <w:shd w:val="clear" w:color="auto" w:fill="D0D8E8"/>
            <w:tcMar>
              <w:top w:w="15" w:type="dxa"/>
              <w:left w:w="15" w:type="dxa"/>
              <w:bottom w:w="0" w:type="dxa"/>
              <w:right w:w="15" w:type="dxa"/>
            </w:tcMar>
            <w:vAlign w:val="center"/>
          </w:tcPr>
          <w:p w14:paraId="28354393" w14:textId="69EF2B56" w:rsidR="004D54BF" w:rsidRPr="00030857" w:rsidRDefault="004D54BF" w:rsidP="000F5686">
            <w:pPr>
              <w:jc w:val="center"/>
              <w:textAlignment w:val="bottom"/>
              <w:rPr>
                <w:rFonts w:asciiTheme="minorHAnsi" w:hAnsiTheme="minorHAnsi" w:cstheme="minorHAnsi"/>
                <w:sz w:val="22"/>
                <w:szCs w:val="22"/>
              </w:rPr>
            </w:pPr>
          </w:p>
        </w:tc>
        <w:tc>
          <w:tcPr>
            <w:tcW w:w="2733" w:type="dxa"/>
            <w:tcBorders>
              <w:top w:val="single" w:sz="24" w:space="0" w:color="FFFFFF"/>
              <w:left w:val="single" w:sz="8" w:space="0" w:color="FFFFFF"/>
              <w:bottom w:val="single" w:sz="24" w:space="0" w:color="FFFFFF"/>
              <w:right w:val="single" w:sz="8" w:space="0" w:color="FFFFFF"/>
            </w:tcBorders>
            <w:shd w:val="clear" w:color="auto" w:fill="D0D8E8"/>
            <w:tcMar>
              <w:top w:w="15" w:type="dxa"/>
              <w:left w:w="15" w:type="dxa"/>
              <w:bottom w:w="0" w:type="dxa"/>
              <w:right w:w="15" w:type="dxa"/>
            </w:tcMar>
            <w:vAlign w:val="center"/>
          </w:tcPr>
          <w:p w14:paraId="1E6E194C" w14:textId="175E7C01" w:rsidR="004D54BF" w:rsidRPr="00030857" w:rsidRDefault="004D54BF" w:rsidP="000F5686">
            <w:pPr>
              <w:jc w:val="center"/>
              <w:textAlignment w:val="bottom"/>
              <w:rPr>
                <w:rFonts w:asciiTheme="minorHAnsi" w:hAnsiTheme="minorHAnsi" w:cstheme="minorHAnsi"/>
                <w:sz w:val="22"/>
                <w:szCs w:val="22"/>
              </w:rPr>
            </w:pPr>
          </w:p>
        </w:tc>
        <w:tc>
          <w:tcPr>
            <w:tcW w:w="2159" w:type="dxa"/>
            <w:tcBorders>
              <w:top w:val="single" w:sz="24" w:space="0" w:color="FFFFFF"/>
              <w:left w:val="single" w:sz="8" w:space="0" w:color="FFFFFF"/>
              <w:bottom w:val="single" w:sz="24" w:space="0" w:color="FFFFFF"/>
              <w:right w:val="single" w:sz="8" w:space="0" w:color="FFFFFF"/>
            </w:tcBorders>
            <w:shd w:val="clear" w:color="auto" w:fill="D0D8E8"/>
            <w:tcMar>
              <w:top w:w="15" w:type="dxa"/>
              <w:left w:w="15" w:type="dxa"/>
              <w:bottom w:w="0" w:type="dxa"/>
              <w:right w:w="15" w:type="dxa"/>
            </w:tcMar>
            <w:vAlign w:val="center"/>
          </w:tcPr>
          <w:p w14:paraId="00CD499C" w14:textId="1EC7EC36" w:rsidR="004D54BF" w:rsidRPr="00030857" w:rsidRDefault="004D54BF" w:rsidP="000F5686">
            <w:pPr>
              <w:jc w:val="center"/>
              <w:textAlignment w:val="bottom"/>
              <w:rPr>
                <w:rFonts w:asciiTheme="minorHAnsi" w:hAnsiTheme="minorHAnsi" w:cstheme="minorHAnsi"/>
                <w:sz w:val="22"/>
                <w:szCs w:val="22"/>
              </w:rPr>
            </w:pPr>
          </w:p>
        </w:tc>
      </w:tr>
    </w:tbl>
    <w:p w14:paraId="3C94575B" w14:textId="77777777" w:rsidR="00796E4B" w:rsidRPr="00030857" w:rsidRDefault="00796E4B" w:rsidP="00796E4B">
      <w:pPr>
        <w:jc w:val="both"/>
        <w:rPr>
          <w:rFonts w:asciiTheme="minorHAnsi" w:hAnsiTheme="minorHAnsi" w:cstheme="minorHAnsi"/>
          <w:sz w:val="22"/>
          <w:szCs w:val="22"/>
        </w:rPr>
      </w:pPr>
      <w:r w:rsidRPr="00030857">
        <w:rPr>
          <w:rFonts w:asciiTheme="minorHAnsi" w:hAnsiTheme="minorHAnsi" w:cstheme="minorHAnsi"/>
          <w:sz w:val="22"/>
          <w:szCs w:val="22"/>
        </w:rPr>
        <w:t xml:space="preserve">     </w:t>
      </w:r>
    </w:p>
    <w:p w14:paraId="2DAF518B" w14:textId="4D8B3BF5" w:rsidR="00690B59" w:rsidRPr="00030857" w:rsidRDefault="00690B59" w:rsidP="00690B59">
      <w:pPr>
        <w:ind w:left="360"/>
        <w:jc w:val="both"/>
        <w:rPr>
          <w:rFonts w:asciiTheme="minorHAnsi" w:hAnsiTheme="minorHAnsi" w:cstheme="minorHAnsi"/>
          <w:sz w:val="24"/>
          <w:szCs w:val="24"/>
        </w:rPr>
      </w:pPr>
    </w:p>
    <w:p w14:paraId="36E042FB" w14:textId="77777777" w:rsidR="00815D49" w:rsidRPr="00030857" w:rsidRDefault="00815D49" w:rsidP="00815D49">
      <w:pPr>
        <w:rPr>
          <w:rFonts w:asciiTheme="minorHAnsi" w:hAnsiTheme="minorHAnsi" w:cstheme="minorHAnsi"/>
          <w:b/>
          <w:bCs/>
        </w:rPr>
      </w:pPr>
    </w:p>
    <w:p w14:paraId="54766D33" w14:textId="77777777" w:rsidR="00815D49" w:rsidRPr="00030857" w:rsidRDefault="00815D49" w:rsidP="00815D49">
      <w:pPr>
        <w:pStyle w:val="xmsonormal"/>
        <w:rPr>
          <w:rFonts w:asciiTheme="minorHAnsi" w:hAnsiTheme="minorHAnsi" w:cstheme="minorHAnsi"/>
          <w:b/>
          <w:bCs/>
          <w:u w:val="single"/>
        </w:rPr>
      </w:pPr>
      <w:r w:rsidRPr="00030857">
        <w:rPr>
          <w:rFonts w:asciiTheme="minorHAnsi" w:hAnsiTheme="minorHAnsi" w:cstheme="minorHAnsi"/>
          <w:b/>
          <w:bCs/>
          <w:u w:val="single"/>
        </w:rPr>
        <w:t>Terms and conditions</w:t>
      </w:r>
    </w:p>
    <w:p w14:paraId="5E482B72" w14:textId="25D68A2E" w:rsidR="00815D49" w:rsidRPr="00030857" w:rsidRDefault="00815D49" w:rsidP="00293FC5">
      <w:pPr>
        <w:pStyle w:val="xmsonormal"/>
        <w:numPr>
          <w:ilvl w:val="0"/>
          <w:numId w:val="10"/>
        </w:numPr>
        <w:rPr>
          <w:rFonts w:asciiTheme="minorHAnsi" w:eastAsia="Times New Roman" w:hAnsiTheme="minorHAnsi" w:cstheme="minorHAnsi"/>
        </w:rPr>
      </w:pPr>
      <w:r w:rsidRPr="00030857">
        <w:rPr>
          <w:rFonts w:asciiTheme="minorHAnsi" w:eastAsia="Times New Roman" w:hAnsiTheme="minorHAnsi" w:cstheme="minorHAnsi"/>
          <w:color w:val="000000"/>
        </w:rPr>
        <w:t xml:space="preserve">All prices are indicated in </w:t>
      </w:r>
      <w:r w:rsidR="00474A46">
        <w:rPr>
          <w:rFonts w:asciiTheme="minorHAnsi" w:eastAsia="Times New Roman" w:hAnsiTheme="minorHAnsi" w:cstheme="minorHAnsi"/>
        </w:rPr>
        <w:t>USD</w:t>
      </w:r>
      <w:r w:rsidRPr="00030857">
        <w:rPr>
          <w:rFonts w:asciiTheme="minorHAnsi" w:eastAsia="Times New Roman" w:hAnsiTheme="minorHAnsi" w:cstheme="minorHAnsi"/>
          <w:color w:val="000000"/>
        </w:rPr>
        <w:t xml:space="preserve"> and inclusive of VAT.</w:t>
      </w:r>
    </w:p>
    <w:p w14:paraId="11B7A02A" w14:textId="331B740A" w:rsidR="00815D49" w:rsidRPr="00030857" w:rsidRDefault="00815D49" w:rsidP="00293FC5">
      <w:pPr>
        <w:pStyle w:val="xmsonormal"/>
        <w:numPr>
          <w:ilvl w:val="0"/>
          <w:numId w:val="10"/>
        </w:numPr>
        <w:rPr>
          <w:rFonts w:asciiTheme="minorHAnsi" w:eastAsia="Times New Roman" w:hAnsiTheme="minorHAnsi" w:cstheme="minorHAnsi"/>
          <w:color w:val="000000"/>
        </w:rPr>
      </w:pPr>
      <w:r w:rsidRPr="00030857">
        <w:rPr>
          <w:rFonts w:asciiTheme="minorHAnsi" w:eastAsia="Times New Roman" w:hAnsiTheme="minorHAnsi" w:cstheme="minorHAnsi"/>
          <w:color w:val="000000"/>
        </w:rPr>
        <w:t xml:space="preserve">Price is based on </w:t>
      </w:r>
      <w:r w:rsidR="00474A46">
        <w:rPr>
          <w:rFonts w:asciiTheme="minorHAnsi" w:eastAsia="Times New Roman" w:hAnsiTheme="minorHAnsi" w:cstheme="minorHAnsi"/>
          <w:color w:val="000000"/>
        </w:rPr>
        <w:t>36 Months contract term.</w:t>
      </w:r>
    </w:p>
    <w:p w14:paraId="4C882660" w14:textId="77777777" w:rsidR="00815D49" w:rsidRPr="00030857" w:rsidRDefault="00815D49" w:rsidP="00293FC5">
      <w:pPr>
        <w:pStyle w:val="xmsonormal"/>
        <w:numPr>
          <w:ilvl w:val="0"/>
          <w:numId w:val="10"/>
        </w:numPr>
        <w:rPr>
          <w:rFonts w:asciiTheme="minorHAnsi" w:eastAsia="Times New Roman" w:hAnsiTheme="minorHAnsi" w:cstheme="minorHAnsi"/>
          <w:color w:val="000000"/>
        </w:rPr>
      </w:pPr>
      <w:r w:rsidRPr="00030857">
        <w:rPr>
          <w:rFonts w:asciiTheme="minorHAnsi" w:eastAsia="Times New Roman" w:hAnsiTheme="minorHAnsi" w:cstheme="minorHAnsi"/>
          <w:color w:val="000000"/>
        </w:rPr>
        <w:t>Service will be via Microwave Link on a 6m antenna pole, subject to site survey.</w:t>
      </w:r>
    </w:p>
    <w:p w14:paraId="1E3516C8" w14:textId="77777777" w:rsidR="00815D49" w:rsidRPr="00030857" w:rsidRDefault="00815D49" w:rsidP="00293FC5">
      <w:pPr>
        <w:pStyle w:val="xmsonormal"/>
        <w:numPr>
          <w:ilvl w:val="0"/>
          <w:numId w:val="10"/>
        </w:numPr>
        <w:rPr>
          <w:rFonts w:asciiTheme="minorHAnsi" w:eastAsia="Times New Roman" w:hAnsiTheme="minorHAnsi" w:cstheme="minorHAnsi"/>
          <w:color w:val="000000"/>
        </w:rPr>
      </w:pPr>
      <w:r w:rsidRPr="00030857">
        <w:rPr>
          <w:rFonts w:asciiTheme="minorHAnsi" w:eastAsia="Times New Roman" w:hAnsiTheme="minorHAnsi" w:cstheme="minorHAnsi"/>
          <w:color w:val="000000"/>
        </w:rPr>
        <w:t>Service will be over ethernet interface handoff.</w:t>
      </w:r>
    </w:p>
    <w:p w14:paraId="75B7AB54" w14:textId="77777777" w:rsidR="00815D49" w:rsidRPr="00030857" w:rsidRDefault="00815D49" w:rsidP="00293FC5">
      <w:pPr>
        <w:pStyle w:val="xmsonormal"/>
        <w:numPr>
          <w:ilvl w:val="0"/>
          <w:numId w:val="10"/>
        </w:numPr>
        <w:rPr>
          <w:rFonts w:asciiTheme="minorHAnsi" w:eastAsia="Times New Roman" w:hAnsiTheme="minorHAnsi" w:cstheme="minorHAnsi"/>
          <w:color w:val="000000"/>
        </w:rPr>
      </w:pPr>
      <w:r w:rsidRPr="00030857">
        <w:rPr>
          <w:rFonts w:asciiTheme="minorHAnsi" w:eastAsia="Times New Roman" w:hAnsiTheme="minorHAnsi" w:cstheme="minorHAnsi"/>
          <w:color w:val="000000"/>
        </w:rPr>
        <w:t>Offer does not include CPE (Router) and LAN infrastructure at the client side.</w:t>
      </w:r>
    </w:p>
    <w:p w14:paraId="2234A9F5" w14:textId="77777777" w:rsidR="00815D49" w:rsidRPr="00030857" w:rsidRDefault="00815D49" w:rsidP="00293FC5">
      <w:pPr>
        <w:pStyle w:val="xmsonormal"/>
        <w:numPr>
          <w:ilvl w:val="0"/>
          <w:numId w:val="10"/>
        </w:numPr>
        <w:rPr>
          <w:rFonts w:asciiTheme="minorHAnsi" w:eastAsia="Times New Roman" w:hAnsiTheme="minorHAnsi" w:cstheme="minorHAnsi"/>
          <w:color w:val="000000"/>
        </w:rPr>
      </w:pPr>
      <w:r w:rsidRPr="00030857">
        <w:rPr>
          <w:rFonts w:asciiTheme="minorHAnsi" w:eastAsia="Times New Roman" w:hAnsiTheme="minorHAnsi" w:cstheme="minorHAnsi"/>
          <w:color w:val="000000"/>
        </w:rPr>
        <w:t>Service delivery is within 14 days after receiving LPO.</w:t>
      </w:r>
    </w:p>
    <w:p w14:paraId="22FA943A" w14:textId="77777777" w:rsidR="0030095F" w:rsidRPr="00030857" w:rsidRDefault="0030095F" w:rsidP="008C0C30">
      <w:pPr>
        <w:ind w:left="720"/>
        <w:jc w:val="center"/>
        <w:rPr>
          <w:rFonts w:asciiTheme="minorHAnsi" w:hAnsiTheme="minorHAnsi" w:cstheme="minorHAnsi"/>
          <w:b/>
          <w:sz w:val="24"/>
          <w:szCs w:val="24"/>
        </w:rPr>
      </w:pPr>
    </w:p>
    <w:p w14:paraId="021531EB" w14:textId="77777777" w:rsidR="00663175" w:rsidRPr="00030857" w:rsidRDefault="00663175" w:rsidP="008C0C30">
      <w:pPr>
        <w:ind w:left="720"/>
        <w:jc w:val="center"/>
        <w:rPr>
          <w:rFonts w:asciiTheme="minorHAnsi" w:hAnsiTheme="minorHAnsi" w:cstheme="minorHAnsi"/>
          <w:b/>
          <w:sz w:val="24"/>
          <w:szCs w:val="24"/>
        </w:rPr>
      </w:pPr>
    </w:p>
    <w:p w14:paraId="0228A45F" w14:textId="77777777" w:rsidR="00663175" w:rsidRPr="00030857" w:rsidRDefault="00663175" w:rsidP="008C0C30">
      <w:pPr>
        <w:ind w:left="720"/>
        <w:jc w:val="center"/>
        <w:rPr>
          <w:rFonts w:asciiTheme="minorHAnsi" w:hAnsiTheme="minorHAnsi" w:cstheme="minorHAnsi"/>
          <w:b/>
          <w:sz w:val="24"/>
          <w:szCs w:val="24"/>
        </w:rPr>
      </w:pPr>
    </w:p>
    <w:p w14:paraId="6C367321" w14:textId="77777777" w:rsidR="00663175" w:rsidRPr="00030857" w:rsidRDefault="00663175" w:rsidP="008C0C30">
      <w:pPr>
        <w:ind w:left="720"/>
        <w:jc w:val="center"/>
        <w:rPr>
          <w:rFonts w:asciiTheme="minorHAnsi" w:hAnsiTheme="minorHAnsi" w:cstheme="minorHAnsi"/>
          <w:b/>
          <w:sz w:val="24"/>
          <w:szCs w:val="24"/>
        </w:rPr>
      </w:pPr>
    </w:p>
    <w:p w14:paraId="7FEBA6AD" w14:textId="77777777" w:rsidR="00663175" w:rsidRPr="00030857" w:rsidRDefault="00663175" w:rsidP="008C0C30">
      <w:pPr>
        <w:ind w:left="720"/>
        <w:jc w:val="center"/>
        <w:rPr>
          <w:rFonts w:asciiTheme="minorHAnsi" w:hAnsiTheme="minorHAnsi" w:cstheme="minorHAnsi"/>
          <w:b/>
          <w:sz w:val="24"/>
          <w:szCs w:val="24"/>
        </w:rPr>
      </w:pPr>
    </w:p>
    <w:p w14:paraId="0E663090" w14:textId="77777777" w:rsidR="00663175" w:rsidRPr="00030857" w:rsidRDefault="00663175" w:rsidP="008C0C30">
      <w:pPr>
        <w:ind w:left="720"/>
        <w:jc w:val="center"/>
        <w:rPr>
          <w:rFonts w:asciiTheme="minorHAnsi" w:hAnsiTheme="minorHAnsi" w:cstheme="minorHAnsi"/>
          <w:b/>
          <w:sz w:val="24"/>
          <w:szCs w:val="24"/>
        </w:rPr>
      </w:pPr>
    </w:p>
    <w:p w14:paraId="0161C594" w14:textId="77777777" w:rsidR="00663175" w:rsidRPr="00030857" w:rsidRDefault="00663175" w:rsidP="008C0C30">
      <w:pPr>
        <w:ind w:left="720"/>
        <w:jc w:val="center"/>
        <w:rPr>
          <w:rFonts w:asciiTheme="minorHAnsi" w:hAnsiTheme="minorHAnsi" w:cstheme="minorHAnsi"/>
          <w:b/>
          <w:sz w:val="24"/>
          <w:szCs w:val="24"/>
        </w:rPr>
      </w:pPr>
    </w:p>
    <w:p w14:paraId="1EE57A43" w14:textId="77777777" w:rsidR="00663175" w:rsidRPr="00030857" w:rsidRDefault="00663175" w:rsidP="008C0C30">
      <w:pPr>
        <w:ind w:left="720"/>
        <w:jc w:val="center"/>
        <w:rPr>
          <w:rFonts w:asciiTheme="minorHAnsi" w:hAnsiTheme="minorHAnsi" w:cstheme="minorHAnsi"/>
          <w:b/>
          <w:sz w:val="24"/>
          <w:szCs w:val="24"/>
        </w:rPr>
      </w:pPr>
    </w:p>
    <w:p w14:paraId="6490185B" w14:textId="77777777" w:rsidR="00663175" w:rsidRDefault="00663175" w:rsidP="008C0C30">
      <w:pPr>
        <w:ind w:left="720"/>
        <w:jc w:val="center"/>
        <w:rPr>
          <w:rFonts w:asciiTheme="minorHAnsi" w:hAnsiTheme="minorHAnsi" w:cstheme="minorHAnsi"/>
          <w:b/>
          <w:sz w:val="24"/>
          <w:szCs w:val="24"/>
        </w:rPr>
      </w:pPr>
    </w:p>
    <w:p w14:paraId="157F97BC" w14:textId="5AECC663" w:rsidR="00307CF6" w:rsidRPr="00030857" w:rsidRDefault="00307CF6" w:rsidP="00A96F19">
      <w:pPr>
        <w:rPr>
          <w:rFonts w:asciiTheme="minorHAnsi" w:hAnsiTheme="minorHAnsi" w:cstheme="minorHAnsi"/>
          <w:b/>
          <w:sz w:val="24"/>
          <w:szCs w:val="24"/>
        </w:rPr>
      </w:pPr>
    </w:p>
    <w:p w14:paraId="38D6A7FD" w14:textId="77777777" w:rsidR="00663175" w:rsidRPr="00030857" w:rsidRDefault="00663175" w:rsidP="008C0C30">
      <w:pPr>
        <w:ind w:left="720"/>
        <w:jc w:val="center"/>
        <w:rPr>
          <w:rFonts w:asciiTheme="minorHAnsi" w:hAnsiTheme="minorHAnsi" w:cstheme="minorHAnsi"/>
          <w:b/>
          <w:sz w:val="24"/>
          <w:szCs w:val="24"/>
        </w:rPr>
      </w:pPr>
    </w:p>
    <w:p w14:paraId="000E3008" w14:textId="77777777" w:rsidR="00474A46" w:rsidRDefault="00474A46" w:rsidP="008C0C30">
      <w:pPr>
        <w:ind w:left="720"/>
        <w:jc w:val="center"/>
        <w:rPr>
          <w:rFonts w:asciiTheme="minorHAnsi" w:hAnsiTheme="minorHAnsi" w:cstheme="minorHAnsi"/>
          <w:b/>
          <w:sz w:val="24"/>
          <w:szCs w:val="24"/>
        </w:rPr>
      </w:pPr>
    </w:p>
    <w:p w14:paraId="5475388D" w14:textId="77777777" w:rsidR="00474A46" w:rsidRDefault="00474A46" w:rsidP="008C0C30">
      <w:pPr>
        <w:ind w:left="720"/>
        <w:jc w:val="center"/>
        <w:rPr>
          <w:rFonts w:asciiTheme="minorHAnsi" w:hAnsiTheme="minorHAnsi" w:cstheme="minorHAnsi"/>
          <w:b/>
          <w:sz w:val="24"/>
          <w:szCs w:val="24"/>
        </w:rPr>
      </w:pPr>
    </w:p>
    <w:p w14:paraId="22A5EE86" w14:textId="77777777" w:rsidR="00474A46" w:rsidRDefault="00474A46" w:rsidP="008C0C30">
      <w:pPr>
        <w:ind w:left="720"/>
        <w:jc w:val="center"/>
        <w:rPr>
          <w:rFonts w:asciiTheme="minorHAnsi" w:hAnsiTheme="minorHAnsi" w:cstheme="minorHAnsi"/>
          <w:b/>
          <w:sz w:val="24"/>
          <w:szCs w:val="24"/>
        </w:rPr>
      </w:pPr>
    </w:p>
    <w:p w14:paraId="1C6F81C6" w14:textId="77777777" w:rsidR="00474A46" w:rsidRDefault="00474A46" w:rsidP="008C0C30">
      <w:pPr>
        <w:ind w:left="720"/>
        <w:jc w:val="center"/>
        <w:rPr>
          <w:rFonts w:asciiTheme="minorHAnsi" w:hAnsiTheme="minorHAnsi" w:cstheme="minorHAnsi"/>
          <w:b/>
          <w:sz w:val="24"/>
          <w:szCs w:val="24"/>
        </w:rPr>
      </w:pPr>
    </w:p>
    <w:p w14:paraId="287B326C" w14:textId="77777777" w:rsidR="00474A46" w:rsidRDefault="00474A46" w:rsidP="008C0C30">
      <w:pPr>
        <w:ind w:left="720"/>
        <w:jc w:val="center"/>
        <w:rPr>
          <w:rFonts w:asciiTheme="minorHAnsi" w:hAnsiTheme="minorHAnsi" w:cstheme="minorHAnsi"/>
          <w:b/>
          <w:sz w:val="24"/>
          <w:szCs w:val="24"/>
        </w:rPr>
      </w:pPr>
    </w:p>
    <w:p w14:paraId="4999EAFF" w14:textId="77777777" w:rsidR="00474A46" w:rsidRDefault="00474A46" w:rsidP="008C0C30">
      <w:pPr>
        <w:ind w:left="720"/>
        <w:jc w:val="center"/>
        <w:rPr>
          <w:rFonts w:asciiTheme="minorHAnsi" w:hAnsiTheme="minorHAnsi" w:cstheme="minorHAnsi"/>
          <w:b/>
          <w:sz w:val="24"/>
          <w:szCs w:val="24"/>
        </w:rPr>
      </w:pPr>
    </w:p>
    <w:p w14:paraId="10D4F8F2" w14:textId="77777777" w:rsidR="00474A46" w:rsidRDefault="00474A46" w:rsidP="008C0C30">
      <w:pPr>
        <w:ind w:left="720"/>
        <w:jc w:val="center"/>
        <w:rPr>
          <w:rFonts w:asciiTheme="minorHAnsi" w:hAnsiTheme="minorHAnsi" w:cstheme="minorHAnsi"/>
          <w:b/>
          <w:sz w:val="24"/>
          <w:szCs w:val="24"/>
        </w:rPr>
      </w:pPr>
    </w:p>
    <w:p w14:paraId="3D1D2723" w14:textId="77777777" w:rsidR="00474A46" w:rsidRDefault="00474A46" w:rsidP="008C0C30">
      <w:pPr>
        <w:ind w:left="720"/>
        <w:jc w:val="center"/>
        <w:rPr>
          <w:rFonts w:asciiTheme="minorHAnsi" w:hAnsiTheme="minorHAnsi" w:cstheme="minorHAnsi"/>
          <w:b/>
          <w:sz w:val="24"/>
          <w:szCs w:val="24"/>
        </w:rPr>
      </w:pPr>
    </w:p>
    <w:p w14:paraId="37D16E66" w14:textId="77777777" w:rsidR="00293FC5" w:rsidRDefault="00293FC5" w:rsidP="00293FC5">
      <w:pPr>
        <w:ind w:left="720"/>
        <w:jc w:val="center"/>
        <w:rPr>
          <w:rFonts w:asciiTheme="minorHAnsi" w:hAnsiTheme="minorHAnsi" w:cstheme="minorHAnsi"/>
          <w:b/>
          <w:sz w:val="24"/>
          <w:szCs w:val="24"/>
        </w:rPr>
      </w:pPr>
      <w:r w:rsidRPr="00030857">
        <w:rPr>
          <w:rFonts w:asciiTheme="minorHAnsi" w:hAnsiTheme="minorHAnsi" w:cstheme="minorHAnsi"/>
          <w:b/>
          <w:sz w:val="24"/>
          <w:szCs w:val="24"/>
        </w:rPr>
        <w:t>ANNEXURE II</w:t>
      </w:r>
    </w:p>
    <w:p w14:paraId="788512E5" w14:textId="77777777" w:rsidR="00293FC5" w:rsidRPr="00030857" w:rsidRDefault="00293FC5" w:rsidP="00293FC5">
      <w:pPr>
        <w:ind w:left="720"/>
        <w:jc w:val="center"/>
        <w:rPr>
          <w:rFonts w:asciiTheme="minorHAnsi" w:hAnsiTheme="minorHAnsi" w:cstheme="minorHAnsi"/>
          <w:b/>
          <w:sz w:val="24"/>
          <w:szCs w:val="24"/>
        </w:rPr>
      </w:pPr>
    </w:p>
    <w:p w14:paraId="2432E536" w14:textId="77777777" w:rsidR="00293FC5" w:rsidRPr="00D25AA9" w:rsidRDefault="00293FC5" w:rsidP="00293FC5">
      <w:pPr>
        <w:numPr>
          <w:ilvl w:val="0"/>
          <w:numId w:val="6"/>
        </w:numPr>
        <w:rPr>
          <w:rFonts w:asciiTheme="minorHAnsi" w:hAnsiTheme="minorHAnsi" w:cstheme="minorHAnsi"/>
          <w:b/>
          <w:sz w:val="24"/>
          <w:szCs w:val="24"/>
        </w:rPr>
      </w:pPr>
      <w:r w:rsidRPr="00D25AA9">
        <w:rPr>
          <w:rFonts w:asciiTheme="minorHAnsi" w:hAnsiTheme="minorHAnsi" w:cstheme="minorHAnsi"/>
          <w:b/>
          <w:sz w:val="24"/>
          <w:szCs w:val="24"/>
        </w:rPr>
        <w:t xml:space="preserve">SERVICE LEVEL </w:t>
      </w:r>
    </w:p>
    <w:p w14:paraId="4F901292"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The Services provided under this Agreement shall be 24/7*365</w:t>
      </w:r>
    </w:p>
    <w:p w14:paraId="65254F97"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The Provider guarantees an uptime of 99.0% in every single month</w:t>
      </w:r>
    </w:p>
    <w:p w14:paraId="636B4AEA"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 xml:space="preserve">The Provider will provide 24/7*365 days monitoring of the internet link. </w:t>
      </w:r>
    </w:p>
    <w:p w14:paraId="2625E4E7"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 xml:space="preserve">Mean Time to Restore is within 4 hours </w:t>
      </w:r>
    </w:p>
    <w:p w14:paraId="16CB28FE"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Penalty deductions shall be deducted from the monthly rental for the following month of service. Proof of penalty shall be shared prior to the penalty deductions.</w:t>
      </w:r>
    </w:p>
    <w:p w14:paraId="0AF05F29" w14:textId="77777777" w:rsidR="00293FC5" w:rsidRPr="00D25AA9" w:rsidRDefault="00293FC5" w:rsidP="00293FC5">
      <w:pPr>
        <w:numPr>
          <w:ilvl w:val="0"/>
          <w:numId w:val="5"/>
        </w:numPr>
        <w:tabs>
          <w:tab w:val="clear" w:pos="936"/>
          <w:tab w:val="num" w:pos="360"/>
        </w:tabs>
        <w:ind w:left="360"/>
        <w:jc w:val="both"/>
        <w:rPr>
          <w:rFonts w:asciiTheme="minorHAnsi" w:hAnsiTheme="minorHAnsi" w:cstheme="minorHAnsi"/>
          <w:sz w:val="24"/>
          <w:szCs w:val="24"/>
        </w:rPr>
      </w:pPr>
      <w:r w:rsidRPr="00D25AA9">
        <w:rPr>
          <w:rFonts w:asciiTheme="minorHAnsi" w:hAnsiTheme="minorHAnsi" w:cstheme="minorHAnsi"/>
          <w:sz w:val="24"/>
          <w:szCs w:val="24"/>
        </w:rPr>
        <w:t>The Service Availability Level is calculated as follows:</w:t>
      </w:r>
    </w:p>
    <w:p w14:paraId="427F54ED" w14:textId="77777777" w:rsidR="00293FC5" w:rsidRPr="00D25AA9" w:rsidRDefault="00293FC5" w:rsidP="00293FC5">
      <w:pPr>
        <w:pStyle w:val="BodyText"/>
        <w:spacing w:before="120" w:after="300"/>
        <w:ind w:leftChars="257" w:left="4491" w:hangingChars="1657" w:hanging="3977"/>
        <w:rPr>
          <w:rStyle w:val="Subheading"/>
          <w:rFonts w:asciiTheme="minorHAnsi" w:hAnsiTheme="minorHAnsi" w:cstheme="minorHAnsi"/>
          <w:b w:val="0"/>
          <w:kern w:val="2"/>
          <w:sz w:val="24"/>
          <w:lang w:eastAsia="zh-CN"/>
        </w:rPr>
      </w:pPr>
      <w:r w:rsidRPr="00D25AA9">
        <w:rPr>
          <w:rFonts w:asciiTheme="minorHAnsi" w:hAnsiTheme="minorHAnsi" w:cstheme="minorHAnsi"/>
          <w:u w:val="single"/>
        </w:rPr>
        <w:t>(</w:t>
      </w:r>
      <w:r w:rsidRPr="00D25AA9">
        <w:rPr>
          <w:rStyle w:val="Subheading"/>
          <w:rFonts w:asciiTheme="minorHAnsi" w:hAnsiTheme="minorHAnsi" w:cstheme="minorHAnsi"/>
          <w:sz w:val="24"/>
          <w:u w:val="single"/>
        </w:rPr>
        <w:t>Number of minutes in a calendar month – Number of minutes of Outages in a calendar month</w:t>
      </w:r>
      <w:r w:rsidRPr="00D25AA9">
        <w:rPr>
          <w:rStyle w:val="Subheading"/>
          <w:rFonts w:asciiTheme="minorHAnsi" w:hAnsiTheme="minorHAnsi" w:cstheme="minorHAnsi"/>
          <w:sz w:val="24"/>
        </w:rPr>
        <w:t>) x 100%                              Number of minutes in a calendar month</w:t>
      </w:r>
    </w:p>
    <w:p w14:paraId="29E9E84F" w14:textId="77777777" w:rsidR="00293FC5" w:rsidRPr="00D25AA9" w:rsidRDefault="00293FC5" w:rsidP="00293FC5">
      <w:pPr>
        <w:pStyle w:val="ListParagraph"/>
        <w:numPr>
          <w:ilvl w:val="0"/>
          <w:numId w:val="5"/>
        </w:numPr>
        <w:tabs>
          <w:tab w:val="clear" w:pos="936"/>
          <w:tab w:val="num" w:pos="576"/>
        </w:tabs>
        <w:ind w:left="360"/>
        <w:jc w:val="both"/>
        <w:rPr>
          <w:rFonts w:asciiTheme="minorHAnsi" w:hAnsiTheme="minorHAnsi" w:cstheme="minorHAnsi"/>
          <w:sz w:val="24"/>
          <w:szCs w:val="24"/>
        </w:rPr>
      </w:pPr>
      <w:r w:rsidRPr="00D25AA9">
        <w:rPr>
          <w:rFonts w:asciiTheme="minorHAnsi" w:hAnsiTheme="minorHAnsi" w:cstheme="minorHAnsi"/>
          <w:sz w:val="24"/>
          <w:szCs w:val="24"/>
        </w:rPr>
        <w:lastRenderedPageBreak/>
        <w:t>In calculation of service availability an Outage shall be deemed to commence at the time the Provider records it being reported by the Customer to Network Operations Centre (NOC) and shall conclude at the time the Provider records the Service as being restored</w:t>
      </w:r>
    </w:p>
    <w:p w14:paraId="0D81DADF" w14:textId="77777777" w:rsidR="00293FC5" w:rsidRPr="00D25AA9" w:rsidRDefault="00293FC5" w:rsidP="00293FC5">
      <w:pPr>
        <w:ind w:left="360"/>
        <w:rPr>
          <w:rFonts w:asciiTheme="minorHAnsi" w:hAnsiTheme="minorHAnsi" w:cstheme="minorHAnsi"/>
          <w:sz w:val="24"/>
          <w:szCs w:val="24"/>
        </w:rPr>
      </w:pPr>
    </w:p>
    <w:p w14:paraId="49B64B04" w14:textId="77777777" w:rsidR="00293FC5" w:rsidRPr="00D25AA9" w:rsidRDefault="00293FC5" w:rsidP="00293FC5">
      <w:pPr>
        <w:pStyle w:val="ListParagraph"/>
        <w:numPr>
          <w:ilvl w:val="0"/>
          <w:numId w:val="5"/>
        </w:numPr>
        <w:tabs>
          <w:tab w:val="clear" w:pos="936"/>
          <w:tab w:val="num" w:pos="576"/>
        </w:tabs>
        <w:spacing w:after="240"/>
        <w:ind w:left="360"/>
        <w:jc w:val="both"/>
        <w:rPr>
          <w:rFonts w:ascii="Calibri" w:hAnsi="Calibri"/>
          <w:b/>
          <w:bCs/>
          <w:sz w:val="24"/>
          <w:szCs w:val="24"/>
        </w:rPr>
      </w:pPr>
      <w:proofErr w:type="gramStart"/>
      <w:r w:rsidRPr="00D25AA9">
        <w:rPr>
          <w:rFonts w:asciiTheme="minorHAnsi" w:hAnsiTheme="minorHAnsi" w:cstheme="minorHAnsi"/>
          <w:sz w:val="24"/>
          <w:szCs w:val="24"/>
        </w:rPr>
        <w:t>In the event that</w:t>
      </w:r>
      <w:proofErr w:type="gramEnd"/>
      <w:r w:rsidRPr="00D25AA9">
        <w:rPr>
          <w:rFonts w:asciiTheme="minorHAnsi" w:hAnsiTheme="minorHAnsi" w:cstheme="minorHAnsi"/>
          <w:sz w:val="24"/>
          <w:szCs w:val="24"/>
        </w:rPr>
        <w:t xml:space="preserve"> the Provider fails to meet the Service Availability Level in a calendar month, the Customer shall be entitled to claim a credit equal to the percentage of the monthly Recurring Charge of the affected Customer colocation Service for that calendar month as performance remedy in accordance with Table A - Credit for Service Availability Level (Table A) below.</w:t>
      </w:r>
    </w:p>
    <w:p w14:paraId="7168C685" w14:textId="77777777" w:rsidR="00293FC5" w:rsidRPr="00D25AA9" w:rsidRDefault="00293FC5" w:rsidP="00293FC5">
      <w:pPr>
        <w:spacing w:after="240"/>
        <w:rPr>
          <w:rFonts w:ascii="Calibri" w:hAnsi="Calibri"/>
          <w:b/>
          <w:bCs/>
          <w:sz w:val="24"/>
          <w:szCs w:val="24"/>
        </w:rPr>
      </w:pPr>
      <w:r w:rsidRPr="00D25AA9">
        <w:rPr>
          <w:rFonts w:ascii="Calibri" w:hAnsi="Calibri"/>
          <w:b/>
          <w:bCs/>
          <w:sz w:val="24"/>
          <w:szCs w:val="24"/>
        </w:rPr>
        <w:t>Table A - Credit for Service Availability Level</w:t>
      </w:r>
    </w:p>
    <w:tbl>
      <w:tblPr>
        <w:tblW w:w="7920" w:type="dxa"/>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970"/>
        <w:gridCol w:w="4950"/>
      </w:tblGrid>
      <w:tr w:rsidR="00293FC5" w:rsidRPr="00D25AA9" w14:paraId="77E2973D" w14:textId="77777777" w:rsidTr="00D2004C">
        <w:trPr>
          <w:cantSplit/>
          <w:trHeight w:val="404"/>
        </w:trPr>
        <w:tc>
          <w:tcPr>
            <w:tcW w:w="7920" w:type="dxa"/>
            <w:gridSpan w:val="2"/>
            <w:tcBorders>
              <w:bottom w:val="single" w:sz="4" w:space="0" w:color="auto"/>
            </w:tcBorders>
            <w:shd w:val="clear" w:color="auto" w:fill="CCFFCC"/>
            <w:vAlign w:val="bottom"/>
          </w:tcPr>
          <w:p w14:paraId="5B94D600" w14:textId="77777777" w:rsidR="00293FC5" w:rsidRPr="00D25AA9" w:rsidRDefault="00293FC5" w:rsidP="00D2004C">
            <w:pPr>
              <w:spacing w:after="120"/>
              <w:jc w:val="center"/>
              <w:rPr>
                <w:rFonts w:asciiTheme="minorHAnsi" w:hAnsiTheme="minorHAnsi" w:cs="Segoe UI Light"/>
                <w:b/>
                <w:bCs/>
                <w:sz w:val="24"/>
                <w:szCs w:val="24"/>
              </w:rPr>
            </w:pPr>
            <w:r w:rsidRPr="00D25AA9">
              <w:rPr>
                <w:rFonts w:asciiTheme="minorHAnsi" w:hAnsiTheme="minorHAnsi" w:cs="Segoe UI Light"/>
                <w:b/>
                <w:bCs/>
                <w:sz w:val="24"/>
                <w:szCs w:val="24"/>
              </w:rPr>
              <w:t>Credit for Service Availability Level</w:t>
            </w:r>
          </w:p>
        </w:tc>
      </w:tr>
      <w:tr w:rsidR="00293FC5" w:rsidRPr="00D25AA9" w14:paraId="614FDF0E" w14:textId="77777777" w:rsidTr="00D2004C">
        <w:trPr>
          <w:trHeight w:val="413"/>
        </w:trPr>
        <w:tc>
          <w:tcPr>
            <w:tcW w:w="2970" w:type="dxa"/>
            <w:shd w:val="clear" w:color="auto" w:fill="FFFFCC"/>
            <w:vAlign w:val="bottom"/>
          </w:tcPr>
          <w:p w14:paraId="4AD0E5D0" w14:textId="77777777" w:rsidR="00293FC5" w:rsidRPr="00D25AA9" w:rsidRDefault="00293FC5" w:rsidP="00D2004C">
            <w:pPr>
              <w:spacing w:after="300"/>
              <w:jc w:val="center"/>
              <w:rPr>
                <w:rFonts w:asciiTheme="minorHAnsi" w:hAnsiTheme="minorHAnsi" w:cs="Segoe UI Light"/>
                <w:b/>
                <w:bCs/>
                <w:sz w:val="24"/>
                <w:szCs w:val="24"/>
              </w:rPr>
            </w:pPr>
            <w:r w:rsidRPr="00D25AA9">
              <w:rPr>
                <w:rFonts w:asciiTheme="minorHAnsi" w:hAnsiTheme="minorHAnsi" w:cs="Segoe UI Light"/>
                <w:b/>
                <w:bCs/>
                <w:sz w:val="24"/>
                <w:szCs w:val="24"/>
                <w:lang w:val="fr-FR"/>
              </w:rPr>
              <w:t xml:space="preserve">Service </w:t>
            </w:r>
            <w:proofErr w:type="spellStart"/>
            <w:r w:rsidRPr="00D25AA9">
              <w:rPr>
                <w:rFonts w:asciiTheme="minorHAnsi" w:hAnsiTheme="minorHAnsi" w:cs="Segoe UI Light"/>
                <w:b/>
                <w:bCs/>
                <w:sz w:val="24"/>
                <w:szCs w:val="24"/>
                <w:lang w:val="fr-FR"/>
              </w:rPr>
              <w:t>Availability</w:t>
            </w:r>
            <w:proofErr w:type="spellEnd"/>
            <w:r w:rsidRPr="00D25AA9">
              <w:rPr>
                <w:rFonts w:asciiTheme="minorHAnsi" w:hAnsiTheme="minorHAnsi" w:cs="Segoe UI Light"/>
                <w:b/>
                <w:bCs/>
                <w:sz w:val="24"/>
                <w:szCs w:val="24"/>
                <w:lang w:val="fr-FR"/>
              </w:rPr>
              <w:t xml:space="preserve"> (A)</w:t>
            </w:r>
          </w:p>
        </w:tc>
        <w:tc>
          <w:tcPr>
            <w:tcW w:w="4950" w:type="dxa"/>
            <w:shd w:val="clear" w:color="auto" w:fill="FFFFCC"/>
            <w:vAlign w:val="center"/>
          </w:tcPr>
          <w:p w14:paraId="4B0D30B5" w14:textId="77777777" w:rsidR="00293FC5" w:rsidRPr="00D25AA9" w:rsidRDefault="00293FC5" w:rsidP="00D2004C">
            <w:pPr>
              <w:ind w:left="-23"/>
              <w:jc w:val="center"/>
              <w:rPr>
                <w:rFonts w:asciiTheme="minorHAnsi" w:hAnsiTheme="minorHAnsi" w:cs="Segoe UI Light"/>
                <w:b/>
                <w:bCs/>
                <w:sz w:val="24"/>
                <w:szCs w:val="24"/>
              </w:rPr>
            </w:pPr>
            <w:r w:rsidRPr="00D25AA9">
              <w:rPr>
                <w:rFonts w:asciiTheme="minorHAnsi" w:hAnsiTheme="minorHAnsi" w:cs="Segoe UI Light"/>
                <w:b/>
                <w:bCs/>
                <w:sz w:val="24"/>
                <w:szCs w:val="24"/>
              </w:rPr>
              <w:t>Credit</w:t>
            </w:r>
          </w:p>
          <w:p w14:paraId="541268EB" w14:textId="77777777" w:rsidR="00293FC5" w:rsidRPr="00D25AA9" w:rsidRDefault="00293FC5" w:rsidP="00D2004C">
            <w:pPr>
              <w:ind w:left="-23"/>
              <w:jc w:val="center"/>
              <w:rPr>
                <w:rFonts w:asciiTheme="minorHAnsi" w:hAnsiTheme="minorHAnsi" w:cs="Segoe UI Light"/>
                <w:sz w:val="24"/>
                <w:szCs w:val="24"/>
              </w:rPr>
            </w:pPr>
            <w:r w:rsidRPr="00D25AA9">
              <w:rPr>
                <w:rFonts w:asciiTheme="minorHAnsi" w:hAnsiTheme="minorHAnsi" w:cs="Segoe UI Light"/>
                <w:sz w:val="24"/>
                <w:szCs w:val="24"/>
              </w:rPr>
              <w:t>(Percentage of variable portion of one month’s Recurring Charge of affected Service)</w:t>
            </w:r>
          </w:p>
        </w:tc>
      </w:tr>
      <w:tr w:rsidR="00293FC5" w:rsidRPr="00D25AA9" w14:paraId="2F311979" w14:textId="77777777" w:rsidTr="00D2004C">
        <w:tc>
          <w:tcPr>
            <w:tcW w:w="2970" w:type="dxa"/>
            <w:vAlign w:val="bottom"/>
          </w:tcPr>
          <w:p w14:paraId="502CF433"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98.0%&lt;= A &lt; 99.0%</w:t>
            </w:r>
          </w:p>
        </w:tc>
        <w:tc>
          <w:tcPr>
            <w:tcW w:w="4950" w:type="dxa"/>
            <w:vAlign w:val="bottom"/>
          </w:tcPr>
          <w:p w14:paraId="67A139BE"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3%</w:t>
            </w:r>
          </w:p>
        </w:tc>
      </w:tr>
      <w:tr w:rsidR="00293FC5" w:rsidRPr="00D25AA9" w14:paraId="6E7BAA90" w14:textId="77777777" w:rsidTr="00D2004C">
        <w:tc>
          <w:tcPr>
            <w:tcW w:w="2970" w:type="dxa"/>
            <w:vAlign w:val="bottom"/>
          </w:tcPr>
          <w:p w14:paraId="09AAFC92"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97%&lt;= A &lt; 98.0%</w:t>
            </w:r>
          </w:p>
        </w:tc>
        <w:tc>
          <w:tcPr>
            <w:tcW w:w="4950" w:type="dxa"/>
            <w:vAlign w:val="bottom"/>
          </w:tcPr>
          <w:p w14:paraId="7FA816B2"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6%</w:t>
            </w:r>
          </w:p>
        </w:tc>
      </w:tr>
      <w:tr w:rsidR="00293FC5" w:rsidRPr="00D25AA9" w14:paraId="3A270AE3" w14:textId="77777777" w:rsidTr="00D2004C">
        <w:tc>
          <w:tcPr>
            <w:tcW w:w="2970" w:type="dxa"/>
            <w:vAlign w:val="bottom"/>
          </w:tcPr>
          <w:p w14:paraId="194B58EA"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96.0% &lt;= A &lt; 97.0%</w:t>
            </w:r>
          </w:p>
        </w:tc>
        <w:tc>
          <w:tcPr>
            <w:tcW w:w="4950" w:type="dxa"/>
            <w:vAlign w:val="bottom"/>
          </w:tcPr>
          <w:p w14:paraId="7A9ED38F"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10%</w:t>
            </w:r>
          </w:p>
        </w:tc>
      </w:tr>
      <w:tr w:rsidR="00293FC5" w:rsidRPr="00D25AA9" w14:paraId="5D52055D" w14:textId="77777777" w:rsidTr="00D2004C">
        <w:tc>
          <w:tcPr>
            <w:tcW w:w="2970" w:type="dxa"/>
            <w:vAlign w:val="bottom"/>
          </w:tcPr>
          <w:p w14:paraId="06D97CB6"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95.0% &lt;= A &lt; 96.0%</w:t>
            </w:r>
          </w:p>
        </w:tc>
        <w:tc>
          <w:tcPr>
            <w:tcW w:w="4950" w:type="dxa"/>
            <w:vAlign w:val="bottom"/>
          </w:tcPr>
          <w:p w14:paraId="60920837"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15%</w:t>
            </w:r>
          </w:p>
        </w:tc>
      </w:tr>
      <w:tr w:rsidR="00293FC5" w:rsidRPr="00D25AA9" w14:paraId="5EC879B4" w14:textId="77777777" w:rsidTr="00D2004C">
        <w:tc>
          <w:tcPr>
            <w:tcW w:w="2970" w:type="dxa"/>
            <w:tcBorders>
              <w:bottom w:val="single" w:sz="4" w:space="0" w:color="auto"/>
            </w:tcBorders>
            <w:vAlign w:val="bottom"/>
          </w:tcPr>
          <w:p w14:paraId="2EA4A364"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Less than 95.0%</w:t>
            </w:r>
          </w:p>
        </w:tc>
        <w:tc>
          <w:tcPr>
            <w:tcW w:w="4950" w:type="dxa"/>
            <w:tcBorders>
              <w:bottom w:val="single" w:sz="4" w:space="0" w:color="auto"/>
            </w:tcBorders>
            <w:vAlign w:val="bottom"/>
          </w:tcPr>
          <w:p w14:paraId="7D1D0EAA" w14:textId="77777777" w:rsidR="00293FC5" w:rsidRPr="00D25AA9" w:rsidRDefault="00293FC5" w:rsidP="00D2004C">
            <w:pPr>
              <w:spacing w:after="120"/>
              <w:jc w:val="center"/>
              <w:rPr>
                <w:rFonts w:asciiTheme="minorHAnsi" w:hAnsiTheme="minorHAnsi" w:cs="Segoe UI Light"/>
                <w:sz w:val="24"/>
                <w:szCs w:val="24"/>
              </w:rPr>
            </w:pPr>
            <w:r w:rsidRPr="00D25AA9">
              <w:rPr>
                <w:rFonts w:asciiTheme="minorHAnsi" w:hAnsiTheme="minorHAnsi" w:cs="Segoe UI Light"/>
                <w:sz w:val="24"/>
                <w:szCs w:val="24"/>
              </w:rPr>
              <w:t>20%</w:t>
            </w:r>
          </w:p>
        </w:tc>
      </w:tr>
    </w:tbl>
    <w:p w14:paraId="4BF1E899" w14:textId="77777777" w:rsidR="00293FC5" w:rsidRPr="00D25AA9" w:rsidRDefault="00293FC5" w:rsidP="00293FC5">
      <w:pPr>
        <w:ind w:left="360"/>
        <w:rPr>
          <w:rFonts w:asciiTheme="minorHAnsi" w:hAnsiTheme="minorHAnsi" w:cstheme="minorHAnsi"/>
          <w:sz w:val="24"/>
          <w:szCs w:val="24"/>
        </w:rPr>
      </w:pPr>
    </w:p>
    <w:p w14:paraId="1A75193D" w14:textId="77777777" w:rsidR="00293FC5" w:rsidRPr="00D25AA9" w:rsidRDefault="00293FC5" w:rsidP="00293FC5">
      <w:pPr>
        <w:numPr>
          <w:ilvl w:val="0"/>
          <w:numId w:val="6"/>
        </w:numPr>
        <w:rPr>
          <w:rFonts w:asciiTheme="minorHAnsi" w:hAnsiTheme="minorHAnsi"/>
          <w:b/>
          <w:sz w:val="24"/>
          <w:szCs w:val="24"/>
        </w:rPr>
      </w:pPr>
      <w:r w:rsidRPr="00D25AA9">
        <w:rPr>
          <w:rFonts w:asciiTheme="minorHAnsi" w:hAnsiTheme="minorHAnsi"/>
          <w:b/>
          <w:sz w:val="24"/>
          <w:szCs w:val="24"/>
        </w:rPr>
        <w:t>EXCLUSIONS</w:t>
      </w:r>
    </w:p>
    <w:p w14:paraId="195602F8" w14:textId="77777777" w:rsidR="00293FC5" w:rsidRPr="00D25AA9" w:rsidRDefault="00293FC5" w:rsidP="00293FC5">
      <w:pPr>
        <w:tabs>
          <w:tab w:val="left" w:pos="284"/>
          <w:tab w:val="left" w:pos="567"/>
        </w:tabs>
        <w:ind w:left="284"/>
        <w:rPr>
          <w:rFonts w:asciiTheme="minorHAnsi" w:hAnsiTheme="minorHAnsi"/>
          <w:sz w:val="24"/>
          <w:szCs w:val="24"/>
        </w:rPr>
      </w:pPr>
    </w:p>
    <w:p w14:paraId="13BC945A" w14:textId="77777777" w:rsidR="00293FC5" w:rsidRPr="00D25AA9" w:rsidRDefault="00293FC5" w:rsidP="00293FC5">
      <w:pPr>
        <w:tabs>
          <w:tab w:val="left" w:pos="284"/>
          <w:tab w:val="left" w:pos="567"/>
        </w:tabs>
        <w:ind w:left="284"/>
        <w:jc w:val="both"/>
        <w:rPr>
          <w:rFonts w:asciiTheme="minorHAnsi" w:hAnsiTheme="minorHAnsi"/>
          <w:sz w:val="24"/>
          <w:szCs w:val="24"/>
        </w:rPr>
      </w:pPr>
      <w:r w:rsidRPr="00D25AA9">
        <w:rPr>
          <w:rFonts w:asciiTheme="minorHAnsi" w:hAnsiTheme="minorHAnsi"/>
          <w:sz w:val="24"/>
          <w:szCs w:val="24"/>
        </w:rPr>
        <w:t>A Customer shall not be entitled to claim a rebate of credit or Service Credit in respect of the Provider’s failure to meet the Service Availability where the failure is due to any of the following:</w:t>
      </w:r>
    </w:p>
    <w:p w14:paraId="4493F346"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suspension of the Service in accordance with the </w:t>
      </w:r>
      <w:proofErr w:type="gramStart"/>
      <w:r w:rsidRPr="00D25AA9">
        <w:rPr>
          <w:rFonts w:asciiTheme="minorHAnsi" w:hAnsiTheme="minorHAnsi"/>
          <w:sz w:val="24"/>
          <w:szCs w:val="24"/>
        </w:rPr>
        <w:t>Agreement;</w:t>
      </w:r>
      <w:proofErr w:type="gramEnd"/>
    </w:p>
    <w:p w14:paraId="7AE88F34" w14:textId="77777777" w:rsidR="00293FC5" w:rsidRPr="00D25AA9" w:rsidRDefault="00293FC5" w:rsidP="00293FC5">
      <w:pPr>
        <w:widowControl w:val="0"/>
        <w:numPr>
          <w:ilvl w:val="0"/>
          <w:numId w:val="11"/>
        </w:numPr>
        <w:spacing w:after="120"/>
        <w:ind w:left="1134" w:hanging="490"/>
        <w:jc w:val="both"/>
        <w:rPr>
          <w:rFonts w:ascii="Calibri" w:hAnsi="Calibri"/>
          <w:sz w:val="24"/>
          <w:szCs w:val="24"/>
        </w:rPr>
      </w:pPr>
      <w:r w:rsidRPr="00D25AA9">
        <w:rPr>
          <w:rFonts w:asciiTheme="minorHAnsi" w:hAnsiTheme="minorHAnsi"/>
          <w:sz w:val="24"/>
          <w:szCs w:val="24"/>
        </w:rPr>
        <w:t>any failure of the Customer to observe agreed procedures or any relevant service</w:t>
      </w:r>
      <w:r w:rsidRPr="00D25AA9">
        <w:rPr>
          <w:rFonts w:ascii="Calibri" w:hAnsi="Calibri"/>
          <w:sz w:val="24"/>
          <w:szCs w:val="24"/>
        </w:rPr>
        <w:t xml:space="preserve"> </w:t>
      </w:r>
      <w:proofErr w:type="gramStart"/>
      <w:r w:rsidRPr="00D25AA9">
        <w:rPr>
          <w:rFonts w:ascii="Calibri" w:hAnsi="Calibri"/>
          <w:sz w:val="24"/>
          <w:szCs w:val="24"/>
        </w:rPr>
        <w:t>guide;</w:t>
      </w:r>
      <w:proofErr w:type="gramEnd"/>
    </w:p>
    <w:p w14:paraId="46CAC8BC"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unauthorized change made to Equipment by the </w:t>
      </w:r>
      <w:proofErr w:type="gramStart"/>
      <w:r w:rsidRPr="00D25AA9">
        <w:rPr>
          <w:rFonts w:asciiTheme="minorHAnsi" w:hAnsiTheme="minorHAnsi"/>
          <w:sz w:val="24"/>
          <w:szCs w:val="24"/>
        </w:rPr>
        <w:t>Customer;</w:t>
      </w:r>
      <w:proofErr w:type="gramEnd"/>
    </w:p>
    <w:p w14:paraId="6C839E19"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fault identified as arising from a fault in; or service quality issue with any Customer Equipment or other equipment/services/software that is not provided by the Provider or does not form part of the </w:t>
      </w:r>
      <w:proofErr w:type="gramStart"/>
      <w:r w:rsidRPr="00D25AA9">
        <w:rPr>
          <w:rFonts w:asciiTheme="minorHAnsi" w:hAnsiTheme="minorHAnsi"/>
          <w:sz w:val="24"/>
          <w:szCs w:val="24"/>
        </w:rPr>
        <w:t>Service;</w:t>
      </w:r>
      <w:proofErr w:type="gramEnd"/>
    </w:p>
    <w:p w14:paraId="10552211"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fault or delay caused by third party that is beyond the control of the Provider in Customer </w:t>
      </w:r>
      <w:proofErr w:type="gramStart"/>
      <w:r w:rsidRPr="00D25AA9">
        <w:rPr>
          <w:rFonts w:asciiTheme="minorHAnsi" w:hAnsiTheme="minorHAnsi"/>
          <w:sz w:val="24"/>
          <w:szCs w:val="24"/>
        </w:rPr>
        <w:t>Premises;</w:t>
      </w:r>
      <w:proofErr w:type="gramEnd"/>
    </w:p>
    <w:p w14:paraId="2D0898C1" w14:textId="77777777" w:rsidR="00293FC5" w:rsidRPr="00D25AA9" w:rsidRDefault="00293FC5" w:rsidP="00293FC5">
      <w:pPr>
        <w:widowControl w:val="0"/>
        <w:numPr>
          <w:ilvl w:val="0"/>
          <w:numId w:val="11"/>
        </w:numPr>
        <w:autoSpaceDE w:val="0"/>
        <w:autoSpaceDN w:val="0"/>
        <w:adjustRightInd w:val="0"/>
        <w:spacing w:after="120"/>
        <w:ind w:left="1134" w:hanging="490"/>
        <w:jc w:val="both"/>
        <w:rPr>
          <w:rFonts w:asciiTheme="minorHAnsi" w:hAnsiTheme="minorHAnsi"/>
          <w:sz w:val="24"/>
          <w:szCs w:val="24"/>
        </w:rPr>
      </w:pPr>
      <w:r w:rsidRPr="00D25AA9">
        <w:rPr>
          <w:rFonts w:asciiTheme="minorHAnsi" w:hAnsiTheme="minorHAnsi"/>
          <w:sz w:val="24"/>
          <w:szCs w:val="24"/>
        </w:rPr>
        <w:t xml:space="preserve">the Customer's failure in fulfilling its obligations in accordance with the </w:t>
      </w:r>
      <w:proofErr w:type="gramStart"/>
      <w:r w:rsidRPr="00D25AA9">
        <w:rPr>
          <w:rFonts w:asciiTheme="minorHAnsi" w:hAnsiTheme="minorHAnsi"/>
          <w:sz w:val="24"/>
          <w:szCs w:val="24"/>
        </w:rPr>
        <w:t>Agreement;</w:t>
      </w:r>
      <w:proofErr w:type="gramEnd"/>
    </w:p>
    <w:p w14:paraId="3DD8EEE4"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delay in restoring the Service caused by the Customer not releasing the Service for testing and/or repair and the Customer continues to use the Service on an impaired </w:t>
      </w:r>
      <w:proofErr w:type="gramStart"/>
      <w:r w:rsidRPr="00D25AA9">
        <w:rPr>
          <w:rFonts w:asciiTheme="minorHAnsi" w:hAnsiTheme="minorHAnsi"/>
          <w:sz w:val="24"/>
          <w:szCs w:val="24"/>
        </w:rPr>
        <w:t>basis;</w:t>
      </w:r>
      <w:proofErr w:type="gramEnd"/>
      <w:r w:rsidRPr="00D25AA9">
        <w:rPr>
          <w:rFonts w:asciiTheme="minorHAnsi" w:hAnsiTheme="minorHAnsi"/>
          <w:sz w:val="24"/>
          <w:szCs w:val="24"/>
        </w:rPr>
        <w:t xml:space="preserve"> </w:t>
      </w:r>
    </w:p>
    <w:p w14:paraId="4651854F"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lastRenderedPageBreak/>
        <w:t xml:space="preserve">any abuse or fraud or failure to comply with an applicable authorized use policy, on the part of the Customer or its </w:t>
      </w:r>
      <w:proofErr w:type="gramStart"/>
      <w:r w:rsidRPr="00D25AA9">
        <w:rPr>
          <w:rFonts w:asciiTheme="minorHAnsi" w:hAnsiTheme="minorHAnsi"/>
          <w:sz w:val="24"/>
          <w:szCs w:val="24"/>
        </w:rPr>
        <w:t>customers;</w:t>
      </w:r>
      <w:proofErr w:type="gramEnd"/>
    </w:p>
    <w:p w14:paraId="4073F16E"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 xml:space="preserve">any Customer network change, any maintenance including routine, planned, scheduled and urgent maintenance in accordance with the Agreement, or malfunction of network performance measurement device of the </w:t>
      </w:r>
      <w:proofErr w:type="gramStart"/>
      <w:r w:rsidRPr="00D25AA9">
        <w:rPr>
          <w:rFonts w:asciiTheme="minorHAnsi" w:hAnsiTheme="minorHAnsi"/>
          <w:sz w:val="24"/>
          <w:szCs w:val="24"/>
        </w:rPr>
        <w:t>Service;</w:t>
      </w:r>
      <w:proofErr w:type="gramEnd"/>
      <w:r w:rsidRPr="00D25AA9">
        <w:rPr>
          <w:rFonts w:asciiTheme="minorHAnsi" w:hAnsiTheme="minorHAnsi"/>
          <w:sz w:val="24"/>
          <w:szCs w:val="24"/>
        </w:rPr>
        <w:t xml:space="preserve"> </w:t>
      </w:r>
    </w:p>
    <w:p w14:paraId="3B01D89C" w14:textId="77777777" w:rsidR="00293FC5" w:rsidRPr="00D25AA9" w:rsidRDefault="00293FC5" w:rsidP="00293FC5">
      <w:pPr>
        <w:widowControl w:val="0"/>
        <w:numPr>
          <w:ilvl w:val="0"/>
          <w:numId w:val="11"/>
        </w:numPr>
        <w:spacing w:after="120"/>
        <w:ind w:left="1134" w:hanging="490"/>
        <w:jc w:val="both"/>
        <w:rPr>
          <w:rFonts w:asciiTheme="minorHAnsi" w:hAnsiTheme="minorHAnsi"/>
          <w:sz w:val="24"/>
          <w:szCs w:val="24"/>
        </w:rPr>
      </w:pPr>
      <w:r w:rsidRPr="00D25AA9">
        <w:rPr>
          <w:rFonts w:asciiTheme="minorHAnsi" w:hAnsiTheme="minorHAnsi"/>
          <w:sz w:val="24"/>
          <w:szCs w:val="24"/>
        </w:rPr>
        <w:t>any power outage at Customer Premises; or</w:t>
      </w:r>
    </w:p>
    <w:p w14:paraId="50DFB5BB" w14:textId="77777777" w:rsidR="00293FC5" w:rsidRDefault="00293FC5" w:rsidP="00293FC5">
      <w:pPr>
        <w:widowControl w:val="0"/>
        <w:numPr>
          <w:ilvl w:val="0"/>
          <w:numId w:val="11"/>
        </w:numPr>
        <w:spacing w:after="300"/>
        <w:ind w:left="1134" w:hanging="490"/>
        <w:jc w:val="both"/>
        <w:rPr>
          <w:rFonts w:asciiTheme="minorHAnsi" w:hAnsiTheme="minorHAnsi"/>
          <w:sz w:val="24"/>
          <w:szCs w:val="24"/>
        </w:rPr>
      </w:pPr>
      <w:r w:rsidRPr="00D25AA9">
        <w:rPr>
          <w:rFonts w:asciiTheme="minorHAnsi" w:hAnsiTheme="minorHAnsi"/>
          <w:sz w:val="24"/>
          <w:szCs w:val="24"/>
        </w:rPr>
        <w:t>Force Majeure Events.</w:t>
      </w:r>
    </w:p>
    <w:p w14:paraId="314BB7B4" w14:textId="77777777" w:rsidR="00293FC5" w:rsidRPr="00D25AA9" w:rsidRDefault="00293FC5" w:rsidP="00293FC5">
      <w:pPr>
        <w:widowControl w:val="0"/>
        <w:spacing w:after="300"/>
        <w:ind w:left="1134"/>
        <w:jc w:val="both"/>
        <w:rPr>
          <w:rFonts w:asciiTheme="minorHAnsi" w:hAnsiTheme="minorHAnsi"/>
          <w:sz w:val="24"/>
          <w:szCs w:val="24"/>
        </w:rPr>
      </w:pPr>
    </w:p>
    <w:p w14:paraId="40D33607" w14:textId="77777777" w:rsidR="00293FC5" w:rsidRPr="00D25AA9" w:rsidRDefault="00293FC5" w:rsidP="00293FC5">
      <w:pPr>
        <w:numPr>
          <w:ilvl w:val="0"/>
          <w:numId w:val="6"/>
        </w:numPr>
        <w:rPr>
          <w:rFonts w:asciiTheme="minorHAnsi" w:hAnsiTheme="minorHAnsi"/>
          <w:sz w:val="24"/>
          <w:szCs w:val="24"/>
        </w:rPr>
      </w:pPr>
      <w:r w:rsidRPr="00D25AA9">
        <w:rPr>
          <w:rFonts w:asciiTheme="minorHAnsi" w:hAnsiTheme="minorHAnsi"/>
          <w:b/>
          <w:sz w:val="24"/>
          <w:szCs w:val="24"/>
        </w:rPr>
        <w:t xml:space="preserve"> CLAIM FOR REBATE</w:t>
      </w:r>
    </w:p>
    <w:p w14:paraId="01CC88E2" w14:textId="77777777" w:rsidR="00293FC5" w:rsidRPr="00D25AA9" w:rsidRDefault="00293FC5" w:rsidP="00293FC5">
      <w:pPr>
        <w:numPr>
          <w:ilvl w:val="1"/>
          <w:numId w:val="11"/>
        </w:numPr>
        <w:tabs>
          <w:tab w:val="left" w:pos="284"/>
          <w:tab w:val="left" w:pos="567"/>
        </w:tabs>
        <w:rPr>
          <w:rFonts w:asciiTheme="minorHAnsi" w:hAnsiTheme="minorHAnsi"/>
          <w:sz w:val="24"/>
          <w:szCs w:val="24"/>
        </w:rPr>
      </w:pPr>
      <w:r w:rsidRPr="00D25AA9">
        <w:rPr>
          <w:rFonts w:asciiTheme="minorHAnsi" w:hAnsiTheme="minorHAnsi"/>
          <w:sz w:val="24"/>
          <w:szCs w:val="24"/>
        </w:rPr>
        <w:t>The Service Level applies in respect of each Service provisioned under these Specific Terms on and from the Service Commencement Date.  In no event shall the total amount of credit and Service Credit issued to the Customer in any calendar month exceed 20% of the variable amount of the monthly Recurring Charge of the affected Service.  For the avoidance of doubt, all such credits or Service Credits are receivable only as a deduction from the monthly Recurring Charges and shall not be receivable in the form of money payment.</w:t>
      </w:r>
    </w:p>
    <w:p w14:paraId="1EABED84" w14:textId="77777777" w:rsidR="00293FC5" w:rsidRPr="00D25AA9" w:rsidRDefault="00293FC5" w:rsidP="00293FC5">
      <w:pPr>
        <w:numPr>
          <w:ilvl w:val="1"/>
          <w:numId w:val="11"/>
        </w:numPr>
        <w:tabs>
          <w:tab w:val="left" w:pos="284"/>
          <w:tab w:val="left" w:pos="567"/>
        </w:tabs>
        <w:rPr>
          <w:rFonts w:asciiTheme="minorHAnsi" w:hAnsiTheme="minorHAnsi"/>
          <w:sz w:val="24"/>
          <w:szCs w:val="24"/>
        </w:rPr>
      </w:pPr>
      <w:r w:rsidRPr="00D25AA9">
        <w:rPr>
          <w:rFonts w:asciiTheme="minorHAnsi" w:hAnsiTheme="minorHAnsi"/>
          <w:sz w:val="24"/>
          <w:szCs w:val="24"/>
        </w:rPr>
        <w:t xml:space="preserve"> A claim for a rebate must:</w:t>
      </w:r>
    </w:p>
    <w:p w14:paraId="44C3A943" w14:textId="77777777" w:rsidR="00293FC5" w:rsidRPr="00D25AA9" w:rsidRDefault="00293FC5" w:rsidP="00293FC5">
      <w:pPr>
        <w:spacing w:after="120"/>
        <w:ind w:left="1170" w:hanging="540"/>
        <w:rPr>
          <w:rFonts w:asciiTheme="minorHAnsi" w:hAnsiTheme="minorHAnsi"/>
          <w:sz w:val="24"/>
          <w:szCs w:val="24"/>
        </w:rPr>
      </w:pPr>
      <w:r w:rsidRPr="00D25AA9">
        <w:rPr>
          <w:rFonts w:asciiTheme="minorHAnsi" w:hAnsiTheme="minorHAnsi"/>
          <w:sz w:val="24"/>
          <w:szCs w:val="24"/>
        </w:rPr>
        <w:t xml:space="preserve">(i) </w:t>
      </w:r>
      <w:r w:rsidRPr="00D25AA9">
        <w:rPr>
          <w:rFonts w:asciiTheme="minorHAnsi" w:hAnsiTheme="minorHAnsi"/>
          <w:sz w:val="24"/>
          <w:szCs w:val="24"/>
        </w:rPr>
        <w:tab/>
        <w:t xml:space="preserve">be sent in writing to the Provider within thirty (30) calendar days in which the event giving rise to the claim for the rebate occurred; and </w:t>
      </w:r>
    </w:p>
    <w:p w14:paraId="214144AF" w14:textId="77777777" w:rsidR="00293FC5" w:rsidRPr="00D25AA9" w:rsidRDefault="00293FC5" w:rsidP="00293FC5">
      <w:pPr>
        <w:spacing w:after="120"/>
        <w:ind w:left="1170" w:hanging="540"/>
        <w:rPr>
          <w:rFonts w:asciiTheme="minorHAnsi" w:hAnsiTheme="minorHAnsi"/>
          <w:sz w:val="24"/>
          <w:szCs w:val="24"/>
        </w:rPr>
      </w:pPr>
    </w:p>
    <w:p w14:paraId="5FF4C324" w14:textId="77777777" w:rsidR="00293FC5" w:rsidRPr="00D25AA9" w:rsidRDefault="00293FC5" w:rsidP="00293FC5">
      <w:pPr>
        <w:tabs>
          <w:tab w:val="left" w:pos="1170"/>
        </w:tabs>
        <w:spacing w:after="120"/>
        <w:ind w:firstLine="630"/>
        <w:rPr>
          <w:rFonts w:asciiTheme="minorHAnsi" w:hAnsiTheme="minorHAnsi"/>
          <w:sz w:val="24"/>
          <w:szCs w:val="24"/>
        </w:rPr>
      </w:pPr>
      <w:r w:rsidRPr="00D25AA9">
        <w:rPr>
          <w:rFonts w:asciiTheme="minorHAnsi" w:hAnsiTheme="minorHAnsi"/>
          <w:sz w:val="24"/>
          <w:szCs w:val="24"/>
        </w:rPr>
        <w:t>(ii)</w:t>
      </w:r>
      <w:r w:rsidRPr="00D25AA9">
        <w:rPr>
          <w:rFonts w:asciiTheme="minorHAnsi" w:hAnsiTheme="minorHAnsi"/>
          <w:sz w:val="24"/>
          <w:szCs w:val="24"/>
        </w:rPr>
        <w:tab/>
        <w:t>provide relevant details, including:</w:t>
      </w:r>
    </w:p>
    <w:p w14:paraId="4BEF268D" w14:textId="77777777" w:rsidR="00293FC5" w:rsidRPr="00D25AA9" w:rsidRDefault="00293FC5" w:rsidP="00293FC5">
      <w:pPr>
        <w:tabs>
          <w:tab w:val="left" w:pos="1170"/>
          <w:tab w:val="left" w:pos="1710"/>
        </w:tabs>
        <w:spacing w:after="120"/>
        <w:ind w:left="720" w:firstLine="450"/>
        <w:rPr>
          <w:rFonts w:asciiTheme="minorHAnsi" w:hAnsiTheme="minorHAnsi"/>
          <w:sz w:val="24"/>
          <w:szCs w:val="24"/>
        </w:rPr>
      </w:pPr>
      <w:r w:rsidRPr="00D25AA9">
        <w:rPr>
          <w:rFonts w:asciiTheme="minorHAnsi" w:hAnsiTheme="minorHAnsi"/>
          <w:sz w:val="24"/>
          <w:szCs w:val="24"/>
        </w:rPr>
        <w:t>(1)</w:t>
      </w:r>
      <w:r w:rsidRPr="00D25AA9">
        <w:rPr>
          <w:rFonts w:asciiTheme="minorHAnsi" w:hAnsiTheme="minorHAnsi"/>
          <w:sz w:val="24"/>
          <w:szCs w:val="24"/>
        </w:rPr>
        <w:tab/>
        <w:t xml:space="preserve">customer reference </w:t>
      </w:r>
      <w:proofErr w:type="gramStart"/>
      <w:r w:rsidRPr="00D25AA9">
        <w:rPr>
          <w:rFonts w:asciiTheme="minorHAnsi" w:hAnsiTheme="minorHAnsi"/>
          <w:sz w:val="24"/>
          <w:szCs w:val="24"/>
        </w:rPr>
        <w:t>number;</w:t>
      </w:r>
      <w:proofErr w:type="gramEnd"/>
    </w:p>
    <w:p w14:paraId="30A6CD55" w14:textId="77777777" w:rsidR="00293FC5" w:rsidRPr="00D25AA9" w:rsidRDefault="00293FC5" w:rsidP="00293FC5">
      <w:pPr>
        <w:tabs>
          <w:tab w:val="left" w:pos="1170"/>
          <w:tab w:val="left" w:pos="1710"/>
        </w:tabs>
        <w:spacing w:after="120"/>
        <w:ind w:leftChars="184" w:left="1636" w:hanging="1268"/>
        <w:rPr>
          <w:rFonts w:asciiTheme="minorHAnsi" w:hAnsiTheme="minorHAnsi"/>
          <w:sz w:val="24"/>
          <w:szCs w:val="24"/>
        </w:rPr>
      </w:pPr>
      <w:r w:rsidRPr="00D25AA9">
        <w:rPr>
          <w:rFonts w:asciiTheme="minorHAnsi" w:hAnsiTheme="minorHAnsi"/>
          <w:sz w:val="24"/>
          <w:szCs w:val="24"/>
        </w:rPr>
        <w:tab/>
        <w:t>(2)</w:t>
      </w:r>
      <w:r w:rsidRPr="00D25AA9">
        <w:rPr>
          <w:rFonts w:asciiTheme="minorHAnsi" w:hAnsiTheme="minorHAnsi"/>
          <w:sz w:val="24"/>
          <w:szCs w:val="24"/>
        </w:rPr>
        <w:tab/>
        <w:t xml:space="preserve">trouble ticket number issued by the NOC for the relevant </w:t>
      </w:r>
      <w:proofErr w:type="gramStart"/>
      <w:r w:rsidRPr="00D25AA9">
        <w:rPr>
          <w:rFonts w:asciiTheme="minorHAnsi" w:hAnsiTheme="minorHAnsi"/>
          <w:sz w:val="24"/>
          <w:szCs w:val="24"/>
        </w:rPr>
        <w:t>claim;</w:t>
      </w:r>
      <w:proofErr w:type="gramEnd"/>
    </w:p>
    <w:p w14:paraId="0A20151E" w14:textId="77777777" w:rsidR="00293FC5" w:rsidRPr="00D25AA9" w:rsidRDefault="00293FC5" w:rsidP="00293FC5">
      <w:pPr>
        <w:tabs>
          <w:tab w:val="left" w:pos="1170"/>
          <w:tab w:val="left" w:pos="1710"/>
        </w:tabs>
        <w:spacing w:after="120"/>
        <w:ind w:leftChars="313" w:left="626" w:firstLine="419"/>
        <w:rPr>
          <w:rFonts w:asciiTheme="minorHAnsi" w:hAnsiTheme="minorHAnsi"/>
          <w:sz w:val="24"/>
          <w:szCs w:val="24"/>
        </w:rPr>
      </w:pPr>
      <w:r w:rsidRPr="00D25AA9">
        <w:rPr>
          <w:rFonts w:asciiTheme="minorHAnsi" w:hAnsiTheme="minorHAnsi"/>
          <w:sz w:val="24"/>
          <w:szCs w:val="24"/>
        </w:rPr>
        <w:t xml:space="preserve">  (3)</w:t>
      </w:r>
      <w:r w:rsidRPr="00D25AA9">
        <w:rPr>
          <w:rFonts w:asciiTheme="minorHAnsi" w:hAnsiTheme="minorHAnsi"/>
          <w:sz w:val="24"/>
          <w:szCs w:val="24"/>
        </w:rPr>
        <w:tab/>
        <w:t xml:space="preserve">the date and time of the Service issue was reported and </w:t>
      </w:r>
      <w:proofErr w:type="gramStart"/>
      <w:r w:rsidRPr="00D25AA9">
        <w:rPr>
          <w:rFonts w:asciiTheme="minorHAnsi" w:hAnsiTheme="minorHAnsi"/>
          <w:sz w:val="24"/>
          <w:szCs w:val="24"/>
        </w:rPr>
        <w:t>resolved;</w:t>
      </w:r>
      <w:proofErr w:type="gramEnd"/>
    </w:p>
    <w:p w14:paraId="0BD6CE35" w14:textId="77777777" w:rsidR="00293FC5" w:rsidRPr="00D25AA9" w:rsidRDefault="00293FC5" w:rsidP="00293FC5">
      <w:pPr>
        <w:tabs>
          <w:tab w:val="left" w:pos="1170"/>
          <w:tab w:val="left" w:pos="1710"/>
          <w:tab w:val="left" w:pos="1890"/>
        </w:tabs>
        <w:spacing w:after="120"/>
        <w:ind w:left="720" w:firstLine="450"/>
        <w:rPr>
          <w:rFonts w:asciiTheme="minorHAnsi" w:hAnsiTheme="minorHAnsi"/>
          <w:sz w:val="24"/>
          <w:szCs w:val="24"/>
        </w:rPr>
      </w:pPr>
      <w:r w:rsidRPr="00D25AA9">
        <w:rPr>
          <w:rFonts w:asciiTheme="minorHAnsi" w:hAnsiTheme="minorHAnsi"/>
          <w:sz w:val="24"/>
          <w:szCs w:val="24"/>
        </w:rPr>
        <w:t>(4)</w:t>
      </w:r>
      <w:r w:rsidRPr="00D25AA9">
        <w:rPr>
          <w:rFonts w:asciiTheme="minorHAnsi" w:hAnsiTheme="minorHAnsi"/>
          <w:sz w:val="24"/>
          <w:szCs w:val="24"/>
        </w:rPr>
        <w:tab/>
        <w:t xml:space="preserve">customer contact </w:t>
      </w:r>
      <w:proofErr w:type="gramStart"/>
      <w:r w:rsidRPr="00D25AA9">
        <w:rPr>
          <w:rFonts w:asciiTheme="minorHAnsi" w:hAnsiTheme="minorHAnsi"/>
          <w:sz w:val="24"/>
          <w:szCs w:val="24"/>
        </w:rPr>
        <w:t>details;</w:t>
      </w:r>
      <w:proofErr w:type="gramEnd"/>
    </w:p>
    <w:p w14:paraId="4AB18478" w14:textId="77777777" w:rsidR="00293FC5" w:rsidRPr="00D25AA9" w:rsidRDefault="00293FC5" w:rsidP="00293FC5">
      <w:pPr>
        <w:rPr>
          <w:rFonts w:asciiTheme="minorHAnsi" w:hAnsiTheme="minorHAnsi" w:cstheme="minorHAnsi"/>
          <w:sz w:val="24"/>
          <w:szCs w:val="24"/>
        </w:rPr>
      </w:pPr>
    </w:p>
    <w:p w14:paraId="1733D8CC" w14:textId="77777777" w:rsidR="00293FC5" w:rsidRPr="00D25AA9" w:rsidRDefault="00293FC5" w:rsidP="00293FC5">
      <w:pPr>
        <w:numPr>
          <w:ilvl w:val="0"/>
          <w:numId w:val="6"/>
        </w:numPr>
        <w:rPr>
          <w:rFonts w:asciiTheme="minorHAnsi" w:hAnsiTheme="minorHAnsi" w:cstheme="minorHAnsi"/>
          <w:b/>
          <w:sz w:val="24"/>
          <w:szCs w:val="24"/>
        </w:rPr>
      </w:pPr>
      <w:r w:rsidRPr="00D25AA9">
        <w:rPr>
          <w:rFonts w:asciiTheme="minorHAnsi" w:hAnsiTheme="minorHAnsi" w:cstheme="minorHAnsi"/>
          <w:b/>
          <w:sz w:val="24"/>
          <w:szCs w:val="24"/>
        </w:rPr>
        <w:t>AFTER SALES SUPPORT</w:t>
      </w:r>
    </w:p>
    <w:p w14:paraId="3B10BE7C" w14:textId="77777777" w:rsidR="00293FC5" w:rsidRPr="00D25AA9" w:rsidRDefault="00293FC5" w:rsidP="00293FC5">
      <w:pPr>
        <w:ind w:left="360"/>
        <w:jc w:val="both"/>
        <w:rPr>
          <w:rFonts w:asciiTheme="minorHAnsi" w:hAnsiTheme="minorHAnsi" w:cstheme="minorHAnsi"/>
          <w:sz w:val="24"/>
          <w:szCs w:val="24"/>
        </w:rPr>
      </w:pPr>
    </w:p>
    <w:p w14:paraId="0C68739E" w14:textId="77777777" w:rsidR="00293FC5" w:rsidRPr="00D25AA9" w:rsidRDefault="00293FC5" w:rsidP="00293FC5">
      <w:pPr>
        <w:jc w:val="both"/>
        <w:rPr>
          <w:rFonts w:asciiTheme="minorHAnsi" w:hAnsiTheme="minorHAnsi" w:cstheme="minorHAnsi"/>
          <w:sz w:val="24"/>
          <w:szCs w:val="24"/>
        </w:rPr>
      </w:pPr>
      <w:r w:rsidRPr="00D25AA9">
        <w:rPr>
          <w:rFonts w:asciiTheme="minorHAnsi" w:hAnsiTheme="minorHAnsi" w:cstheme="minorHAnsi"/>
          <w:sz w:val="24"/>
          <w:szCs w:val="24"/>
        </w:rPr>
        <w:t xml:space="preserve">The Provider shall make sure the service is available as per agreed terms and </w:t>
      </w:r>
      <w:proofErr w:type="gramStart"/>
      <w:r w:rsidRPr="00D25AA9">
        <w:rPr>
          <w:rFonts w:asciiTheme="minorHAnsi" w:hAnsiTheme="minorHAnsi" w:cstheme="minorHAnsi"/>
          <w:sz w:val="24"/>
          <w:szCs w:val="24"/>
        </w:rPr>
        <w:t>in the event that</w:t>
      </w:r>
      <w:proofErr w:type="gramEnd"/>
      <w:r w:rsidRPr="00D25AA9">
        <w:rPr>
          <w:rFonts w:asciiTheme="minorHAnsi" w:hAnsiTheme="minorHAnsi" w:cstheme="minorHAnsi"/>
          <w:sz w:val="24"/>
          <w:szCs w:val="24"/>
        </w:rPr>
        <w:t xml:space="preserve"> service has been interrupted will provide the Customer with an escalation matrix listing the appropriate points of contact. </w:t>
      </w:r>
    </w:p>
    <w:p w14:paraId="1E281C56" w14:textId="77777777" w:rsidR="00293FC5" w:rsidRPr="00D25AA9" w:rsidRDefault="00293FC5" w:rsidP="00293FC5">
      <w:pPr>
        <w:ind w:left="360"/>
        <w:jc w:val="both"/>
        <w:rPr>
          <w:rFonts w:asciiTheme="minorHAnsi" w:hAnsiTheme="minorHAnsi" w:cstheme="minorHAnsi"/>
          <w:sz w:val="24"/>
          <w:szCs w:val="24"/>
        </w:rPr>
      </w:pPr>
    </w:p>
    <w:p w14:paraId="03D3E1F8" w14:textId="77777777" w:rsidR="00293FC5" w:rsidRPr="00D25AA9" w:rsidRDefault="00293FC5" w:rsidP="00293FC5">
      <w:pPr>
        <w:numPr>
          <w:ilvl w:val="0"/>
          <w:numId w:val="6"/>
        </w:numPr>
        <w:rPr>
          <w:rFonts w:asciiTheme="minorHAnsi" w:hAnsiTheme="minorHAnsi" w:cstheme="minorHAnsi"/>
          <w:b/>
          <w:sz w:val="24"/>
          <w:szCs w:val="24"/>
        </w:rPr>
      </w:pPr>
      <w:r w:rsidRPr="00D25AA9">
        <w:rPr>
          <w:rFonts w:asciiTheme="minorHAnsi" w:hAnsiTheme="minorHAnsi" w:cstheme="minorHAnsi"/>
          <w:b/>
          <w:sz w:val="24"/>
          <w:szCs w:val="24"/>
        </w:rPr>
        <w:t xml:space="preserve">TECHNICAL </w:t>
      </w:r>
    </w:p>
    <w:p w14:paraId="72908895" w14:textId="77777777" w:rsidR="00293FC5" w:rsidRPr="00D25AA9" w:rsidRDefault="00293FC5" w:rsidP="00293FC5">
      <w:pPr>
        <w:ind w:left="360"/>
        <w:rPr>
          <w:rFonts w:asciiTheme="minorHAnsi" w:hAnsiTheme="minorHAnsi" w:cstheme="minorHAnsi"/>
          <w:b/>
          <w:sz w:val="24"/>
          <w:szCs w:val="24"/>
        </w:rPr>
      </w:pPr>
    </w:p>
    <w:p w14:paraId="2DD4C3C0" w14:textId="77777777" w:rsidR="00293FC5" w:rsidRPr="00D25AA9" w:rsidRDefault="00293FC5" w:rsidP="00293FC5">
      <w:pPr>
        <w:numPr>
          <w:ilvl w:val="0"/>
          <w:numId w:val="7"/>
        </w:numPr>
        <w:ind w:left="360"/>
        <w:jc w:val="both"/>
        <w:rPr>
          <w:rFonts w:asciiTheme="minorHAnsi" w:hAnsiTheme="minorHAnsi" w:cstheme="minorHAnsi"/>
          <w:sz w:val="24"/>
          <w:szCs w:val="24"/>
        </w:rPr>
      </w:pPr>
      <w:r w:rsidRPr="00D25AA9">
        <w:rPr>
          <w:rFonts w:asciiTheme="minorHAnsi" w:hAnsiTheme="minorHAnsi" w:cstheme="minorHAnsi"/>
          <w:sz w:val="24"/>
          <w:szCs w:val="24"/>
        </w:rPr>
        <w:t>The Provider shall notify the customer via KAM on emergency or planned maintenance which may cause service outages or service interruptions.</w:t>
      </w:r>
    </w:p>
    <w:p w14:paraId="56666DE5" w14:textId="77777777" w:rsidR="00293FC5" w:rsidRPr="00D25AA9" w:rsidRDefault="00293FC5" w:rsidP="00293FC5">
      <w:pPr>
        <w:numPr>
          <w:ilvl w:val="0"/>
          <w:numId w:val="7"/>
        </w:numPr>
        <w:ind w:left="360"/>
        <w:jc w:val="both"/>
        <w:rPr>
          <w:rFonts w:asciiTheme="minorHAnsi" w:hAnsiTheme="minorHAnsi" w:cstheme="minorHAnsi"/>
          <w:sz w:val="24"/>
          <w:szCs w:val="24"/>
        </w:rPr>
      </w:pPr>
      <w:r w:rsidRPr="00D25AA9">
        <w:rPr>
          <w:rFonts w:asciiTheme="minorHAnsi" w:hAnsiTheme="minorHAnsi" w:cstheme="minorHAnsi"/>
          <w:sz w:val="24"/>
          <w:szCs w:val="24"/>
        </w:rPr>
        <w:t xml:space="preserve">The Provider shall implement the connectivity and commissioning of the service within </w:t>
      </w:r>
      <w:r w:rsidRPr="00D25AA9">
        <w:rPr>
          <w:rFonts w:asciiTheme="minorHAnsi" w:hAnsiTheme="minorHAnsi" w:cstheme="minorHAnsi"/>
          <w:color w:val="000000"/>
          <w:sz w:val="24"/>
          <w:szCs w:val="24"/>
        </w:rPr>
        <w:t>the agreed timelines</w:t>
      </w:r>
      <w:r w:rsidRPr="00D25AA9">
        <w:rPr>
          <w:rFonts w:asciiTheme="minorHAnsi" w:hAnsiTheme="minorHAnsi" w:cstheme="minorHAnsi"/>
          <w:sz w:val="24"/>
          <w:szCs w:val="24"/>
        </w:rPr>
        <w:t xml:space="preserve"> days after signing the contract. </w:t>
      </w:r>
    </w:p>
    <w:p w14:paraId="3292DF88" w14:textId="77777777" w:rsidR="00293FC5" w:rsidRPr="00D25AA9" w:rsidRDefault="00293FC5" w:rsidP="00293FC5">
      <w:pPr>
        <w:numPr>
          <w:ilvl w:val="0"/>
          <w:numId w:val="7"/>
        </w:numPr>
        <w:ind w:left="360"/>
        <w:jc w:val="both"/>
        <w:rPr>
          <w:rFonts w:asciiTheme="minorHAnsi" w:hAnsiTheme="minorHAnsi" w:cstheme="minorHAnsi"/>
          <w:sz w:val="24"/>
          <w:szCs w:val="24"/>
        </w:rPr>
      </w:pPr>
      <w:r w:rsidRPr="00D25AA9">
        <w:rPr>
          <w:rFonts w:asciiTheme="minorHAnsi" w:hAnsiTheme="minorHAnsi" w:cstheme="minorHAnsi"/>
          <w:sz w:val="24"/>
          <w:szCs w:val="24"/>
        </w:rPr>
        <w:t>All work schedules shall be communicated to the Customer.</w:t>
      </w:r>
    </w:p>
    <w:p w14:paraId="4796291E" w14:textId="77777777" w:rsidR="00293FC5" w:rsidRPr="00D25AA9" w:rsidRDefault="00293FC5" w:rsidP="00293FC5">
      <w:pPr>
        <w:rPr>
          <w:rFonts w:asciiTheme="minorHAnsi" w:hAnsiTheme="minorHAnsi" w:cstheme="minorHAnsi"/>
          <w:b/>
          <w:sz w:val="24"/>
          <w:szCs w:val="24"/>
        </w:rPr>
      </w:pPr>
      <w:r w:rsidRPr="00D25AA9">
        <w:rPr>
          <w:rFonts w:asciiTheme="minorHAnsi" w:hAnsiTheme="minorHAnsi" w:cstheme="minorHAnsi"/>
          <w:b/>
          <w:sz w:val="24"/>
          <w:szCs w:val="24"/>
        </w:rPr>
        <w:br w:type="page"/>
      </w:r>
    </w:p>
    <w:p w14:paraId="53399DB9" w14:textId="77777777" w:rsidR="000A01D2" w:rsidRPr="00030857" w:rsidRDefault="000A01D2" w:rsidP="00307CF6">
      <w:pPr>
        <w:rPr>
          <w:rFonts w:asciiTheme="minorHAnsi" w:hAnsiTheme="minorHAnsi" w:cstheme="minorHAnsi"/>
          <w:b/>
          <w:sz w:val="24"/>
          <w:szCs w:val="24"/>
        </w:rPr>
      </w:pPr>
    </w:p>
    <w:p w14:paraId="44EF9BC2" w14:textId="77777777" w:rsidR="00873DE3" w:rsidRDefault="00873DE3" w:rsidP="00873DE3">
      <w:pPr>
        <w:jc w:val="center"/>
        <w:rPr>
          <w:rFonts w:asciiTheme="minorHAnsi" w:hAnsiTheme="minorHAnsi" w:cstheme="minorHAnsi"/>
          <w:b/>
          <w:sz w:val="24"/>
          <w:szCs w:val="24"/>
        </w:rPr>
      </w:pPr>
      <w:r w:rsidRPr="00030857">
        <w:rPr>
          <w:rFonts w:asciiTheme="minorHAnsi" w:hAnsiTheme="minorHAnsi" w:cstheme="minorHAnsi"/>
          <w:b/>
          <w:sz w:val="24"/>
          <w:szCs w:val="24"/>
        </w:rPr>
        <w:t>ANNEXURE III</w:t>
      </w:r>
    </w:p>
    <w:p w14:paraId="55E020C9" w14:textId="77777777" w:rsidR="000F6B05" w:rsidRPr="00030857" w:rsidRDefault="000F6B05" w:rsidP="00873DE3">
      <w:pPr>
        <w:jc w:val="center"/>
        <w:rPr>
          <w:rFonts w:asciiTheme="minorHAnsi" w:hAnsiTheme="minorHAnsi" w:cstheme="minorHAnsi"/>
          <w:b/>
          <w:sz w:val="24"/>
          <w:szCs w:val="24"/>
        </w:rPr>
      </w:pPr>
    </w:p>
    <w:p w14:paraId="1FA8DF43" w14:textId="77777777" w:rsidR="000F6B05" w:rsidRDefault="000F6B05" w:rsidP="00293FC5">
      <w:pPr>
        <w:pStyle w:val="ListParagraph"/>
        <w:numPr>
          <w:ilvl w:val="0"/>
          <w:numId w:val="6"/>
        </w:numPr>
        <w:rPr>
          <w:rFonts w:ascii="Calibri" w:hAnsi="Calibri"/>
          <w:b/>
          <w:sz w:val="24"/>
          <w:szCs w:val="24"/>
        </w:rPr>
      </w:pPr>
      <w:r w:rsidRPr="00E42255">
        <w:rPr>
          <w:rFonts w:ascii="Calibri" w:hAnsi="Calibri"/>
          <w:b/>
          <w:sz w:val="24"/>
          <w:szCs w:val="24"/>
        </w:rPr>
        <w:t>ESCALATION MATRIX</w:t>
      </w:r>
    </w:p>
    <w:p w14:paraId="2C89C3E4" w14:textId="77777777" w:rsidR="000F6B05" w:rsidRPr="004C0311" w:rsidRDefault="000F6B05" w:rsidP="000F6B05">
      <w:pPr>
        <w:rPr>
          <w:rFonts w:ascii="Calibri" w:hAnsi="Calibri"/>
          <w:b/>
          <w:sz w:val="24"/>
          <w:szCs w:val="24"/>
        </w:rPr>
      </w:pPr>
    </w:p>
    <w:p w14:paraId="3C2CBE4C" w14:textId="77777777" w:rsidR="000F6B05" w:rsidRDefault="000F6B05" w:rsidP="000F6B05">
      <w:pPr>
        <w:rPr>
          <w:rFonts w:ascii="Calibri" w:hAnsi="Calibri"/>
          <w:b/>
          <w:sz w:val="24"/>
          <w:szCs w:val="24"/>
        </w:rPr>
      </w:pPr>
      <w:r w:rsidRPr="004C0311">
        <w:rPr>
          <w:rFonts w:ascii="Calibri" w:hAnsi="Calibri"/>
          <w:b/>
          <w:sz w:val="24"/>
          <w:szCs w:val="24"/>
        </w:rPr>
        <w:t>4.1 ESCALATION TIME</w:t>
      </w:r>
    </w:p>
    <w:p w14:paraId="1B8D337E" w14:textId="77777777" w:rsidR="000F6B05" w:rsidRDefault="000F6B05" w:rsidP="000F6B05">
      <w:pPr>
        <w:rPr>
          <w:rFonts w:ascii="Calibri" w:hAnsi="Calibri"/>
          <w:b/>
          <w:sz w:val="24"/>
          <w:szCs w:val="24"/>
        </w:rPr>
      </w:pPr>
    </w:p>
    <w:p w14:paraId="12FD2000" w14:textId="77777777" w:rsidR="000F6B05" w:rsidRDefault="000F6B05" w:rsidP="00857318">
      <w:pPr>
        <w:rPr>
          <w:rFonts w:ascii="Calibri" w:hAnsi="Calibri"/>
          <w:b/>
          <w:sz w:val="24"/>
          <w:szCs w:val="24"/>
        </w:rPr>
      </w:pPr>
      <w:r>
        <w:rPr>
          <w:noProof/>
        </w:rPr>
        <w:drawing>
          <wp:inline distT="0" distB="0" distL="0" distR="0" wp14:anchorId="30681F76" wp14:editId="28F51607">
            <wp:extent cx="5886450" cy="89217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886450" cy="892175"/>
                    </a:xfrm>
                    <a:prstGeom prst="rect">
                      <a:avLst/>
                    </a:prstGeom>
                  </pic:spPr>
                </pic:pic>
              </a:graphicData>
            </a:graphic>
          </wp:inline>
        </w:drawing>
      </w:r>
    </w:p>
    <w:p w14:paraId="13C14E75" w14:textId="77777777" w:rsidR="000F6B05" w:rsidRDefault="000F6B05" w:rsidP="000F6B05">
      <w:pPr>
        <w:rPr>
          <w:rFonts w:ascii="Calibri" w:hAnsi="Calibri"/>
          <w:b/>
          <w:sz w:val="24"/>
          <w:szCs w:val="24"/>
        </w:rPr>
      </w:pPr>
    </w:p>
    <w:p w14:paraId="79EBA9A7" w14:textId="77777777" w:rsidR="000F6B05" w:rsidRDefault="000F6B05" w:rsidP="000F6B05">
      <w:pPr>
        <w:rPr>
          <w:rFonts w:ascii="Calibri" w:hAnsi="Calibri"/>
          <w:b/>
          <w:sz w:val="24"/>
          <w:szCs w:val="24"/>
        </w:rPr>
      </w:pPr>
    </w:p>
    <w:p w14:paraId="60D872FD" w14:textId="77777777" w:rsidR="000F6B05" w:rsidRDefault="000F6B05" w:rsidP="000F6B05">
      <w:pPr>
        <w:rPr>
          <w:rFonts w:ascii="Calibri" w:hAnsi="Calibri"/>
          <w:b/>
          <w:sz w:val="24"/>
          <w:szCs w:val="24"/>
        </w:rPr>
      </w:pPr>
      <w:r w:rsidRPr="00E42255">
        <w:rPr>
          <w:rFonts w:ascii="Calibri" w:hAnsi="Calibri"/>
          <w:b/>
          <w:sz w:val="24"/>
          <w:szCs w:val="24"/>
        </w:rPr>
        <w:t>4.2 ESCALATION LEVELS</w:t>
      </w:r>
    </w:p>
    <w:p w14:paraId="6AC02F8C" w14:textId="77777777" w:rsidR="000F6B05" w:rsidRPr="00E42255" w:rsidRDefault="000F6B05" w:rsidP="000F6B05">
      <w:pPr>
        <w:rPr>
          <w:rFonts w:ascii="Calibri" w:hAnsi="Calibri"/>
          <w:b/>
          <w:sz w:val="24"/>
          <w:szCs w:val="24"/>
        </w:rPr>
      </w:pPr>
    </w:p>
    <w:tbl>
      <w:tblPr>
        <w:tblW w:w="9365" w:type="dxa"/>
        <w:tblCellMar>
          <w:top w:w="15" w:type="dxa"/>
        </w:tblCellMar>
        <w:tblLook w:val="04A0" w:firstRow="1" w:lastRow="0" w:firstColumn="1" w:lastColumn="0" w:noHBand="0" w:noVBand="1"/>
      </w:tblPr>
      <w:tblGrid>
        <w:gridCol w:w="1202"/>
        <w:gridCol w:w="1064"/>
        <w:gridCol w:w="1667"/>
        <w:gridCol w:w="1110"/>
        <w:gridCol w:w="1247"/>
        <w:gridCol w:w="2848"/>
        <w:gridCol w:w="230"/>
      </w:tblGrid>
      <w:tr w:rsidR="000F6B05" w:rsidRPr="00DE5B49" w14:paraId="1413A538" w14:textId="77777777" w:rsidTr="00B72703">
        <w:trPr>
          <w:gridAfter w:val="1"/>
          <w:wAfter w:w="227" w:type="dxa"/>
          <w:trHeight w:val="322"/>
        </w:trPr>
        <w:tc>
          <w:tcPr>
            <w:tcW w:w="1202" w:type="dxa"/>
            <w:tcBorders>
              <w:top w:val="single" w:sz="8" w:space="0" w:color="000000"/>
              <w:left w:val="single" w:sz="8" w:space="0" w:color="000000"/>
              <w:bottom w:val="single" w:sz="8" w:space="0" w:color="000000"/>
              <w:right w:val="single" w:sz="8" w:space="0" w:color="000000"/>
            </w:tcBorders>
            <w:shd w:val="clear" w:color="000000" w:fill="E7E6E6"/>
            <w:noWrap/>
            <w:vAlign w:val="center"/>
            <w:hideMark/>
          </w:tcPr>
          <w:p w14:paraId="69ECED51" w14:textId="77777777" w:rsidR="000F6B05" w:rsidRPr="00DE5B49" w:rsidRDefault="000F6B05" w:rsidP="00B72703">
            <w:pPr>
              <w:jc w:val="center"/>
              <w:rPr>
                <w:rFonts w:ascii="Calibri" w:hAnsi="Calibri" w:cs="Calibri"/>
                <w:b/>
                <w:bCs/>
                <w:color w:val="000000"/>
                <w:lang w:val="en-US"/>
              </w:rPr>
            </w:pPr>
            <w:r w:rsidRPr="00DE5B49">
              <w:rPr>
                <w:rFonts w:ascii="Calibri" w:eastAsia="Batang" w:hAnsi="Calibri" w:cs="Calibri"/>
                <w:b/>
                <w:bCs/>
                <w:color w:val="000000"/>
              </w:rPr>
              <w:t> </w:t>
            </w:r>
          </w:p>
        </w:tc>
        <w:tc>
          <w:tcPr>
            <w:tcW w:w="7936" w:type="dxa"/>
            <w:gridSpan w:val="5"/>
            <w:tcBorders>
              <w:top w:val="single" w:sz="8" w:space="0" w:color="000000"/>
              <w:left w:val="nil"/>
              <w:bottom w:val="single" w:sz="8" w:space="0" w:color="000000"/>
              <w:right w:val="single" w:sz="8" w:space="0" w:color="000000"/>
            </w:tcBorders>
            <w:shd w:val="clear" w:color="000000" w:fill="E7E6E6"/>
            <w:noWrap/>
            <w:vAlign w:val="center"/>
            <w:hideMark/>
          </w:tcPr>
          <w:p w14:paraId="41592600" w14:textId="78BAE516" w:rsidR="000F6B05" w:rsidRPr="00DE5B49" w:rsidRDefault="000F6B05" w:rsidP="00B72703">
            <w:pPr>
              <w:jc w:val="center"/>
              <w:rPr>
                <w:rFonts w:ascii="Calibri" w:hAnsi="Calibri" w:cs="Calibri"/>
                <w:b/>
                <w:bCs/>
                <w:color w:val="000000"/>
                <w:lang w:val="en-US"/>
              </w:rPr>
            </w:pPr>
            <w:r w:rsidRPr="00DE5B49">
              <w:rPr>
                <w:rFonts w:ascii="Calibri" w:hAnsi="Calibri" w:cs="Calibri"/>
                <w:b/>
                <w:bCs/>
                <w:color w:val="000000"/>
              </w:rPr>
              <w:t xml:space="preserve">          </w:t>
            </w:r>
            <w:r w:rsidR="00B04023">
              <w:rPr>
                <w:rFonts w:ascii="Calibri" w:hAnsi="Calibri" w:cs="Calibri"/>
                <w:b/>
                <w:bCs/>
                <w:color w:val="000000"/>
              </w:rPr>
              <w:t>HONORA</w:t>
            </w:r>
            <w:r w:rsidRPr="00DE5B49">
              <w:rPr>
                <w:rFonts w:ascii="Calibri" w:hAnsi="Calibri" w:cs="Calibri"/>
                <w:b/>
                <w:bCs/>
                <w:color w:val="000000"/>
              </w:rPr>
              <w:t xml:space="preserve"> TANZANIA PUBLIC LIMITED COMPANY (TIGO)</w:t>
            </w:r>
          </w:p>
        </w:tc>
      </w:tr>
      <w:tr w:rsidR="000F6B05" w:rsidRPr="00DE5B49" w14:paraId="2AFFF6F0" w14:textId="77777777" w:rsidTr="00B72703">
        <w:trPr>
          <w:gridAfter w:val="1"/>
          <w:wAfter w:w="230" w:type="dxa"/>
          <w:trHeight w:val="537"/>
        </w:trPr>
        <w:tc>
          <w:tcPr>
            <w:tcW w:w="1202" w:type="dxa"/>
            <w:tcBorders>
              <w:top w:val="nil"/>
              <w:left w:val="single" w:sz="8" w:space="0" w:color="000000"/>
              <w:bottom w:val="nil"/>
              <w:right w:val="single" w:sz="8" w:space="0" w:color="000000"/>
            </w:tcBorders>
            <w:shd w:val="clear" w:color="000000" w:fill="E7E6E6"/>
            <w:noWrap/>
            <w:hideMark/>
          </w:tcPr>
          <w:p w14:paraId="50B6194E" w14:textId="77777777" w:rsidR="000F6B05" w:rsidRPr="00DE5B49" w:rsidRDefault="000F6B05" w:rsidP="00B72703">
            <w:pPr>
              <w:rPr>
                <w:rFonts w:ascii="Calibri" w:hAnsi="Calibri" w:cs="Calibri"/>
                <w:color w:val="000000"/>
                <w:lang w:val="en-US"/>
              </w:rPr>
            </w:pPr>
            <w:r w:rsidRPr="00DE5B49">
              <w:rPr>
                <w:rFonts w:ascii="Calibri" w:hAnsi="Calibri" w:cs="Calibri"/>
                <w:color w:val="000000"/>
                <w:lang w:val="en-US"/>
              </w:rPr>
              <w:t> </w:t>
            </w:r>
          </w:p>
        </w:tc>
        <w:tc>
          <w:tcPr>
            <w:tcW w:w="1064" w:type="dxa"/>
            <w:tcBorders>
              <w:top w:val="nil"/>
              <w:left w:val="nil"/>
              <w:bottom w:val="single" w:sz="8" w:space="0" w:color="000000"/>
              <w:right w:val="single" w:sz="8" w:space="0" w:color="000000"/>
            </w:tcBorders>
            <w:shd w:val="clear" w:color="000000" w:fill="E7E6E6"/>
            <w:vAlign w:val="center"/>
            <w:hideMark/>
          </w:tcPr>
          <w:p w14:paraId="74F59582"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Escalation Level</w:t>
            </w:r>
          </w:p>
        </w:tc>
        <w:tc>
          <w:tcPr>
            <w:tcW w:w="1667" w:type="dxa"/>
            <w:tcBorders>
              <w:top w:val="nil"/>
              <w:left w:val="nil"/>
              <w:bottom w:val="single" w:sz="8" w:space="0" w:color="000000"/>
              <w:right w:val="single" w:sz="8" w:space="0" w:color="000000"/>
            </w:tcBorders>
            <w:shd w:val="clear" w:color="000000" w:fill="E7E6E6"/>
            <w:vAlign w:val="center"/>
            <w:hideMark/>
          </w:tcPr>
          <w:p w14:paraId="0C7583B5"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Function</w:t>
            </w:r>
          </w:p>
        </w:tc>
        <w:tc>
          <w:tcPr>
            <w:tcW w:w="1110" w:type="dxa"/>
            <w:tcBorders>
              <w:top w:val="nil"/>
              <w:left w:val="nil"/>
              <w:bottom w:val="single" w:sz="8" w:space="0" w:color="000000"/>
              <w:right w:val="single" w:sz="8" w:space="0" w:color="000000"/>
            </w:tcBorders>
            <w:shd w:val="clear" w:color="000000" w:fill="E7E6E6"/>
            <w:vAlign w:val="center"/>
            <w:hideMark/>
          </w:tcPr>
          <w:p w14:paraId="134A6463"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Full Name</w:t>
            </w:r>
          </w:p>
        </w:tc>
        <w:tc>
          <w:tcPr>
            <w:tcW w:w="1247" w:type="dxa"/>
            <w:tcBorders>
              <w:top w:val="nil"/>
              <w:left w:val="nil"/>
              <w:bottom w:val="single" w:sz="8" w:space="0" w:color="000000"/>
              <w:right w:val="nil"/>
            </w:tcBorders>
            <w:shd w:val="clear" w:color="000000" w:fill="E7E6E6"/>
            <w:vAlign w:val="center"/>
            <w:hideMark/>
          </w:tcPr>
          <w:p w14:paraId="27F9F532"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Phone Number</w:t>
            </w:r>
          </w:p>
        </w:tc>
        <w:tc>
          <w:tcPr>
            <w:tcW w:w="28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B4040BA"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E-mail ID</w:t>
            </w:r>
          </w:p>
        </w:tc>
      </w:tr>
      <w:tr w:rsidR="000F6B05" w:rsidRPr="00DE5B49" w14:paraId="3AAE0FC3" w14:textId="77777777" w:rsidTr="00B72703">
        <w:trPr>
          <w:gridAfter w:val="1"/>
          <w:wAfter w:w="230" w:type="dxa"/>
          <w:trHeight w:val="737"/>
        </w:trPr>
        <w:tc>
          <w:tcPr>
            <w:tcW w:w="120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B12716" w14:textId="77777777" w:rsidR="000F6B05" w:rsidRPr="00DE5B49" w:rsidRDefault="000F6B05" w:rsidP="00B72703">
            <w:pPr>
              <w:jc w:val="center"/>
              <w:rPr>
                <w:rFonts w:ascii="Calibri" w:hAnsi="Calibri" w:cs="Calibri"/>
                <w:b/>
                <w:bCs/>
                <w:color w:val="000000"/>
                <w:sz w:val="18"/>
                <w:szCs w:val="18"/>
                <w:lang w:val="en-US"/>
              </w:rPr>
            </w:pPr>
            <w:r w:rsidRPr="00DE5B49">
              <w:rPr>
                <w:rFonts w:ascii="Calibri" w:hAnsi="Calibri" w:cs="Calibri"/>
                <w:b/>
                <w:bCs/>
                <w:color w:val="000000"/>
                <w:sz w:val="18"/>
                <w:szCs w:val="18"/>
              </w:rPr>
              <w:t xml:space="preserve">TECHNICAL OPERATIONS MATRIX </w:t>
            </w:r>
          </w:p>
        </w:tc>
        <w:tc>
          <w:tcPr>
            <w:tcW w:w="1064" w:type="dxa"/>
            <w:vMerge w:val="restart"/>
            <w:tcBorders>
              <w:top w:val="nil"/>
              <w:left w:val="nil"/>
              <w:bottom w:val="single" w:sz="8" w:space="0" w:color="000000"/>
              <w:right w:val="single" w:sz="8" w:space="0" w:color="000000"/>
            </w:tcBorders>
            <w:shd w:val="clear" w:color="auto" w:fill="auto"/>
            <w:noWrap/>
            <w:vAlign w:val="center"/>
            <w:hideMark/>
          </w:tcPr>
          <w:p w14:paraId="7F353EEB" w14:textId="77777777" w:rsidR="000F6B05" w:rsidRPr="00DE5B49" w:rsidRDefault="000F6B05" w:rsidP="00B72703">
            <w:pPr>
              <w:jc w:val="center"/>
              <w:rPr>
                <w:rFonts w:ascii="Calibri" w:hAnsi="Calibri" w:cs="Calibri"/>
                <w:b/>
                <w:bCs/>
                <w:color w:val="000000"/>
                <w:lang w:val="en-US"/>
              </w:rPr>
            </w:pPr>
            <w:r w:rsidRPr="00DE5B49">
              <w:rPr>
                <w:rFonts w:ascii="Calibri" w:eastAsia="Batang" w:hAnsi="Calibri" w:cs="Calibri"/>
                <w:b/>
                <w:bCs/>
                <w:color w:val="000000"/>
              </w:rPr>
              <w:t>1</w:t>
            </w:r>
          </w:p>
        </w:tc>
        <w:tc>
          <w:tcPr>
            <w:tcW w:w="16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8BBCBF6"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NOC Engineer</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78C6952"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Engineer On Duty</w:t>
            </w:r>
          </w:p>
        </w:tc>
        <w:tc>
          <w:tcPr>
            <w:tcW w:w="1247" w:type="dxa"/>
            <w:vMerge w:val="restart"/>
            <w:tcBorders>
              <w:top w:val="nil"/>
              <w:left w:val="single" w:sz="8" w:space="0" w:color="000000"/>
              <w:bottom w:val="single" w:sz="8" w:space="0" w:color="000000"/>
              <w:right w:val="nil"/>
            </w:tcBorders>
            <w:shd w:val="clear" w:color="auto" w:fill="auto"/>
            <w:noWrap/>
            <w:vAlign w:val="center"/>
            <w:hideMark/>
          </w:tcPr>
          <w:p w14:paraId="00B1372D" w14:textId="77777777" w:rsidR="000F6B05" w:rsidRPr="00DE5B49" w:rsidRDefault="000F6B05" w:rsidP="00B72703">
            <w:pPr>
              <w:rPr>
                <w:rFonts w:ascii="Calibri" w:hAnsi="Calibri" w:cs="Calibri"/>
                <w:color w:val="000000"/>
                <w:lang w:val="en-US"/>
              </w:rPr>
            </w:pPr>
            <w:r w:rsidRPr="00DE5B49">
              <w:rPr>
                <w:rFonts w:ascii="Calibri" w:hAnsi="Calibri" w:cs="Calibri"/>
                <w:color w:val="000000"/>
              </w:rPr>
              <w:t>0713 123 888</w:t>
            </w:r>
          </w:p>
        </w:tc>
        <w:tc>
          <w:tcPr>
            <w:tcW w:w="2845" w:type="dxa"/>
            <w:vMerge w:val="restart"/>
            <w:tcBorders>
              <w:top w:val="nil"/>
              <w:left w:val="single" w:sz="8" w:space="0" w:color="000000"/>
              <w:bottom w:val="nil"/>
              <w:right w:val="single" w:sz="8" w:space="0" w:color="000000"/>
            </w:tcBorders>
            <w:shd w:val="clear" w:color="auto" w:fill="auto"/>
            <w:noWrap/>
            <w:vAlign w:val="center"/>
            <w:hideMark/>
          </w:tcPr>
          <w:p w14:paraId="299E584B" w14:textId="77777777" w:rsidR="000F6B05" w:rsidRPr="00DE5B49" w:rsidRDefault="000F6B05" w:rsidP="00B72703">
            <w:pPr>
              <w:jc w:val="center"/>
              <w:rPr>
                <w:rFonts w:ascii="Calibri" w:hAnsi="Calibri" w:cs="Calibri"/>
                <w:color w:val="0563C1"/>
                <w:sz w:val="22"/>
                <w:szCs w:val="22"/>
                <w:u w:val="single"/>
                <w:lang w:val="en-US"/>
              </w:rPr>
            </w:pPr>
            <w:r w:rsidRPr="00DE5B49">
              <w:rPr>
                <w:rFonts w:ascii="Calibri" w:hAnsi="Calibri" w:cs="Calibri"/>
                <w:color w:val="0563C1"/>
                <w:sz w:val="22"/>
                <w:szCs w:val="22"/>
                <w:u w:val="single"/>
                <w:lang w:val="en-US"/>
              </w:rPr>
              <w:t>B2BNOC@Tigo.co.tz</w:t>
            </w:r>
          </w:p>
        </w:tc>
      </w:tr>
      <w:tr w:rsidR="000F6B05" w:rsidRPr="00DE5B49" w14:paraId="7C384C94"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429F7B00"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7B3E9859" w14:textId="77777777" w:rsidR="000F6B05" w:rsidRPr="00DE5B49" w:rsidRDefault="000F6B05" w:rsidP="00B72703">
            <w:pPr>
              <w:rPr>
                <w:rFonts w:ascii="Calibri" w:hAnsi="Calibri" w:cs="Calibri"/>
                <w:b/>
                <w:bCs/>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2B677702"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3B4D5820" w14:textId="77777777" w:rsidR="000F6B05" w:rsidRPr="00DE5B49" w:rsidRDefault="000F6B05" w:rsidP="00B72703">
            <w:pPr>
              <w:rPr>
                <w:rFonts w:ascii="Calibri" w:hAnsi="Calibri" w:cs="Calibri"/>
                <w:b/>
                <w:bCs/>
                <w:color w:val="000000"/>
                <w:lang w:val="en-US"/>
              </w:rPr>
            </w:pPr>
          </w:p>
        </w:tc>
        <w:tc>
          <w:tcPr>
            <w:tcW w:w="1247" w:type="dxa"/>
            <w:vMerge/>
            <w:tcBorders>
              <w:top w:val="nil"/>
              <w:left w:val="single" w:sz="8" w:space="0" w:color="000000"/>
              <w:bottom w:val="single" w:sz="8" w:space="0" w:color="000000"/>
              <w:right w:val="nil"/>
            </w:tcBorders>
            <w:vAlign w:val="center"/>
            <w:hideMark/>
          </w:tcPr>
          <w:p w14:paraId="213A99A5"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nil"/>
              <w:right w:val="single" w:sz="8" w:space="0" w:color="000000"/>
            </w:tcBorders>
            <w:vAlign w:val="center"/>
            <w:hideMark/>
          </w:tcPr>
          <w:p w14:paraId="6025167F"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09DCF1E3" w14:textId="77777777" w:rsidR="000F6B05" w:rsidRPr="00DE5B49" w:rsidRDefault="000F6B05" w:rsidP="00B72703">
            <w:pPr>
              <w:jc w:val="center"/>
              <w:rPr>
                <w:rFonts w:ascii="Calibri" w:hAnsi="Calibri" w:cs="Calibri"/>
                <w:color w:val="0563C1"/>
                <w:sz w:val="22"/>
                <w:szCs w:val="22"/>
                <w:u w:val="single"/>
                <w:lang w:val="en-US"/>
              </w:rPr>
            </w:pPr>
          </w:p>
        </w:tc>
      </w:tr>
      <w:tr w:rsidR="000F6B05" w:rsidRPr="00DE5B49" w14:paraId="7260F237" w14:textId="77777777" w:rsidTr="00B72703">
        <w:trPr>
          <w:trHeight w:val="322"/>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16DED609"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7DC5CBF1" w14:textId="77777777" w:rsidR="000F6B05" w:rsidRPr="00DE5B49" w:rsidRDefault="000F6B05" w:rsidP="00B72703">
            <w:pPr>
              <w:rPr>
                <w:rFonts w:ascii="Calibri" w:hAnsi="Calibri" w:cs="Calibri"/>
                <w:b/>
                <w:bCs/>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282DD0FE"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00B75E3E" w14:textId="77777777" w:rsidR="000F6B05" w:rsidRPr="00DE5B49" w:rsidRDefault="000F6B05" w:rsidP="00B72703">
            <w:pPr>
              <w:rPr>
                <w:rFonts w:ascii="Calibri" w:hAnsi="Calibri" w:cs="Calibri"/>
                <w:b/>
                <w:bCs/>
                <w:color w:val="000000"/>
                <w:lang w:val="en-US"/>
              </w:rPr>
            </w:pPr>
          </w:p>
        </w:tc>
        <w:tc>
          <w:tcPr>
            <w:tcW w:w="1247" w:type="dxa"/>
            <w:vMerge/>
            <w:tcBorders>
              <w:top w:val="nil"/>
              <w:left w:val="single" w:sz="8" w:space="0" w:color="000000"/>
              <w:bottom w:val="single" w:sz="8" w:space="0" w:color="000000"/>
              <w:right w:val="nil"/>
            </w:tcBorders>
            <w:vAlign w:val="center"/>
            <w:hideMark/>
          </w:tcPr>
          <w:p w14:paraId="15A72C52" w14:textId="77777777" w:rsidR="000F6B05" w:rsidRPr="00DE5B49" w:rsidRDefault="000F6B05" w:rsidP="00B72703">
            <w:pPr>
              <w:rPr>
                <w:rFonts w:ascii="Calibri" w:hAnsi="Calibri" w:cs="Calibri"/>
                <w:color w:val="000000"/>
                <w:lang w:val="en-US"/>
              </w:rPr>
            </w:pPr>
          </w:p>
        </w:tc>
        <w:tc>
          <w:tcPr>
            <w:tcW w:w="2845" w:type="dxa"/>
            <w:tcBorders>
              <w:top w:val="nil"/>
              <w:left w:val="single" w:sz="8" w:space="0" w:color="000000"/>
              <w:bottom w:val="nil"/>
              <w:right w:val="single" w:sz="8" w:space="0" w:color="000000"/>
            </w:tcBorders>
            <w:shd w:val="clear" w:color="auto" w:fill="auto"/>
            <w:noWrap/>
            <w:vAlign w:val="center"/>
            <w:hideMark/>
          </w:tcPr>
          <w:p w14:paraId="495BF751" w14:textId="77777777" w:rsidR="000F6B05" w:rsidRPr="00DE5B49" w:rsidRDefault="000F6B05" w:rsidP="00B72703">
            <w:pPr>
              <w:rPr>
                <w:rFonts w:ascii="Calibri" w:hAnsi="Calibri" w:cs="Calibri"/>
                <w:color w:val="0563C1"/>
                <w:sz w:val="22"/>
                <w:szCs w:val="22"/>
                <w:u w:val="single"/>
                <w:lang w:val="en-US"/>
              </w:rPr>
            </w:pPr>
            <w:r w:rsidRPr="00DE5B49">
              <w:rPr>
                <w:rFonts w:ascii="Calibri" w:hAnsi="Calibri" w:cs="Calibri"/>
                <w:color w:val="0563C1"/>
                <w:sz w:val="22"/>
                <w:szCs w:val="22"/>
                <w:u w:val="single"/>
                <w:lang w:val="en-US"/>
              </w:rPr>
              <w:t> </w:t>
            </w:r>
          </w:p>
        </w:tc>
        <w:tc>
          <w:tcPr>
            <w:tcW w:w="230" w:type="dxa"/>
            <w:vAlign w:val="center"/>
            <w:hideMark/>
          </w:tcPr>
          <w:p w14:paraId="682BC63D" w14:textId="77777777" w:rsidR="000F6B05" w:rsidRPr="00DE5B49" w:rsidRDefault="000F6B05" w:rsidP="00B72703">
            <w:pPr>
              <w:rPr>
                <w:lang w:val="en-US"/>
              </w:rPr>
            </w:pPr>
          </w:p>
        </w:tc>
      </w:tr>
      <w:tr w:rsidR="000F6B05" w:rsidRPr="00DE5B49" w14:paraId="115271CD" w14:textId="77777777" w:rsidTr="00B72703">
        <w:trPr>
          <w:trHeight w:val="522"/>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0C3922F1" w14:textId="77777777" w:rsidR="000F6B05" w:rsidRPr="00DE5B49" w:rsidRDefault="000F6B05" w:rsidP="00B72703">
            <w:pPr>
              <w:rPr>
                <w:rFonts w:ascii="Calibri" w:hAnsi="Calibri" w:cs="Calibri"/>
                <w:b/>
                <w:bCs/>
                <w:color w:val="000000"/>
                <w:sz w:val="18"/>
                <w:szCs w:val="18"/>
                <w:lang w:val="en-US"/>
              </w:rPr>
            </w:pPr>
          </w:p>
        </w:tc>
        <w:tc>
          <w:tcPr>
            <w:tcW w:w="1064" w:type="dxa"/>
            <w:vMerge w:val="restart"/>
            <w:tcBorders>
              <w:top w:val="nil"/>
              <w:left w:val="nil"/>
              <w:bottom w:val="single" w:sz="8" w:space="0" w:color="000000"/>
              <w:right w:val="single" w:sz="8" w:space="0" w:color="000000"/>
            </w:tcBorders>
            <w:shd w:val="clear" w:color="auto" w:fill="auto"/>
            <w:noWrap/>
            <w:vAlign w:val="center"/>
            <w:hideMark/>
          </w:tcPr>
          <w:p w14:paraId="06FE2DE1" w14:textId="77777777" w:rsidR="000F6B05" w:rsidRPr="00DE5B49" w:rsidRDefault="000F6B05" w:rsidP="00B72703">
            <w:pPr>
              <w:jc w:val="center"/>
              <w:rPr>
                <w:rFonts w:ascii="Calibri" w:hAnsi="Calibri" w:cs="Calibri"/>
                <w:b/>
                <w:bCs/>
                <w:color w:val="000000"/>
                <w:lang w:val="en-US"/>
              </w:rPr>
            </w:pPr>
            <w:r w:rsidRPr="00DE5B49">
              <w:rPr>
                <w:rFonts w:ascii="Calibri" w:eastAsia="Batang" w:hAnsi="Calibri" w:cs="Calibri"/>
                <w:b/>
                <w:bCs/>
                <w:color w:val="000000"/>
              </w:rPr>
              <w:t>2</w:t>
            </w:r>
          </w:p>
        </w:tc>
        <w:tc>
          <w:tcPr>
            <w:tcW w:w="1667" w:type="dxa"/>
            <w:tcBorders>
              <w:top w:val="nil"/>
              <w:left w:val="nil"/>
              <w:bottom w:val="nil"/>
              <w:right w:val="single" w:sz="8" w:space="0" w:color="000000"/>
            </w:tcBorders>
            <w:shd w:val="clear" w:color="auto" w:fill="auto"/>
            <w:vAlign w:val="center"/>
            <w:hideMark/>
          </w:tcPr>
          <w:p w14:paraId="6032B84C"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lang w:val="en-US"/>
              </w:rPr>
              <w:t xml:space="preserve">Network Operations Manager </w:t>
            </w:r>
          </w:p>
        </w:tc>
        <w:tc>
          <w:tcPr>
            <w:tcW w:w="1110" w:type="dxa"/>
            <w:tcBorders>
              <w:top w:val="nil"/>
              <w:left w:val="nil"/>
              <w:bottom w:val="nil"/>
              <w:right w:val="single" w:sz="8" w:space="0" w:color="000000"/>
            </w:tcBorders>
            <w:shd w:val="clear" w:color="auto" w:fill="auto"/>
            <w:vAlign w:val="center"/>
            <w:hideMark/>
          </w:tcPr>
          <w:p w14:paraId="14D53838"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lang w:val="en-US"/>
              </w:rPr>
              <w:t xml:space="preserve">Andrew Goodluck </w:t>
            </w:r>
          </w:p>
        </w:tc>
        <w:tc>
          <w:tcPr>
            <w:tcW w:w="1247" w:type="dxa"/>
            <w:tcBorders>
              <w:top w:val="nil"/>
              <w:left w:val="nil"/>
              <w:bottom w:val="nil"/>
              <w:right w:val="nil"/>
            </w:tcBorders>
            <w:shd w:val="clear" w:color="auto" w:fill="auto"/>
            <w:noWrap/>
            <w:vAlign w:val="center"/>
            <w:hideMark/>
          </w:tcPr>
          <w:p w14:paraId="52DA7271" w14:textId="77777777" w:rsidR="000F6B05" w:rsidRPr="00DE5B49" w:rsidRDefault="000F6B05" w:rsidP="00B72703">
            <w:pPr>
              <w:rPr>
                <w:rFonts w:ascii="Calibri" w:hAnsi="Calibri" w:cs="Calibri"/>
                <w:color w:val="000000"/>
                <w:lang w:val="en-US"/>
              </w:rPr>
            </w:pPr>
            <w:r w:rsidRPr="00DE5B49">
              <w:rPr>
                <w:rFonts w:ascii="Calibri" w:hAnsi="Calibri" w:cs="Calibri"/>
                <w:color w:val="000000"/>
                <w:lang w:val="en-US"/>
              </w:rPr>
              <w:t>0658 123 203</w:t>
            </w:r>
          </w:p>
        </w:tc>
        <w:tc>
          <w:tcPr>
            <w:tcW w:w="28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653870" w14:textId="77777777" w:rsidR="000F6B05" w:rsidRPr="00DE5B49" w:rsidRDefault="000F6B05" w:rsidP="00B72703">
            <w:pPr>
              <w:rPr>
                <w:rFonts w:ascii="Calibri" w:hAnsi="Calibri" w:cs="Calibri"/>
                <w:color w:val="0563C1"/>
                <w:sz w:val="22"/>
                <w:szCs w:val="22"/>
                <w:u w:val="single"/>
                <w:lang w:val="en-US"/>
              </w:rPr>
            </w:pPr>
            <w:r w:rsidRPr="00DE5B49">
              <w:rPr>
                <w:rFonts w:ascii="Calibri" w:hAnsi="Calibri" w:cs="Calibri"/>
                <w:color w:val="0563C1"/>
                <w:sz w:val="22"/>
                <w:szCs w:val="22"/>
                <w:u w:val="single"/>
                <w:lang w:val="en-US"/>
              </w:rPr>
              <w:t>Andrew.goodluck@tigo.co.tz</w:t>
            </w:r>
          </w:p>
        </w:tc>
        <w:tc>
          <w:tcPr>
            <w:tcW w:w="230" w:type="dxa"/>
            <w:vAlign w:val="center"/>
            <w:hideMark/>
          </w:tcPr>
          <w:p w14:paraId="4332DCEE" w14:textId="77777777" w:rsidR="000F6B05" w:rsidRPr="00DE5B49" w:rsidRDefault="000F6B05" w:rsidP="00B72703">
            <w:pPr>
              <w:rPr>
                <w:lang w:val="en-US"/>
              </w:rPr>
            </w:pPr>
          </w:p>
        </w:tc>
      </w:tr>
      <w:tr w:rsidR="000F6B05" w:rsidRPr="00DE5B49" w14:paraId="651C4D3D" w14:textId="77777777" w:rsidTr="00B72703">
        <w:trPr>
          <w:trHeight w:val="53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22E4890F"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346AD825" w14:textId="77777777" w:rsidR="000F6B05" w:rsidRPr="00DE5B49" w:rsidRDefault="000F6B05" w:rsidP="00B72703">
            <w:pPr>
              <w:rPr>
                <w:rFonts w:ascii="Calibri" w:hAnsi="Calibri" w:cs="Calibri"/>
                <w:b/>
                <w:bCs/>
                <w:color w:val="000000"/>
                <w:lang w:val="en-US"/>
              </w:rPr>
            </w:pPr>
          </w:p>
        </w:tc>
        <w:tc>
          <w:tcPr>
            <w:tcW w:w="1667" w:type="dxa"/>
            <w:tcBorders>
              <w:top w:val="nil"/>
              <w:left w:val="nil"/>
              <w:bottom w:val="single" w:sz="8" w:space="0" w:color="000000"/>
              <w:right w:val="single" w:sz="8" w:space="0" w:color="000000"/>
            </w:tcBorders>
            <w:shd w:val="clear" w:color="auto" w:fill="auto"/>
            <w:vAlign w:val="center"/>
            <w:hideMark/>
          </w:tcPr>
          <w:p w14:paraId="01F2D92A"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lang w:val="en-US"/>
              </w:rPr>
              <w:t xml:space="preserve">B2B Project Manager  Technical </w:t>
            </w:r>
          </w:p>
        </w:tc>
        <w:tc>
          <w:tcPr>
            <w:tcW w:w="1110" w:type="dxa"/>
            <w:tcBorders>
              <w:top w:val="nil"/>
              <w:left w:val="nil"/>
              <w:bottom w:val="single" w:sz="8" w:space="0" w:color="000000"/>
              <w:right w:val="single" w:sz="8" w:space="0" w:color="000000"/>
            </w:tcBorders>
            <w:shd w:val="clear" w:color="auto" w:fill="auto"/>
            <w:vAlign w:val="center"/>
            <w:hideMark/>
          </w:tcPr>
          <w:p w14:paraId="5C81CBF1"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lang w:val="en-US"/>
              </w:rPr>
              <w:t xml:space="preserve">Ganuel Lulandala </w:t>
            </w:r>
          </w:p>
        </w:tc>
        <w:tc>
          <w:tcPr>
            <w:tcW w:w="1247" w:type="dxa"/>
            <w:tcBorders>
              <w:top w:val="nil"/>
              <w:left w:val="nil"/>
              <w:bottom w:val="single" w:sz="8" w:space="0" w:color="000000"/>
              <w:right w:val="single" w:sz="8" w:space="0" w:color="000000"/>
            </w:tcBorders>
            <w:shd w:val="clear" w:color="auto" w:fill="auto"/>
            <w:noWrap/>
            <w:vAlign w:val="center"/>
            <w:hideMark/>
          </w:tcPr>
          <w:p w14:paraId="7A79B26B" w14:textId="77777777" w:rsidR="000F6B05" w:rsidRPr="00DE5B49" w:rsidRDefault="000F6B05" w:rsidP="00B72703">
            <w:pPr>
              <w:rPr>
                <w:rFonts w:ascii="Calibri" w:hAnsi="Calibri" w:cs="Calibri"/>
                <w:color w:val="000000"/>
                <w:lang w:val="en-US"/>
              </w:rPr>
            </w:pPr>
            <w:r w:rsidRPr="00DE5B49">
              <w:rPr>
                <w:rFonts w:ascii="Calibri" w:hAnsi="Calibri" w:cs="Calibri"/>
                <w:color w:val="000000"/>
                <w:lang w:val="en-US"/>
              </w:rPr>
              <w:t>0713 123 074</w:t>
            </w:r>
          </w:p>
        </w:tc>
        <w:tc>
          <w:tcPr>
            <w:tcW w:w="2845" w:type="dxa"/>
            <w:tcBorders>
              <w:top w:val="nil"/>
              <w:left w:val="nil"/>
              <w:bottom w:val="single" w:sz="8" w:space="0" w:color="000000"/>
              <w:right w:val="single" w:sz="8" w:space="0" w:color="000000"/>
            </w:tcBorders>
            <w:shd w:val="clear" w:color="auto" w:fill="auto"/>
            <w:noWrap/>
            <w:vAlign w:val="center"/>
            <w:hideMark/>
          </w:tcPr>
          <w:p w14:paraId="29BEA9DC" w14:textId="77777777" w:rsidR="000F6B05" w:rsidRPr="00DE5B49" w:rsidRDefault="000F6B05" w:rsidP="00B72703">
            <w:pPr>
              <w:rPr>
                <w:rFonts w:ascii="Calibri" w:hAnsi="Calibri" w:cs="Calibri"/>
                <w:color w:val="0563C1"/>
                <w:sz w:val="22"/>
                <w:szCs w:val="22"/>
                <w:u w:val="single"/>
                <w:lang w:val="en-US"/>
              </w:rPr>
            </w:pPr>
            <w:r w:rsidRPr="00DE5B49">
              <w:rPr>
                <w:rFonts w:ascii="Calibri" w:hAnsi="Calibri" w:cs="Calibri"/>
                <w:color w:val="0563C1"/>
                <w:sz w:val="22"/>
                <w:szCs w:val="22"/>
                <w:u w:val="single"/>
                <w:lang w:val="en-US"/>
              </w:rPr>
              <w:t>Ganuel.lulandala@tigo.co.tz</w:t>
            </w:r>
          </w:p>
        </w:tc>
        <w:tc>
          <w:tcPr>
            <w:tcW w:w="230" w:type="dxa"/>
            <w:vAlign w:val="center"/>
            <w:hideMark/>
          </w:tcPr>
          <w:p w14:paraId="1287217C" w14:textId="77777777" w:rsidR="000F6B05" w:rsidRPr="00DE5B49" w:rsidRDefault="000F6B05" w:rsidP="00B72703">
            <w:pPr>
              <w:rPr>
                <w:lang w:val="en-US"/>
              </w:rPr>
            </w:pPr>
          </w:p>
        </w:tc>
      </w:tr>
      <w:tr w:rsidR="000F6B05" w:rsidRPr="00DE5B49" w14:paraId="1912DA3F"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09CC0A09" w14:textId="77777777" w:rsidR="000F6B05" w:rsidRPr="00DE5B49" w:rsidRDefault="000F6B05" w:rsidP="00B72703">
            <w:pPr>
              <w:rPr>
                <w:rFonts w:ascii="Calibri" w:hAnsi="Calibri" w:cs="Calibri"/>
                <w:b/>
                <w:bCs/>
                <w:color w:val="000000"/>
                <w:sz w:val="18"/>
                <w:szCs w:val="18"/>
                <w:lang w:val="en-US"/>
              </w:rPr>
            </w:pPr>
          </w:p>
        </w:tc>
        <w:tc>
          <w:tcPr>
            <w:tcW w:w="1064" w:type="dxa"/>
            <w:vMerge w:val="restart"/>
            <w:tcBorders>
              <w:top w:val="nil"/>
              <w:left w:val="nil"/>
              <w:bottom w:val="single" w:sz="8" w:space="0" w:color="000000"/>
              <w:right w:val="single" w:sz="8" w:space="0" w:color="000000"/>
            </w:tcBorders>
            <w:shd w:val="clear" w:color="auto" w:fill="auto"/>
            <w:noWrap/>
            <w:vAlign w:val="center"/>
            <w:hideMark/>
          </w:tcPr>
          <w:p w14:paraId="73A9ABD2" w14:textId="77777777" w:rsidR="000F6B05" w:rsidRPr="00DE5B49" w:rsidRDefault="000F6B05" w:rsidP="00B72703">
            <w:pPr>
              <w:jc w:val="center"/>
              <w:rPr>
                <w:rFonts w:ascii="Calibri" w:hAnsi="Calibri" w:cs="Calibri"/>
                <w:color w:val="000000"/>
                <w:lang w:val="en-US"/>
              </w:rPr>
            </w:pPr>
            <w:r w:rsidRPr="00DE5B49">
              <w:rPr>
                <w:rFonts w:ascii="Calibri" w:hAnsi="Calibri" w:cs="Calibri"/>
                <w:color w:val="000000"/>
              </w:rPr>
              <w:t>3</w:t>
            </w:r>
          </w:p>
        </w:tc>
        <w:tc>
          <w:tcPr>
            <w:tcW w:w="16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318C1A" w14:textId="77777777" w:rsidR="000F6B05" w:rsidRPr="00DE5B49" w:rsidRDefault="000F6B05" w:rsidP="00B72703">
            <w:pPr>
              <w:rPr>
                <w:rFonts w:ascii="Calibri" w:hAnsi="Calibri" w:cs="Calibri"/>
                <w:b/>
                <w:bCs/>
                <w:color w:val="000000"/>
                <w:lang w:val="en-US"/>
              </w:rPr>
            </w:pPr>
            <w:r w:rsidRPr="00DE5B49">
              <w:rPr>
                <w:rFonts w:ascii="Calibri" w:hAnsi="Calibri" w:cs="Calibri"/>
                <w:b/>
                <w:bCs/>
                <w:color w:val="000000"/>
              </w:rPr>
              <w:t xml:space="preserve">HOD-Network Operations </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D8A22E"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 xml:space="preserve">Amos Bwire </w:t>
            </w:r>
          </w:p>
        </w:tc>
        <w:tc>
          <w:tcPr>
            <w:tcW w:w="1247"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3D2854C" w14:textId="77777777" w:rsidR="000F6B05" w:rsidRPr="00DE5B49" w:rsidRDefault="000F6B05" w:rsidP="00B72703">
            <w:pPr>
              <w:rPr>
                <w:rFonts w:ascii="Calibri" w:hAnsi="Calibri" w:cs="Calibri"/>
                <w:color w:val="000000"/>
                <w:lang w:val="en-US"/>
              </w:rPr>
            </w:pPr>
            <w:r w:rsidRPr="00DE5B49">
              <w:rPr>
                <w:rFonts w:ascii="Calibri" w:hAnsi="Calibri" w:cs="Calibri"/>
                <w:color w:val="000000"/>
              </w:rPr>
              <w:t xml:space="preserve">0713 123 019 </w:t>
            </w:r>
          </w:p>
        </w:tc>
        <w:tc>
          <w:tcPr>
            <w:tcW w:w="2845"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5E506C21" w14:textId="77777777" w:rsidR="000F6B05" w:rsidRPr="00DE5B49" w:rsidRDefault="00000000" w:rsidP="00B72703">
            <w:pPr>
              <w:rPr>
                <w:rFonts w:ascii="Calibri" w:hAnsi="Calibri" w:cs="Calibri"/>
                <w:color w:val="0563C1"/>
                <w:sz w:val="22"/>
                <w:szCs w:val="22"/>
                <w:u w:val="single"/>
                <w:lang w:val="en-US"/>
              </w:rPr>
            </w:pPr>
            <w:hyperlink r:id="rId9" w:history="1">
              <w:r w:rsidR="000F6B05" w:rsidRPr="00DE5B49">
                <w:rPr>
                  <w:rFonts w:ascii="Calibri" w:hAnsi="Calibri" w:cs="Calibri"/>
                  <w:color w:val="0563C1"/>
                  <w:sz w:val="22"/>
                  <w:szCs w:val="22"/>
                  <w:u w:val="single"/>
                </w:rPr>
                <w:t>amos.bwire@tigo.co.tz</w:t>
              </w:r>
            </w:hyperlink>
          </w:p>
        </w:tc>
        <w:tc>
          <w:tcPr>
            <w:tcW w:w="230" w:type="dxa"/>
            <w:vAlign w:val="center"/>
            <w:hideMark/>
          </w:tcPr>
          <w:p w14:paraId="4E511EAE" w14:textId="77777777" w:rsidR="000F6B05" w:rsidRPr="00DE5B49" w:rsidRDefault="000F6B05" w:rsidP="00B72703">
            <w:pPr>
              <w:rPr>
                <w:lang w:val="en-US"/>
              </w:rPr>
            </w:pPr>
          </w:p>
        </w:tc>
      </w:tr>
      <w:tr w:rsidR="000F6B05" w:rsidRPr="00DE5B49" w14:paraId="23D2C1D8" w14:textId="77777777" w:rsidTr="00B72703">
        <w:trPr>
          <w:trHeight w:val="322"/>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034B5EFC"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7D879095" w14:textId="77777777" w:rsidR="000F6B05" w:rsidRPr="00DE5B49" w:rsidRDefault="000F6B05" w:rsidP="00B72703">
            <w:pPr>
              <w:rPr>
                <w:rFonts w:ascii="Calibri" w:hAnsi="Calibri" w:cs="Calibri"/>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54C29652"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480DB1D0" w14:textId="77777777" w:rsidR="000F6B05" w:rsidRPr="00DE5B49" w:rsidRDefault="000F6B05" w:rsidP="00B72703">
            <w:pPr>
              <w:rPr>
                <w:rFonts w:ascii="Calibri" w:hAnsi="Calibri" w:cs="Calibri"/>
                <w:b/>
                <w:bCs/>
                <w:color w:val="000000"/>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506B533A"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4064A9AB"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70CDD78A" w14:textId="77777777" w:rsidR="000F6B05" w:rsidRPr="00DE5B49" w:rsidRDefault="000F6B05" w:rsidP="00B72703">
            <w:pPr>
              <w:rPr>
                <w:rFonts w:ascii="Calibri" w:hAnsi="Calibri" w:cs="Calibri"/>
                <w:color w:val="0563C1"/>
                <w:sz w:val="22"/>
                <w:szCs w:val="22"/>
                <w:u w:val="single"/>
                <w:lang w:val="en-US"/>
              </w:rPr>
            </w:pPr>
          </w:p>
        </w:tc>
      </w:tr>
      <w:tr w:rsidR="000F6B05" w:rsidRPr="00DE5B49" w14:paraId="00DFA8DE"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676346EB"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66A4A233" w14:textId="77777777" w:rsidR="000F6B05" w:rsidRPr="00DE5B49" w:rsidRDefault="000F6B05" w:rsidP="00B72703">
            <w:pPr>
              <w:rPr>
                <w:rFonts w:ascii="Calibri" w:hAnsi="Calibri" w:cs="Calibri"/>
                <w:color w:val="000000"/>
                <w:lang w:val="en-US"/>
              </w:rPr>
            </w:pPr>
          </w:p>
        </w:tc>
        <w:tc>
          <w:tcPr>
            <w:tcW w:w="16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EF6FE5"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 xml:space="preserve">HOD-Services Delivery </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A47737" w14:textId="77777777" w:rsidR="000F6B05" w:rsidRPr="00DE5B49" w:rsidRDefault="000F6B05" w:rsidP="00B72703">
            <w:pPr>
              <w:rPr>
                <w:rFonts w:ascii="Calibri" w:hAnsi="Calibri" w:cs="Calibri"/>
                <w:b/>
                <w:bCs/>
                <w:color w:val="000000"/>
                <w:sz w:val="22"/>
                <w:szCs w:val="22"/>
                <w:lang w:val="en-US"/>
              </w:rPr>
            </w:pPr>
            <w:r w:rsidRPr="00DE5B49">
              <w:rPr>
                <w:rFonts w:ascii="Calibri" w:eastAsia="Batang" w:hAnsi="Calibri" w:cs="Calibri"/>
                <w:b/>
                <w:bCs/>
                <w:color w:val="000000"/>
                <w:sz w:val="22"/>
                <w:szCs w:val="22"/>
              </w:rPr>
              <w:t xml:space="preserve">Lucas Nchimbi </w:t>
            </w:r>
          </w:p>
        </w:tc>
        <w:tc>
          <w:tcPr>
            <w:tcW w:w="1247"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07E3659" w14:textId="77777777" w:rsidR="000F6B05" w:rsidRPr="00DE5B49" w:rsidRDefault="000F6B05" w:rsidP="00B72703">
            <w:pPr>
              <w:rPr>
                <w:rFonts w:ascii="Calibri" w:hAnsi="Calibri" w:cs="Calibri"/>
                <w:color w:val="000000"/>
                <w:lang w:val="en-US"/>
              </w:rPr>
            </w:pPr>
            <w:r w:rsidRPr="00DE5B49">
              <w:rPr>
                <w:rFonts w:ascii="Calibri" w:eastAsia="Batang" w:hAnsi="Calibri" w:cs="Calibri"/>
                <w:color w:val="000000"/>
              </w:rPr>
              <w:t xml:space="preserve">0658 123 346 </w:t>
            </w:r>
          </w:p>
        </w:tc>
        <w:tc>
          <w:tcPr>
            <w:tcW w:w="2845"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4F7C51B" w14:textId="77777777" w:rsidR="000F6B05" w:rsidRPr="00DE5B49" w:rsidRDefault="00000000" w:rsidP="00B72703">
            <w:pPr>
              <w:rPr>
                <w:rFonts w:ascii="Calibri" w:hAnsi="Calibri" w:cs="Calibri"/>
                <w:color w:val="0563C1"/>
                <w:sz w:val="22"/>
                <w:szCs w:val="22"/>
                <w:u w:val="single"/>
                <w:lang w:val="en-US"/>
              </w:rPr>
            </w:pPr>
            <w:hyperlink r:id="rId10" w:history="1">
              <w:r w:rsidR="000F6B05" w:rsidRPr="00DE5B49">
                <w:rPr>
                  <w:rFonts w:ascii="Calibri" w:hAnsi="Calibri" w:cs="Calibri"/>
                  <w:color w:val="0563C1"/>
                  <w:sz w:val="22"/>
                  <w:szCs w:val="22"/>
                  <w:u w:val="single"/>
                </w:rPr>
                <w:t xml:space="preserve">Nchimbi@tigo.co.tz </w:t>
              </w:r>
            </w:hyperlink>
          </w:p>
        </w:tc>
        <w:tc>
          <w:tcPr>
            <w:tcW w:w="230" w:type="dxa"/>
            <w:vAlign w:val="center"/>
            <w:hideMark/>
          </w:tcPr>
          <w:p w14:paraId="70517AC4" w14:textId="77777777" w:rsidR="000F6B05" w:rsidRPr="00DE5B49" w:rsidRDefault="000F6B05" w:rsidP="00B72703">
            <w:pPr>
              <w:rPr>
                <w:lang w:val="en-US"/>
              </w:rPr>
            </w:pPr>
          </w:p>
        </w:tc>
      </w:tr>
      <w:tr w:rsidR="000F6B05" w:rsidRPr="00DE5B49" w14:paraId="6284CFFE"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1F5E0346"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74B057DD" w14:textId="77777777" w:rsidR="000F6B05" w:rsidRPr="00DE5B49" w:rsidRDefault="000F6B05" w:rsidP="00B72703">
            <w:pPr>
              <w:rPr>
                <w:rFonts w:ascii="Calibri" w:hAnsi="Calibri" w:cs="Calibri"/>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2C27B0E9"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09BAA101" w14:textId="77777777" w:rsidR="000F6B05" w:rsidRPr="00DE5B49" w:rsidRDefault="000F6B05" w:rsidP="00B72703">
            <w:pPr>
              <w:rPr>
                <w:rFonts w:ascii="Calibri" w:hAnsi="Calibri" w:cs="Calibri"/>
                <w:b/>
                <w:bCs/>
                <w:color w:val="000000"/>
                <w:sz w:val="22"/>
                <w:szCs w:val="22"/>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57BF6C58"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65AC42A9"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1C862D4E" w14:textId="77777777" w:rsidR="000F6B05" w:rsidRPr="00DE5B49" w:rsidRDefault="000F6B05" w:rsidP="00B72703">
            <w:pPr>
              <w:rPr>
                <w:rFonts w:ascii="Calibri" w:hAnsi="Calibri" w:cs="Calibri"/>
                <w:color w:val="0563C1"/>
                <w:sz w:val="22"/>
                <w:szCs w:val="22"/>
                <w:u w:val="single"/>
                <w:lang w:val="en-US"/>
              </w:rPr>
            </w:pPr>
          </w:p>
        </w:tc>
      </w:tr>
      <w:tr w:rsidR="000F6B05" w:rsidRPr="00DE5B49" w14:paraId="140ACF7C"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1C2C2821"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650C4032" w14:textId="77777777" w:rsidR="000F6B05" w:rsidRPr="00DE5B49" w:rsidRDefault="000F6B05" w:rsidP="00B72703">
            <w:pPr>
              <w:rPr>
                <w:rFonts w:ascii="Calibri" w:hAnsi="Calibri" w:cs="Calibri"/>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22079F93"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198182FA" w14:textId="77777777" w:rsidR="000F6B05" w:rsidRPr="00DE5B49" w:rsidRDefault="000F6B05" w:rsidP="00B72703">
            <w:pPr>
              <w:rPr>
                <w:rFonts w:ascii="Calibri" w:hAnsi="Calibri" w:cs="Calibri"/>
                <w:b/>
                <w:bCs/>
                <w:color w:val="000000"/>
                <w:sz w:val="22"/>
                <w:szCs w:val="22"/>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188A699E"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1102A01A"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2CC4C6C9" w14:textId="77777777" w:rsidR="000F6B05" w:rsidRPr="00DE5B49" w:rsidRDefault="000F6B05" w:rsidP="00B72703">
            <w:pPr>
              <w:rPr>
                <w:lang w:val="en-US"/>
              </w:rPr>
            </w:pPr>
          </w:p>
        </w:tc>
      </w:tr>
      <w:tr w:rsidR="000F6B05" w:rsidRPr="00DE5B49" w14:paraId="3959C6C5"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7DC67FF1"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43272DB9" w14:textId="77777777" w:rsidR="000F6B05" w:rsidRPr="00DE5B49" w:rsidRDefault="000F6B05" w:rsidP="00B72703">
            <w:pPr>
              <w:rPr>
                <w:rFonts w:ascii="Calibri" w:hAnsi="Calibri" w:cs="Calibri"/>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5111DEB5"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3599B10D" w14:textId="77777777" w:rsidR="000F6B05" w:rsidRPr="00DE5B49" w:rsidRDefault="000F6B05" w:rsidP="00B72703">
            <w:pPr>
              <w:rPr>
                <w:rFonts w:ascii="Calibri" w:hAnsi="Calibri" w:cs="Calibri"/>
                <w:b/>
                <w:bCs/>
                <w:color w:val="000000"/>
                <w:sz w:val="22"/>
                <w:szCs w:val="22"/>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642A1DC1"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3EC473BE"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119918D1" w14:textId="77777777" w:rsidR="000F6B05" w:rsidRPr="00DE5B49" w:rsidRDefault="000F6B05" w:rsidP="00B72703">
            <w:pPr>
              <w:rPr>
                <w:lang w:val="en-US"/>
              </w:rPr>
            </w:pPr>
          </w:p>
        </w:tc>
      </w:tr>
      <w:tr w:rsidR="000F6B05" w:rsidRPr="00DE5B49" w14:paraId="6E74FEED" w14:textId="77777777" w:rsidTr="00B72703">
        <w:trPr>
          <w:trHeight w:val="322"/>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442B39ED"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495A0214" w14:textId="77777777" w:rsidR="000F6B05" w:rsidRPr="00DE5B49" w:rsidRDefault="000F6B05" w:rsidP="00B72703">
            <w:pPr>
              <w:rPr>
                <w:rFonts w:ascii="Calibri" w:hAnsi="Calibri" w:cs="Calibri"/>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1D0E8FF6"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52B589E9" w14:textId="77777777" w:rsidR="000F6B05" w:rsidRPr="00DE5B49" w:rsidRDefault="000F6B05" w:rsidP="00B72703">
            <w:pPr>
              <w:rPr>
                <w:rFonts w:ascii="Calibri" w:hAnsi="Calibri" w:cs="Calibri"/>
                <w:b/>
                <w:bCs/>
                <w:color w:val="000000"/>
                <w:sz w:val="22"/>
                <w:szCs w:val="22"/>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19789CAB"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431F0A9D"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18E6EF3F" w14:textId="77777777" w:rsidR="000F6B05" w:rsidRPr="00DE5B49" w:rsidRDefault="000F6B05" w:rsidP="00B72703">
            <w:pPr>
              <w:rPr>
                <w:lang w:val="en-US"/>
              </w:rPr>
            </w:pPr>
          </w:p>
        </w:tc>
      </w:tr>
      <w:tr w:rsidR="000F6B05" w:rsidRPr="00DE5B49" w14:paraId="706137A5" w14:textId="77777777" w:rsidTr="00B72703">
        <w:trPr>
          <w:trHeight w:val="307"/>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1964CF66" w14:textId="77777777" w:rsidR="000F6B05" w:rsidRPr="00DE5B49" w:rsidRDefault="000F6B05" w:rsidP="00B72703">
            <w:pPr>
              <w:rPr>
                <w:rFonts w:ascii="Calibri" w:hAnsi="Calibri" w:cs="Calibri"/>
                <w:b/>
                <w:bCs/>
                <w:color w:val="000000"/>
                <w:sz w:val="18"/>
                <w:szCs w:val="18"/>
                <w:lang w:val="en-US"/>
              </w:rPr>
            </w:pPr>
          </w:p>
        </w:tc>
        <w:tc>
          <w:tcPr>
            <w:tcW w:w="1064" w:type="dxa"/>
            <w:vMerge w:val="restart"/>
            <w:tcBorders>
              <w:top w:val="nil"/>
              <w:left w:val="nil"/>
              <w:bottom w:val="single" w:sz="8" w:space="0" w:color="000000"/>
              <w:right w:val="single" w:sz="8" w:space="0" w:color="000000"/>
            </w:tcBorders>
            <w:shd w:val="clear" w:color="auto" w:fill="auto"/>
            <w:noWrap/>
            <w:vAlign w:val="center"/>
            <w:hideMark/>
          </w:tcPr>
          <w:p w14:paraId="4B7534ED" w14:textId="77777777" w:rsidR="000F6B05" w:rsidRPr="00DE5B49" w:rsidRDefault="000F6B05" w:rsidP="00B72703">
            <w:pPr>
              <w:jc w:val="center"/>
              <w:rPr>
                <w:rFonts w:ascii="Calibri" w:hAnsi="Calibri" w:cs="Calibri"/>
                <w:b/>
                <w:bCs/>
                <w:color w:val="000000"/>
                <w:lang w:val="en-US"/>
              </w:rPr>
            </w:pPr>
            <w:r w:rsidRPr="00DE5B49">
              <w:rPr>
                <w:rFonts w:ascii="Calibri" w:eastAsia="Batang" w:hAnsi="Calibri" w:cs="Calibri"/>
                <w:b/>
                <w:bCs/>
                <w:color w:val="000000"/>
              </w:rPr>
              <w:t>4</w:t>
            </w:r>
          </w:p>
        </w:tc>
        <w:tc>
          <w:tcPr>
            <w:tcW w:w="166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A7C3CC4"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 xml:space="preserve">CTO </w:t>
            </w:r>
          </w:p>
        </w:tc>
        <w:tc>
          <w:tcPr>
            <w:tcW w:w="111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340EC9" w14:textId="77777777" w:rsidR="000F6B05" w:rsidRPr="00DE5B49" w:rsidRDefault="000F6B05" w:rsidP="00B72703">
            <w:pPr>
              <w:rPr>
                <w:rFonts w:ascii="Calibri" w:hAnsi="Calibri" w:cs="Calibri"/>
                <w:b/>
                <w:bCs/>
                <w:color w:val="000000"/>
                <w:lang w:val="en-US"/>
              </w:rPr>
            </w:pPr>
            <w:r w:rsidRPr="00DE5B49">
              <w:rPr>
                <w:rFonts w:ascii="Calibri" w:eastAsia="Batang" w:hAnsi="Calibri" w:cs="Calibri"/>
                <w:b/>
                <w:bCs/>
                <w:color w:val="000000"/>
              </w:rPr>
              <w:t xml:space="preserve">Emmanuel Mallya </w:t>
            </w:r>
          </w:p>
        </w:tc>
        <w:tc>
          <w:tcPr>
            <w:tcW w:w="1247"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5727F7DB" w14:textId="77777777" w:rsidR="000F6B05" w:rsidRPr="00DE5B49" w:rsidRDefault="000F6B05" w:rsidP="00B72703">
            <w:pPr>
              <w:rPr>
                <w:rFonts w:ascii="Calibri" w:hAnsi="Calibri" w:cs="Calibri"/>
                <w:color w:val="000000"/>
                <w:lang w:val="en-US"/>
              </w:rPr>
            </w:pPr>
            <w:r w:rsidRPr="00DE5B49">
              <w:rPr>
                <w:rFonts w:ascii="Calibri" w:eastAsia="Batang" w:hAnsi="Calibri" w:cs="Calibri"/>
                <w:color w:val="000000"/>
              </w:rPr>
              <w:t xml:space="preserve">0713 123 830 </w:t>
            </w:r>
          </w:p>
        </w:tc>
        <w:tc>
          <w:tcPr>
            <w:tcW w:w="2845"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335C674C" w14:textId="77777777" w:rsidR="000F6B05" w:rsidRPr="00DE5B49" w:rsidRDefault="00000000" w:rsidP="00B72703">
            <w:pPr>
              <w:rPr>
                <w:rFonts w:ascii="Calibri" w:hAnsi="Calibri" w:cs="Calibri"/>
                <w:color w:val="0563C1"/>
                <w:sz w:val="22"/>
                <w:szCs w:val="22"/>
                <w:u w:val="single"/>
                <w:lang w:val="en-US"/>
              </w:rPr>
            </w:pPr>
            <w:hyperlink r:id="rId11" w:history="1">
              <w:r w:rsidR="000F6B05" w:rsidRPr="00DE5B49">
                <w:rPr>
                  <w:rFonts w:ascii="Calibri" w:eastAsia="Batang" w:hAnsi="Calibri" w:cs="Calibri"/>
                  <w:color w:val="0563C1"/>
                  <w:sz w:val="22"/>
                  <w:szCs w:val="22"/>
                  <w:u w:val="single"/>
                </w:rPr>
                <w:t>emmanuel.mallya@tigo.co.tz</w:t>
              </w:r>
            </w:hyperlink>
          </w:p>
        </w:tc>
        <w:tc>
          <w:tcPr>
            <w:tcW w:w="230" w:type="dxa"/>
            <w:vAlign w:val="center"/>
            <w:hideMark/>
          </w:tcPr>
          <w:p w14:paraId="7AF3A72C" w14:textId="77777777" w:rsidR="000F6B05" w:rsidRPr="00DE5B49" w:rsidRDefault="000F6B05" w:rsidP="00B72703">
            <w:pPr>
              <w:rPr>
                <w:lang w:val="en-US"/>
              </w:rPr>
            </w:pPr>
          </w:p>
        </w:tc>
      </w:tr>
      <w:tr w:rsidR="000F6B05" w:rsidRPr="00DE5B49" w14:paraId="5265899B" w14:textId="77777777" w:rsidTr="00B72703">
        <w:trPr>
          <w:trHeight w:val="322"/>
        </w:trPr>
        <w:tc>
          <w:tcPr>
            <w:tcW w:w="1202" w:type="dxa"/>
            <w:vMerge/>
            <w:tcBorders>
              <w:top w:val="single" w:sz="8" w:space="0" w:color="auto"/>
              <w:left w:val="single" w:sz="8" w:space="0" w:color="auto"/>
              <w:bottom w:val="single" w:sz="8" w:space="0" w:color="000000"/>
              <w:right w:val="single" w:sz="8" w:space="0" w:color="auto"/>
            </w:tcBorders>
            <w:vAlign w:val="center"/>
            <w:hideMark/>
          </w:tcPr>
          <w:p w14:paraId="5CA0AE19" w14:textId="77777777" w:rsidR="000F6B05" w:rsidRPr="00DE5B49" w:rsidRDefault="000F6B05" w:rsidP="00B72703">
            <w:pPr>
              <w:rPr>
                <w:rFonts w:ascii="Calibri" w:hAnsi="Calibri" w:cs="Calibri"/>
                <w:b/>
                <w:bCs/>
                <w:color w:val="000000"/>
                <w:sz w:val="18"/>
                <w:szCs w:val="18"/>
                <w:lang w:val="en-US"/>
              </w:rPr>
            </w:pPr>
          </w:p>
        </w:tc>
        <w:tc>
          <w:tcPr>
            <w:tcW w:w="1064" w:type="dxa"/>
            <w:vMerge/>
            <w:tcBorders>
              <w:top w:val="nil"/>
              <w:left w:val="nil"/>
              <w:bottom w:val="single" w:sz="8" w:space="0" w:color="000000"/>
              <w:right w:val="single" w:sz="8" w:space="0" w:color="000000"/>
            </w:tcBorders>
            <w:vAlign w:val="center"/>
            <w:hideMark/>
          </w:tcPr>
          <w:p w14:paraId="1B43EA59" w14:textId="77777777" w:rsidR="000F6B05" w:rsidRPr="00DE5B49" w:rsidRDefault="000F6B05" w:rsidP="00B72703">
            <w:pPr>
              <w:rPr>
                <w:rFonts w:ascii="Calibri" w:hAnsi="Calibri" w:cs="Calibri"/>
                <w:b/>
                <w:bCs/>
                <w:color w:val="000000"/>
                <w:lang w:val="en-US"/>
              </w:rPr>
            </w:pPr>
          </w:p>
        </w:tc>
        <w:tc>
          <w:tcPr>
            <w:tcW w:w="1667" w:type="dxa"/>
            <w:vMerge/>
            <w:tcBorders>
              <w:top w:val="nil"/>
              <w:left w:val="single" w:sz="8" w:space="0" w:color="000000"/>
              <w:bottom w:val="single" w:sz="8" w:space="0" w:color="000000"/>
              <w:right w:val="single" w:sz="8" w:space="0" w:color="000000"/>
            </w:tcBorders>
            <w:vAlign w:val="center"/>
            <w:hideMark/>
          </w:tcPr>
          <w:p w14:paraId="17821613" w14:textId="77777777" w:rsidR="000F6B05" w:rsidRPr="00DE5B49" w:rsidRDefault="000F6B05" w:rsidP="00B72703">
            <w:pPr>
              <w:rPr>
                <w:rFonts w:ascii="Calibri" w:hAnsi="Calibri" w:cs="Calibri"/>
                <w:b/>
                <w:bCs/>
                <w:color w:val="000000"/>
                <w:lang w:val="en-US"/>
              </w:rPr>
            </w:pPr>
          </w:p>
        </w:tc>
        <w:tc>
          <w:tcPr>
            <w:tcW w:w="1110" w:type="dxa"/>
            <w:vMerge/>
            <w:tcBorders>
              <w:top w:val="nil"/>
              <w:left w:val="single" w:sz="8" w:space="0" w:color="000000"/>
              <w:bottom w:val="single" w:sz="8" w:space="0" w:color="000000"/>
              <w:right w:val="single" w:sz="8" w:space="0" w:color="000000"/>
            </w:tcBorders>
            <w:vAlign w:val="center"/>
            <w:hideMark/>
          </w:tcPr>
          <w:p w14:paraId="7495A427" w14:textId="77777777" w:rsidR="000F6B05" w:rsidRPr="00DE5B49" w:rsidRDefault="000F6B05" w:rsidP="00B72703">
            <w:pPr>
              <w:rPr>
                <w:rFonts w:ascii="Calibri" w:hAnsi="Calibri" w:cs="Calibri"/>
                <w:b/>
                <w:bCs/>
                <w:color w:val="000000"/>
                <w:lang w:val="en-US"/>
              </w:rPr>
            </w:pPr>
          </w:p>
        </w:tc>
        <w:tc>
          <w:tcPr>
            <w:tcW w:w="1247" w:type="dxa"/>
            <w:vMerge/>
            <w:tcBorders>
              <w:top w:val="nil"/>
              <w:left w:val="single" w:sz="8" w:space="0" w:color="000000"/>
              <w:bottom w:val="single" w:sz="8" w:space="0" w:color="000000"/>
              <w:right w:val="single" w:sz="8" w:space="0" w:color="000000"/>
            </w:tcBorders>
            <w:vAlign w:val="center"/>
            <w:hideMark/>
          </w:tcPr>
          <w:p w14:paraId="2BC7506C" w14:textId="77777777" w:rsidR="000F6B05" w:rsidRPr="00DE5B49" w:rsidRDefault="000F6B05" w:rsidP="00B72703">
            <w:pPr>
              <w:rPr>
                <w:rFonts w:ascii="Calibri" w:hAnsi="Calibri" w:cs="Calibri"/>
                <w:color w:val="000000"/>
                <w:lang w:val="en-US"/>
              </w:rPr>
            </w:pPr>
          </w:p>
        </w:tc>
        <w:tc>
          <w:tcPr>
            <w:tcW w:w="2845" w:type="dxa"/>
            <w:vMerge/>
            <w:tcBorders>
              <w:top w:val="nil"/>
              <w:left w:val="single" w:sz="8" w:space="0" w:color="000000"/>
              <w:bottom w:val="single" w:sz="8" w:space="0" w:color="000000"/>
              <w:right w:val="single" w:sz="8" w:space="0" w:color="000000"/>
            </w:tcBorders>
            <w:vAlign w:val="center"/>
            <w:hideMark/>
          </w:tcPr>
          <w:p w14:paraId="18651A93" w14:textId="77777777" w:rsidR="000F6B05" w:rsidRPr="00DE5B49" w:rsidRDefault="000F6B05" w:rsidP="00B72703">
            <w:pPr>
              <w:rPr>
                <w:rFonts w:ascii="Calibri" w:hAnsi="Calibri" w:cs="Calibri"/>
                <w:color w:val="0563C1"/>
                <w:sz w:val="22"/>
                <w:szCs w:val="22"/>
                <w:u w:val="single"/>
                <w:lang w:val="en-US"/>
              </w:rPr>
            </w:pPr>
          </w:p>
        </w:tc>
        <w:tc>
          <w:tcPr>
            <w:tcW w:w="230" w:type="dxa"/>
            <w:tcBorders>
              <w:top w:val="nil"/>
              <w:left w:val="nil"/>
              <w:bottom w:val="nil"/>
              <w:right w:val="nil"/>
            </w:tcBorders>
            <w:shd w:val="clear" w:color="auto" w:fill="auto"/>
            <w:noWrap/>
            <w:vAlign w:val="bottom"/>
            <w:hideMark/>
          </w:tcPr>
          <w:p w14:paraId="79B93CFC" w14:textId="77777777" w:rsidR="000F6B05" w:rsidRPr="00DE5B49" w:rsidRDefault="000F6B05" w:rsidP="00B72703">
            <w:pPr>
              <w:rPr>
                <w:rFonts w:ascii="Calibri" w:hAnsi="Calibri" w:cs="Calibri"/>
                <w:color w:val="0563C1"/>
                <w:sz w:val="22"/>
                <w:szCs w:val="22"/>
                <w:u w:val="single"/>
                <w:lang w:val="en-US"/>
              </w:rPr>
            </w:pPr>
          </w:p>
        </w:tc>
      </w:tr>
    </w:tbl>
    <w:p w14:paraId="1C5CD51B" w14:textId="77777777" w:rsidR="000F6B05" w:rsidRDefault="000F6B05" w:rsidP="000F6B05">
      <w:pPr>
        <w:rPr>
          <w:rFonts w:ascii="Calibri" w:hAnsi="Calibri"/>
          <w:b/>
          <w:sz w:val="24"/>
          <w:szCs w:val="24"/>
        </w:rPr>
      </w:pPr>
    </w:p>
    <w:p w14:paraId="65F79B5B" w14:textId="77777777" w:rsidR="00663175" w:rsidRPr="00030857" w:rsidRDefault="00663175" w:rsidP="006E15B9">
      <w:pPr>
        <w:rPr>
          <w:rFonts w:asciiTheme="minorHAnsi" w:hAnsiTheme="minorHAnsi" w:cstheme="minorHAnsi"/>
          <w:b/>
          <w:sz w:val="24"/>
          <w:szCs w:val="24"/>
        </w:rPr>
      </w:pPr>
    </w:p>
    <w:sectPr w:rsidR="00663175" w:rsidRPr="00030857" w:rsidSect="00E42255">
      <w:headerReference w:type="default" r:id="rId12"/>
      <w:footerReference w:type="default" r:id="rId13"/>
      <w:headerReference w:type="first" r:id="rId14"/>
      <w:pgSz w:w="11909" w:h="16834" w:code="9"/>
      <w:pgMar w:top="1350" w:right="1440" w:bottom="1710" w:left="1440" w:header="432" w:footer="8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A71F" w14:textId="77777777" w:rsidR="00F76A41" w:rsidRDefault="00F76A41" w:rsidP="00C5109B">
      <w:r>
        <w:separator/>
      </w:r>
    </w:p>
  </w:endnote>
  <w:endnote w:type="continuationSeparator" w:id="0">
    <w:p w14:paraId="0264AB5B" w14:textId="77777777" w:rsidR="00F76A41" w:rsidRDefault="00F76A41" w:rsidP="00C5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7D41" w14:textId="77777777" w:rsidR="00E816AA" w:rsidRDefault="00E816A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C16786" w14:textId="77777777" w:rsidR="00EE1A76" w:rsidRPr="00E36F1A" w:rsidRDefault="00EE1A76" w:rsidP="00C653F2">
    <w:pPr>
      <w:pStyle w:val="Footer"/>
      <w:ind w:firstLine="2160"/>
      <w:rPr>
        <w:rFonts w:ascii="Garamond" w:hAnsi="Garamond" w:cs="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61A7" w14:textId="77777777" w:rsidR="00F76A41" w:rsidRDefault="00F76A41" w:rsidP="00C5109B">
      <w:r>
        <w:separator/>
      </w:r>
    </w:p>
  </w:footnote>
  <w:footnote w:type="continuationSeparator" w:id="0">
    <w:p w14:paraId="56E8383E" w14:textId="77777777" w:rsidR="00F76A41" w:rsidRDefault="00F76A41" w:rsidP="00C51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E724" w14:textId="77777777" w:rsidR="00EE1A76" w:rsidRPr="00A166A6" w:rsidRDefault="00EE1A76" w:rsidP="006522E0">
    <w:pPr>
      <w:pStyle w:val="Header"/>
      <w:jc w:val="right"/>
      <w:rPr>
        <w:b/>
        <w:bCs/>
        <w:i/>
        <w:iCs/>
        <w:sz w:val="18"/>
        <w:szCs w:val="18"/>
        <w:lang w:val="es-GT"/>
      </w:rPr>
    </w:pPr>
    <w:r w:rsidRPr="00E10738">
      <w:rPr>
        <w:noProof/>
        <w:lang w:val="en-US" w:eastAsia="en-US"/>
      </w:rPr>
      <w:drawing>
        <wp:inline distT="0" distB="0" distL="0" distR="0" wp14:anchorId="10F7EC81" wp14:editId="1238DD85">
          <wp:extent cx="2045335" cy="355600"/>
          <wp:effectExtent l="0" t="0" r="0" b="0"/>
          <wp:docPr id="7" name="Picture 6" descr="tigo busine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go busines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335" cy="355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EEB6" w14:textId="77777777" w:rsidR="00EE1A76" w:rsidRPr="006522E0" w:rsidRDefault="00EE1A76" w:rsidP="006522E0">
    <w:pPr>
      <w:pStyle w:val="Header"/>
      <w:jc w:val="center"/>
    </w:pPr>
    <w:r>
      <w:rPr>
        <w:noProof/>
        <w:lang w:val="en-US" w:eastAsia="en-US"/>
      </w:rPr>
      <w:drawing>
        <wp:anchor distT="0" distB="0" distL="114300" distR="114300" simplePos="0" relativeHeight="251657728" behindDoc="0" locked="0" layoutInCell="1" allowOverlap="1" wp14:anchorId="2A96E3D3" wp14:editId="79AEEB71">
          <wp:simplePos x="0" y="0"/>
          <wp:positionH relativeFrom="column">
            <wp:posOffset>1333500</wp:posOffset>
          </wp:positionH>
          <wp:positionV relativeFrom="paragraph">
            <wp:posOffset>814070</wp:posOffset>
          </wp:positionV>
          <wp:extent cx="3088005" cy="583565"/>
          <wp:effectExtent l="0" t="0" r="0" b="0"/>
          <wp:wrapNone/>
          <wp:docPr id="8" name="Picture 8" descr="tigo busine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go busines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8005" cy="583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A3F"/>
    <w:multiLevelType w:val="multilevel"/>
    <w:tmpl w:val="5010EAFE"/>
    <w:lvl w:ilvl="0">
      <w:start w:val="1"/>
      <w:numFmt w:val="decimal"/>
      <w:lvlText w:val="%1."/>
      <w:lvlJc w:val="left"/>
      <w:pPr>
        <w:ind w:left="45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8512149"/>
    <w:multiLevelType w:val="hybridMultilevel"/>
    <w:tmpl w:val="58AC2064"/>
    <w:lvl w:ilvl="0" w:tplc="2ADE048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C7646"/>
    <w:multiLevelType w:val="hybridMultilevel"/>
    <w:tmpl w:val="69708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446144"/>
    <w:multiLevelType w:val="multilevel"/>
    <w:tmpl w:val="70A630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DD207EA"/>
    <w:multiLevelType w:val="hybridMultilevel"/>
    <w:tmpl w:val="8DD0F8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770F2C"/>
    <w:multiLevelType w:val="multilevel"/>
    <w:tmpl w:val="860AAF96"/>
    <w:lvl w:ilvl="0">
      <w:start w:val="9"/>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4DE87002"/>
    <w:multiLevelType w:val="hybridMultilevel"/>
    <w:tmpl w:val="263E9A36"/>
    <w:lvl w:ilvl="0" w:tplc="04090017">
      <w:start w:val="1"/>
      <w:numFmt w:val="lowerLetter"/>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7" w15:restartNumberingAfterBreak="0">
    <w:nsid w:val="59B77B7C"/>
    <w:multiLevelType w:val="hybridMultilevel"/>
    <w:tmpl w:val="42A062AC"/>
    <w:lvl w:ilvl="0" w:tplc="D5AA5430">
      <w:start w:val="1"/>
      <w:numFmt w:val="lowerLetter"/>
      <w:lvlText w:val="%1)"/>
      <w:lvlJc w:val="left"/>
      <w:pPr>
        <w:tabs>
          <w:tab w:val="num" w:pos="0"/>
        </w:tabs>
        <w:ind w:left="0" w:hanging="360"/>
      </w:pPr>
      <w:rPr>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7A38799A"/>
    <w:multiLevelType w:val="hybridMultilevel"/>
    <w:tmpl w:val="263E9A36"/>
    <w:lvl w:ilvl="0" w:tplc="04090017">
      <w:start w:val="1"/>
      <w:numFmt w:val="lowerLetter"/>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9" w15:restartNumberingAfterBreak="0">
    <w:nsid w:val="7A697284"/>
    <w:multiLevelType w:val="hybridMultilevel"/>
    <w:tmpl w:val="73D2E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D4C1D"/>
    <w:multiLevelType w:val="hybridMultilevel"/>
    <w:tmpl w:val="42A062AC"/>
    <w:lvl w:ilvl="0" w:tplc="D5AA5430">
      <w:start w:val="1"/>
      <w:numFmt w:val="lowerLetter"/>
      <w:lvlText w:val="%1)"/>
      <w:lvlJc w:val="left"/>
      <w:pPr>
        <w:tabs>
          <w:tab w:val="num" w:pos="0"/>
        </w:tabs>
        <w:ind w:left="0" w:hanging="360"/>
      </w:pPr>
      <w:rPr>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16cid:durableId="1306592496">
    <w:abstractNumId w:val="4"/>
  </w:num>
  <w:num w:numId="2" w16cid:durableId="1704864729">
    <w:abstractNumId w:val="7"/>
  </w:num>
  <w:num w:numId="3" w16cid:durableId="630017759">
    <w:abstractNumId w:val="0"/>
  </w:num>
  <w:num w:numId="4" w16cid:durableId="1481534715">
    <w:abstractNumId w:val="6"/>
  </w:num>
  <w:num w:numId="5" w16cid:durableId="1863470588">
    <w:abstractNumId w:val="8"/>
  </w:num>
  <w:num w:numId="6" w16cid:durableId="1641955202">
    <w:abstractNumId w:val="3"/>
  </w:num>
  <w:num w:numId="7" w16cid:durableId="539435432">
    <w:abstractNumId w:val="9"/>
  </w:num>
  <w:num w:numId="8" w16cid:durableId="63379526">
    <w:abstractNumId w:val="10"/>
  </w:num>
  <w:num w:numId="9" w16cid:durableId="1517113331">
    <w:abstractNumId w:val="5"/>
  </w:num>
  <w:num w:numId="10" w16cid:durableId="1301348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75655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9A"/>
    <w:rsid w:val="0000039B"/>
    <w:rsid w:val="00001552"/>
    <w:rsid w:val="00006952"/>
    <w:rsid w:val="000108C0"/>
    <w:rsid w:val="00011FA6"/>
    <w:rsid w:val="0002053E"/>
    <w:rsid w:val="000226D3"/>
    <w:rsid w:val="000237FD"/>
    <w:rsid w:val="00024D4B"/>
    <w:rsid w:val="0002664B"/>
    <w:rsid w:val="00027610"/>
    <w:rsid w:val="00027874"/>
    <w:rsid w:val="00030857"/>
    <w:rsid w:val="00031FA0"/>
    <w:rsid w:val="000353D8"/>
    <w:rsid w:val="000371FB"/>
    <w:rsid w:val="00037355"/>
    <w:rsid w:val="00040043"/>
    <w:rsid w:val="00043C6A"/>
    <w:rsid w:val="00046C35"/>
    <w:rsid w:val="00053060"/>
    <w:rsid w:val="000569D4"/>
    <w:rsid w:val="00063BA1"/>
    <w:rsid w:val="00064362"/>
    <w:rsid w:val="000646C8"/>
    <w:rsid w:val="00065373"/>
    <w:rsid w:val="000658FB"/>
    <w:rsid w:val="000702A3"/>
    <w:rsid w:val="00072877"/>
    <w:rsid w:val="00080DAB"/>
    <w:rsid w:val="000815FD"/>
    <w:rsid w:val="00082692"/>
    <w:rsid w:val="00083E69"/>
    <w:rsid w:val="00084085"/>
    <w:rsid w:val="00093D48"/>
    <w:rsid w:val="000968DE"/>
    <w:rsid w:val="000A01D2"/>
    <w:rsid w:val="000A4865"/>
    <w:rsid w:val="000A4BD8"/>
    <w:rsid w:val="000A5319"/>
    <w:rsid w:val="000A6F5A"/>
    <w:rsid w:val="000B32E9"/>
    <w:rsid w:val="000B3A67"/>
    <w:rsid w:val="000B4311"/>
    <w:rsid w:val="000B513A"/>
    <w:rsid w:val="000B5627"/>
    <w:rsid w:val="000C09F9"/>
    <w:rsid w:val="000C1B02"/>
    <w:rsid w:val="000C4F03"/>
    <w:rsid w:val="000D0E56"/>
    <w:rsid w:val="000D2F8D"/>
    <w:rsid w:val="000E66EB"/>
    <w:rsid w:val="000F0EF6"/>
    <w:rsid w:val="000F6B05"/>
    <w:rsid w:val="00102736"/>
    <w:rsid w:val="00102FBE"/>
    <w:rsid w:val="0010647D"/>
    <w:rsid w:val="001128CE"/>
    <w:rsid w:val="001133F5"/>
    <w:rsid w:val="00116C19"/>
    <w:rsid w:val="001171C4"/>
    <w:rsid w:val="00122A68"/>
    <w:rsid w:val="00122D89"/>
    <w:rsid w:val="00125E12"/>
    <w:rsid w:val="00131237"/>
    <w:rsid w:val="001317B2"/>
    <w:rsid w:val="00132074"/>
    <w:rsid w:val="0014219D"/>
    <w:rsid w:val="00144CAA"/>
    <w:rsid w:val="00156D29"/>
    <w:rsid w:val="00156EF7"/>
    <w:rsid w:val="00160643"/>
    <w:rsid w:val="00161AD7"/>
    <w:rsid w:val="00170FF2"/>
    <w:rsid w:val="00172870"/>
    <w:rsid w:val="00173907"/>
    <w:rsid w:val="00182A63"/>
    <w:rsid w:val="00183560"/>
    <w:rsid w:val="00184D22"/>
    <w:rsid w:val="00193785"/>
    <w:rsid w:val="00194DDA"/>
    <w:rsid w:val="0019588B"/>
    <w:rsid w:val="001A4DBF"/>
    <w:rsid w:val="001A4F1D"/>
    <w:rsid w:val="001A6830"/>
    <w:rsid w:val="001A71B2"/>
    <w:rsid w:val="001B1FB5"/>
    <w:rsid w:val="001B2D0B"/>
    <w:rsid w:val="001B42B0"/>
    <w:rsid w:val="001B5C6A"/>
    <w:rsid w:val="001B694E"/>
    <w:rsid w:val="001B7C4E"/>
    <w:rsid w:val="001C2957"/>
    <w:rsid w:val="001D0E6C"/>
    <w:rsid w:val="001D16B0"/>
    <w:rsid w:val="001D76EF"/>
    <w:rsid w:val="001D7767"/>
    <w:rsid w:val="001E0764"/>
    <w:rsid w:val="001E12DF"/>
    <w:rsid w:val="001F0E63"/>
    <w:rsid w:val="001F2DB0"/>
    <w:rsid w:val="001F53B2"/>
    <w:rsid w:val="0020279B"/>
    <w:rsid w:val="0020409D"/>
    <w:rsid w:val="00204C65"/>
    <w:rsid w:val="002058FB"/>
    <w:rsid w:val="00207D84"/>
    <w:rsid w:val="00211627"/>
    <w:rsid w:val="00211637"/>
    <w:rsid w:val="0021283C"/>
    <w:rsid w:val="00213D84"/>
    <w:rsid w:val="002146A3"/>
    <w:rsid w:val="00217FAA"/>
    <w:rsid w:val="00225F89"/>
    <w:rsid w:val="00225FC7"/>
    <w:rsid w:val="002331FF"/>
    <w:rsid w:val="00233BC6"/>
    <w:rsid w:val="00246D57"/>
    <w:rsid w:val="00251C0B"/>
    <w:rsid w:val="00253E2B"/>
    <w:rsid w:val="0026474D"/>
    <w:rsid w:val="00267EA8"/>
    <w:rsid w:val="00270097"/>
    <w:rsid w:val="00280BF9"/>
    <w:rsid w:val="00281E82"/>
    <w:rsid w:val="0028274D"/>
    <w:rsid w:val="002834A6"/>
    <w:rsid w:val="00285AE8"/>
    <w:rsid w:val="00293FC5"/>
    <w:rsid w:val="00294EAA"/>
    <w:rsid w:val="0029587A"/>
    <w:rsid w:val="002961CF"/>
    <w:rsid w:val="002A4BF5"/>
    <w:rsid w:val="002A6363"/>
    <w:rsid w:val="002A63A4"/>
    <w:rsid w:val="002A74D9"/>
    <w:rsid w:val="002B1B44"/>
    <w:rsid w:val="002B2284"/>
    <w:rsid w:val="002B587B"/>
    <w:rsid w:val="002B5B8C"/>
    <w:rsid w:val="002B6576"/>
    <w:rsid w:val="002C4444"/>
    <w:rsid w:val="002C50C8"/>
    <w:rsid w:val="002D228E"/>
    <w:rsid w:val="002D24C0"/>
    <w:rsid w:val="002D3390"/>
    <w:rsid w:val="002D3D50"/>
    <w:rsid w:val="002D6126"/>
    <w:rsid w:val="002E598C"/>
    <w:rsid w:val="002E7E89"/>
    <w:rsid w:val="002F2333"/>
    <w:rsid w:val="002F3FF4"/>
    <w:rsid w:val="0030095F"/>
    <w:rsid w:val="00304195"/>
    <w:rsid w:val="003076E0"/>
    <w:rsid w:val="00307CF6"/>
    <w:rsid w:val="00312919"/>
    <w:rsid w:val="00320B14"/>
    <w:rsid w:val="003211E8"/>
    <w:rsid w:val="00322F76"/>
    <w:rsid w:val="003318B0"/>
    <w:rsid w:val="00335FDB"/>
    <w:rsid w:val="00346759"/>
    <w:rsid w:val="00346856"/>
    <w:rsid w:val="00350B53"/>
    <w:rsid w:val="0035210E"/>
    <w:rsid w:val="00353A5E"/>
    <w:rsid w:val="003569DD"/>
    <w:rsid w:val="003625D6"/>
    <w:rsid w:val="00364057"/>
    <w:rsid w:val="00366957"/>
    <w:rsid w:val="00381B51"/>
    <w:rsid w:val="003858C3"/>
    <w:rsid w:val="0039156E"/>
    <w:rsid w:val="003967EB"/>
    <w:rsid w:val="003A1504"/>
    <w:rsid w:val="003A349D"/>
    <w:rsid w:val="003B7CF9"/>
    <w:rsid w:val="003C1336"/>
    <w:rsid w:val="003C2D74"/>
    <w:rsid w:val="003C303F"/>
    <w:rsid w:val="003D173E"/>
    <w:rsid w:val="003D4248"/>
    <w:rsid w:val="003D4ACC"/>
    <w:rsid w:val="003D606B"/>
    <w:rsid w:val="003E53E9"/>
    <w:rsid w:val="003F4E49"/>
    <w:rsid w:val="003F66D3"/>
    <w:rsid w:val="00400917"/>
    <w:rsid w:val="004032B2"/>
    <w:rsid w:val="004045DC"/>
    <w:rsid w:val="00404687"/>
    <w:rsid w:val="00404940"/>
    <w:rsid w:val="00410125"/>
    <w:rsid w:val="00410E97"/>
    <w:rsid w:val="00413491"/>
    <w:rsid w:val="004213E7"/>
    <w:rsid w:val="004246D6"/>
    <w:rsid w:val="004257AE"/>
    <w:rsid w:val="00431818"/>
    <w:rsid w:val="00432D3F"/>
    <w:rsid w:val="00432EB3"/>
    <w:rsid w:val="004363CE"/>
    <w:rsid w:val="00442343"/>
    <w:rsid w:val="00442C20"/>
    <w:rsid w:val="00443F17"/>
    <w:rsid w:val="00444C7D"/>
    <w:rsid w:val="00445F9D"/>
    <w:rsid w:val="00446DF8"/>
    <w:rsid w:val="00450148"/>
    <w:rsid w:val="004502AB"/>
    <w:rsid w:val="004546EA"/>
    <w:rsid w:val="00455BD0"/>
    <w:rsid w:val="00455E79"/>
    <w:rsid w:val="00456BD5"/>
    <w:rsid w:val="0045783D"/>
    <w:rsid w:val="00460553"/>
    <w:rsid w:val="00461E82"/>
    <w:rsid w:val="0046278C"/>
    <w:rsid w:val="00463DD3"/>
    <w:rsid w:val="0046668E"/>
    <w:rsid w:val="00466769"/>
    <w:rsid w:val="00467568"/>
    <w:rsid w:val="004703EF"/>
    <w:rsid w:val="00471554"/>
    <w:rsid w:val="0047272B"/>
    <w:rsid w:val="00472E2D"/>
    <w:rsid w:val="00474A46"/>
    <w:rsid w:val="00476DFE"/>
    <w:rsid w:val="00481371"/>
    <w:rsid w:val="00482CAC"/>
    <w:rsid w:val="00487759"/>
    <w:rsid w:val="00490904"/>
    <w:rsid w:val="00494136"/>
    <w:rsid w:val="004972D4"/>
    <w:rsid w:val="004A3A5B"/>
    <w:rsid w:val="004A4BFB"/>
    <w:rsid w:val="004B03F8"/>
    <w:rsid w:val="004B0E33"/>
    <w:rsid w:val="004B1D40"/>
    <w:rsid w:val="004B25F1"/>
    <w:rsid w:val="004B2CA6"/>
    <w:rsid w:val="004B4CC3"/>
    <w:rsid w:val="004B7FD3"/>
    <w:rsid w:val="004D54BF"/>
    <w:rsid w:val="004D5F94"/>
    <w:rsid w:val="004E1FAE"/>
    <w:rsid w:val="004E3602"/>
    <w:rsid w:val="004E3ACF"/>
    <w:rsid w:val="004E5DC7"/>
    <w:rsid w:val="004F01DA"/>
    <w:rsid w:val="004F0F17"/>
    <w:rsid w:val="004F2B7D"/>
    <w:rsid w:val="004F334F"/>
    <w:rsid w:val="004F4CC8"/>
    <w:rsid w:val="004F4E54"/>
    <w:rsid w:val="004F5639"/>
    <w:rsid w:val="004F67DC"/>
    <w:rsid w:val="00501077"/>
    <w:rsid w:val="005024DA"/>
    <w:rsid w:val="0050314E"/>
    <w:rsid w:val="00504D81"/>
    <w:rsid w:val="00506161"/>
    <w:rsid w:val="0051028F"/>
    <w:rsid w:val="00512ABF"/>
    <w:rsid w:val="00512B65"/>
    <w:rsid w:val="0051416C"/>
    <w:rsid w:val="005162BF"/>
    <w:rsid w:val="0052152C"/>
    <w:rsid w:val="00530336"/>
    <w:rsid w:val="00531D54"/>
    <w:rsid w:val="00531F56"/>
    <w:rsid w:val="005330F1"/>
    <w:rsid w:val="00534BE0"/>
    <w:rsid w:val="00537983"/>
    <w:rsid w:val="00537C38"/>
    <w:rsid w:val="00537E73"/>
    <w:rsid w:val="005408E1"/>
    <w:rsid w:val="0054404E"/>
    <w:rsid w:val="00552B98"/>
    <w:rsid w:val="00557098"/>
    <w:rsid w:val="00560D3C"/>
    <w:rsid w:val="00567C1B"/>
    <w:rsid w:val="0057215C"/>
    <w:rsid w:val="00574F4E"/>
    <w:rsid w:val="005762A3"/>
    <w:rsid w:val="00576594"/>
    <w:rsid w:val="00581618"/>
    <w:rsid w:val="00582139"/>
    <w:rsid w:val="00582BF0"/>
    <w:rsid w:val="00583067"/>
    <w:rsid w:val="00583CB9"/>
    <w:rsid w:val="00585156"/>
    <w:rsid w:val="00585FCF"/>
    <w:rsid w:val="00586371"/>
    <w:rsid w:val="00587516"/>
    <w:rsid w:val="005875E1"/>
    <w:rsid w:val="005953F5"/>
    <w:rsid w:val="005A2439"/>
    <w:rsid w:val="005A4437"/>
    <w:rsid w:val="005A476D"/>
    <w:rsid w:val="005A60F9"/>
    <w:rsid w:val="005A6AFA"/>
    <w:rsid w:val="005A7263"/>
    <w:rsid w:val="005B0A73"/>
    <w:rsid w:val="005B1510"/>
    <w:rsid w:val="005B1D44"/>
    <w:rsid w:val="005B2594"/>
    <w:rsid w:val="005B294B"/>
    <w:rsid w:val="005B5786"/>
    <w:rsid w:val="005B6C76"/>
    <w:rsid w:val="005B7A15"/>
    <w:rsid w:val="005C0C36"/>
    <w:rsid w:val="005C65B7"/>
    <w:rsid w:val="005C7258"/>
    <w:rsid w:val="005D4466"/>
    <w:rsid w:val="005D4857"/>
    <w:rsid w:val="005D4F5A"/>
    <w:rsid w:val="005D59B1"/>
    <w:rsid w:val="005E4920"/>
    <w:rsid w:val="005E58F7"/>
    <w:rsid w:val="005E769F"/>
    <w:rsid w:val="005F5090"/>
    <w:rsid w:val="005F6E94"/>
    <w:rsid w:val="00600925"/>
    <w:rsid w:val="00600FCD"/>
    <w:rsid w:val="006037F8"/>
    <w:rsid w:val="00603893"/>
    <w:rsid w:val="006038F0"/>
    <w:rsid w:val="006052C1"/>
    <w:rsid w:val="00607051"/>
    <w:rsid w:val="00607377"/>
    <w:rsid w:val="00610602"/>
    <w:rsid w:val="006208C2"/>
    <w:rsid w:val="00624E1E"/>
    <w:rsid w:val="00625A2A"/>
    <w:rsid w:val="00625C99"/>
    <w:rsid w:val="00627F86"/>
    <w:rsid w:val="0063254F"/>
    <w:rsid w:val="00637368"/>
    <w:rsid w:val="00637F7A"/>
    <w:rsid w:val="006402C8"/>
    <w:rsid w:val="0064423A"/>
    <w:rsid w:val="00645575"/>
    <w:rsid w:val="006506D3"/>
    <w:rsid w:val="006509A7"/>
    <w:rsid w:val="006522E0"/>
    <w:rsid w:val="00652646"/>
    <w:rsid w:val="006570AB"/>
    <w:rsid w:val="00663175"/>
    <w:rsid w:val="00663489"/>
    <w:rsid w:val="00663EB2"/>
    <w:rsid w:val="00663FE4"/>
    <w:rsid w:val="00664DA4"/>
    <w:rsid w:val="00671C20"/>
    <w:rsid w:val="00673CB3"/>
    <w:rsid w:val="00675CD3"/>
    <w:rsid w:val="00676DD2"/>
    <w:rsid w:val="00683B83"/>
    <w:rsid w:val="00687350"/>
    <w:rsid w:val="0068739D"/>
    <w:rsid w:val="006902A3"/>
    <w:rsid w:val="00690B59"/>
    <w:rsid w:val="00690BBD"/>
    <w:rsid w:val="00691C67"/>
    <w:rsid w:val="00693F20"/>
    <w:rsid w:val="00697702"/>
    <w:rsid w:val="006977D2"/>
    <w:rsid w:val="006A3749"/>
    <w:rsid w:val="006B4F9C"/>
    <w:rsid w:val="006C0ED6"/>
    <w:rsid w:val="006C2650"/>
    <w:rsid w:val="006C3BA7"/>
    <w:rsid w:val="006C6F05"/>
    <w:rsid w:val="006C7B58"/>
    <w:rsid w:val="006D08D7"/>
    <w:rsid w:val="006D2071"/>
    <w:rsid w:val="006D36FE"/>
    <w:rsid w:val="006D3E10"/>
    <w:rsid w:val="006E01CE"/>
    <w:rsid w:val="006E157A"/>
    <w:rsid w:val="006E15B9"/>
    <w:rsid w:val="006E1D39"/>
    <w:rsid w:val="006E2EF9"/>
    <w:rsid w:val="006E44F8"/>
    <w:rsid w:val="006E4B03"/>
    <w:rsid w:val="007014DC"/>
    <w:rsid w:val="007016F9"/>
    <w:rsid w:val="00715324"/>
    <w:rsid w:val="007217F7"/>
    <w:rsid w:val="007255F2"/>
    <w:rsid w:val="007264B2"/>
    <w:rsid w:val="00727055"/>
    <w:rsid w:val="00733B49"/>
    <w:rsid w:val="0073488B"/>
    <w:rsid w:val="00737406"/>
    <w:rsid w:val="0074214C"/>
    <w:rsid w:val="00742508"/>
    <w:rsid w:val="00753550"/>
    <w:rsid w:val="007538E1"/>
    <w:rsid w:val="0075451E"/>
    <w:rsid w:val="0075495E"/>
    <w:rsid w:val="0075713E"/>
    <w:rsid w:val="00762CA1"/>
    <w:rsid w:val="00765532"/>
    <w:rsid w:val="0077724D"/>
    <w:rsid w:val="007830F0"/>
    <w:rsid w:val="00790E55"/>
    <w:rsid w:val="0079497B"/>
    <w:rsid w:val="00795288"/>
    <w:rsid w:val="00796E4B"/>
    <w:rsid w:val="00796F9E"/>
    <w:rsid w:val="007A0AE9"/>
    <w:rsid w:val="007A0ED0"/>
    <w:rsid w:val="007A2178"/>
    <w:rsid w:val="007A2988"/>
    <w:rsid w:val="007A39B7"/>
    <w:rsid w:val="007A46D7"/>
    <w:rsid w:val="007B1B75"/>
    <w:rsid w:val="007B3123"/>
    <w:rsid w:val="007B441D"/>
    <w:rsid w:val="007B6600"/>
    <w:rsid w:val="007B6BCB"/>
    <w:rsid w:val="007B7550"/>
    <w:rsid w:val="007B7A30"/>
    <w:rsid w:val="007C3C16"/>
    <w:rsid w:val="007C3D74"/>
    <w:rsid w:val="007C7AA0"/>
    <w:rsid w:val="007D40EF"/>
    <w:rsid w:val="007D58B3"/>
    <w:rsid w:val="007D6328"/>
    <w:rsid w:val="007D6AD4"/>
    <w:rsid w:val="007E2D4B"/>
    <w:rsid w:val="007E3061"/>
    <w:rsid w:val="007E3F2A"/>
    <w:rsid w:val="007F2FE4"/>
    <w:rsid w:val="007F56E3"/>
    <w:rsid w:val="007F6027"/>
    <w:rsid w:val="007F7A76"/>
    <w:rsid w:val="00802387"/>
    <w:rsid w:val="00803D35"/>
    <w:rsid w:val="008055AB"/>
    <w:rsid w:val="00807C80"/>
    <w:rsid w:val="00812855"/>
    <w:rsid w:val="00815D49"/>
    <w:rsid w:val="00826417"/>
    <w:rsid w:val="00827C0B"/>
    <w:rsid w:val="00832BB9"/>
    <w:rsid w:val="00833761"/>
    <w:rsid w:val="008371A1"/>
    <w:rsid w:val="00837E96"/>
    <w:rsid w:val="00840E55"/>
    <w:rsid w:val="00843788"/>
    <w:rsid w:val="00844276"/>
    <w:rsid w:val="0084449A"/>
    <w:rsid w:val="008518AF"/>
    <w:rsid w:val="00856082"/>
    <w:rsid w:val="0085630A"/>
    <w:rsid w:val="00856E9E"/>
    <w:rsid w:val="00857318"/>
    <w:rsid w:val="00860481"/>
    <w:rsid w:val="008619E1"/>
    <w:rsid w:val="0086302A"/>
    <w:rsid w:val="00863039"/>
    <w:rsid w:val="00863E41"/>
    <w:rsid w:val="00871A41"/>
    <w:rsid w:val="00873D1E"/>
    <w:rsid w:val="00873DE3"/>
    <w:rsid w:val="00874F0A"/>
    <w:rsid w:val="008773D9"/>
    <w:rsid w:val="00885CE0"/>
    <w:rsid w:val="00887140"/>
    <w:rsid w:val="00893A20"/>
    <w:rsid w:val="00896876"/>
    <w:rsid w:val="00896DB2"/>
    <w:rsid w:val="008A1572"/>
    <w:rsid w:val="008A5089"/>
    <w:rsid w:val="008A7814"/>
    <w:rsid w:val="008B07F3"/>
    <w:rsid w:val="008B307E"/>
    <w:rsid w:val="008B3702"/>
    <w:rsid w:val="008B38A8"/>
    <w:rsid w:val="008C0C30"/>
    <w:rsid w:val="008C2302"/>
    <w:rsid w:val="008C48A1"/>
    <w:rsid w:val="008C66C1"/>
    <w:rsid w:val="008C6DEE"/>
    <w:rsid w:val="008C721A"/>
    <w:rsid w:val="008D3E6A"/>
    <w:rsid w:val="008D60D4"/>
    <w:rsid w:val="008D7217"/>
    <w:rsid w:val="008E3FDB"/>
    <w:rsid w:val="008E614C"/>
    <w:rsid w:val="008F1434"/>
    <w:rsid w:val="008F1E77"/>
    <w:rsid w:val="008F3B32"/>
    <w:rsid w:val="0090306E"/>
    <w:rsid w:val="009031EE"/>
    <w:rsid w:val="0090343B"/>
    <w:rsid w:val="009040B0"/>
    <w:rsid w:val="009166B5"/>
    <w:rsid w:val="009210CC"/>
    <w:rsid w:val="0092276A"/>
    <w:rsid w:val="009233CB"/>
    <w:rsid w:val="0092442A"/>
    <w:rsid w:val="009316D9"/>
    <w:rsid w:val="00931AE6"/>
    <w:rsid w:val="00932FB5"/>
    <w:rsid w:val="009360A2"/>
    <w:rsid w:val="00942710"/>
    <w:rsid w:val="00942F4B"/>
    <w:rsid w:val="00945B3F"/>
    <w:rsid w:val="00951F6E"/>
    <w:rsid w:val="00955954"/>
    <w:rsid w:val="009564C1"/>
    <w:rsid w:val="0095797A"/>
    <w:rsid w:val="00960698"/>
    <w:rsid w:val="00962382"/>
    <w:rsid w:val="00963324"/>
    <w:rsid w:val="00964C3A"/>
    <w:rsid w:val="00965C80"/>
    <w:rsid w:val="009667C9"/>
    <w:rsid w:val="00966DD8"/>
    <w:rsid w:val="00972E07"/>
    <w:rsid w:val="0097489D"/>
    <w:rsid w:val="00976090"/>
    <w:rsid w:val="00982CDB"/>
    <w:rsid w:val="00982FE4"/>
    <w:rsid w:val="009876D0"/>
    <w:rsid w:val="00990384"/>
    <w:rsid w:val="0099112D"/>
    <w:rsid w:val="00992705"/>
    <w:rsid w:val="009943B1"/>
    <w:rsid w:val="009947D9"/>
    <w:rsid w:val="00994A4B"/>
    <w:rsid w:val="009A4148"/>
    <w:rsid w:val="009A6F10"/>
    <w:rsid w:val="009A719A"/>
    <w:rsid w:val="009B41C1"/>
    <w:rsid w:val="009B4D55"/>
    <w:rsid w:val="009B5835"/>
    <w:rsid w:val="009C0654"/>
    <w:rsid w:val="009C2AD3"/>
    <w:rsid w:val="009C68E9"/>
    <w:rsid w:val="009D1586"/>
    <w:rsid w:val="009D2984"/>
    <w:rsid w:val="009D47EE"/>
    <w:rsid w:val="009F06DC"/>
    <w:rsid w:val="009F077E"/>
    <w:rsid w:val="009F0908"/>
    <w:rsid w:val="009F09BF"/>
    <w:rsid w:val="009F3038"/>
    <w:rsid w:val="009F5C10"/>
    <w:rsid w:val="009F5DA3"/>
    <w:rsid w:val="00A039A8"/>
    <w:rsid w:val="00A0716B"/>
    <w:rsid w:val="00A161BF"/>
    <w:rsid w:val="00A16DF3"/>
    <w:rsid w:val="00A17EC3"/>
    <w:rsid w:val="00A20F1B"/>
    <w:rsid w:val="00A221DD"/>
    <w:rsid w:val="00A24BF6"/>
    <w:rsid w:val="00A2746F"/>
    <w:rsid w:val="00A27E01"/>
    <w:rsid w:val="00A33C0B"/>
    <w:rsid w:val="00A453C1"/>
    <w:rsid w:val="00A454DA"/>
    <w:rsid w:val="00A502C3"/>
    <w:rsid w:val="00A5331E"/>
    <w:rsid w:val="00A53D47"/>
    <w:rsid w:val="00A55AD8"/>
    <w:rsid w:val="00A60636"/>
    <w:rsid w:val="00A61462"/>
    <w:rsid w:val="00A67C15"/>
    <w:rsid w:val="00A76C45"/>
    <w:rsid w:val="00A76EAB"/>
    <w:rsid w:val="00A81733"/>
    <w:rsid w:val="00A829BA"/>
    <w:rsid w:val="00A8501A"/>
    <w:rsid w:val="00A865CC"/>
    <w:rsid w:val="00A90BA6"/>
    <w:rsid w:val="00A9140D"/>
    <w:rsid w:val="00A96F19"/>
    <w:rsid w:val="00AA68B3"/>
    <w:rsid w:val="00AB1364"/>
    <w:rsid w:val="00AB4F63"/>
    <w:rsid w:val="00AB55D8"/>
    <w:rsid w:val="00AB58DD"/>
    <w:rsid w:val="00AC1353"/>
    <w:rsid w:val="00AC3447"/>
    <w:rsid w:val="00AC5837"/>
    <w:rsid w:val="00AD0F68"/>
    <w:rsid w:val="00AD3711"/>
    <w:rsid w:val="00AD7895"/>
    <w:rsid w:val="00AE0084"/>
    <w:rsid w:val="00AE0F38"/>
    <w:rsid w:val="00AE334C"/>
    <w:rsid w:val="00AE40EF"/>
    <w:rsid w:val="00AE41AE"/>
    <w:rsid w:val="00AE6208"/>
    <w:rsid w:val="00AF62F5"/>
    <w:rsid w:val="00B006BE"/>
    <w:rsid w:val="00B012F2"/>
    <w:rsid w:val="00B0350D"/>
    <w:rsid w:val="00B03E03"/>
    <w:rsid w:val="00B04023"/>
    <w:rsid w:val="00B06905"/>
    <w:rsid w:val="00B07F29"/>
    <w:rsid w:val="00B118AE"/>
    <w:rsid w:val="00B11C10"/>
    <w:rsid w:val="00B15D03"/>
    <w:rsid w:val="00B165EF"/>
    <w:rsid w:val="00B20284"/>
    <w:rsid w:val="00B21283"/>
    <w:rsid w:val="00B26D3D"/>
    <w:rsid w:val="00B349CF"/>
    <w:rsid w:val="00B40080"/>
    <w:rsid w:val="00B504C5"/>
    <w:rsid w:val="00B536F1"/>
    <w:rsid w:val="00B55DD7"/>
    <w:rsid w:val="00B62282"/>
    <w:rsid w:val="00B63041"/>
    <w:rsid w:val="00B6436A"/>
    <w:rsid w:val="00B6768C"/>
    <w:rsid w:val="00B7620F"/>
    <w:rsid w:val="00B80057"/>
    <w:rsid w:val="00B828FE"/>
    <w:rsid w:val="00B83332"/>
    <w:rsid w:val="00B83404"/>
    <w:rsid w:val="00B876C8"/>
    <w:rsid w:val="00B87974"/>
    <w:rsid w:val="00B904A0"/>
    <w:rsid w:val="00B935B7"/>
    <w:rsid w:val="00B94839"/>
    <w:rsid w:val="00B949C3"/>
    <w:rsid w:val="00BA0595"/>
    <w:rsid w:val="00BA3E02"/>
    <w:rsid w:val="00BB0FB7"/>
    <w:rsid w:val="00BB4544"/>
    <w:rsid w:val="00BB6305"/>
    <w:rsid w:val="00BC0BCD"/>
    <w:rsid w:val="00BC34B5"/>
    <w:rsid w:val="00BC4D9A"/>
    <w:rsid w:val="00BC5CFD"/>
    <w:rsid w:val="00BC7CC4"/>
    <w:rsid w:val="00BD2F5A"/>
    <w:rsid w:val="00BE06C1"/>
    <w:rsid w:val="00BF1BC4"/>
    <w:rsid w:val="00BF36B7"/>
    <w:rsid w:val="00C00829"/>
    <w:rsid w:val="00C01DB9"/>
    <w:rsid w:val="00C03100"/>
    <w:rsid w:val="00C048E2"/>
    <w:rsid w:val="00C04A70"/>
    <w:rsid w:val="00C06CC7"/>
    <w:rsid w:val="00C112C2"/>
    <w:rsid w:val="00C211B8"/>
    <w:rsid w:val="00C21425"/>
    <w:rsid w:val="00C2160B"/>
    <w:rsid w:val="00C219C4"/>
    <w:rsid w:val="00C300F5"/>
    <w:rsid w:val="00C3056B"/>
    <w:rsid w:val="00C34495"/>
    <w:rsid w:val="00C3531C"/>
    <w:rsid w:val="00C42220"/>
    <w:rsid w:val="00C43231"/>
    <w:rsid w:val="00C44C42"/>
    <w:rsid w:val="00C5109B"/>
    <w:rsid w:val="00C5121F"/>
    <w:rsid w:val="00C525D1"/>
    <w:rsid w:val="00C52FEB"/>
    <w:rsid w:val="00C5520F"/>
    <w:rsid w:val="00C56F9B"/>
    <w:rsid w:val="00C639E4"/>
    <w:rsid w:val="00C653F2"/>
    <w:rsid w:val="00C6633A"/>
    <w:rsid w:val="00C71680"/>
    <w:rsid w:val="00C71AE4"/>
    <w:rsid w:val="00C73E50"/>
    <w:rsid w:val="00C800E3"/>
    <w:rsid w:val="00C83820"/>
    <w:rsid w:val="00C91273"/>
    <w:rsid w:val="00C93040"/>
    <w:rsid w:val="00C947B9"/>
    <w:rsid w:val="00C9563C"/>
    <w:rsid w:val="00C978BC"/>
    <w:rsid w:val="00CA1941"/>
    <w:rsid w:val="00CA4258"/>
    <w:rsid w:val="00CB089F"/>
    <w:rsid w:val="00CB0ECF"/>
    <w:rsid w:val="00CB16FA"/>
    <w:rsid w:val="00CB6163"/>
    <w:rsid w:val="00CB63EF"/>
    <w:rsid w:val="00CB7742"/>
    <w:rsid w:val="00CB7FEF"/>
    <w:rsid w:val="00CC378E"/>
    <w:rsid w:val="00CC3912"/>
    <w:rsid w:val="00CC56B4"/>
    <w:rsid w:val="00CC5B9D"/>
    <w:rsid w:val="00CD085F"/>
    <w:rsid w:val="00CD2355"/>
    <w:rsid w:val="00CD2829"/>
    <w:rsid w:val="00CE34E9"/>
    <w:rsid w:val="00CE37A8"/>
    <w:rsid w:val="00CE66E3"/>
    <w:rsid w:val="00CE7EEA"/>
    <w:rsid w:val="00CF0DA8"/>
    <w:rsid w:val="00CF331D"/>
    <w:rsid w:val="00CF4E62"/>
    <w:rsid w:val="00D00709"/>
    <w:rsid w:val="00D07E5C"/>
    <w:rsid w:val="00D1096D"/>
    <w:rsid w:val="00D17D90"/>
    <w:rsid w:val="00D25ECE"/>
    <w:rsid w:val="00D25F5A"/>
    <w:rsid w:val="00D3015B"/>
    <w:rsid w:val="00D31783"/>
    <w:rsid w:val="00D33CCF"/>
    <w:rsid w:val="00D441B8"/>
    <w:rsid w:val="00D46971"/>
    <w:rsid w:val="00D5002B"/>
    <w:rsid w:val="00D5445D"/>
    <w:rsid w:val="00D56FA0"/>
    <w:rsid w:val="00D60129"/>
    <w:rsid w:val="00D61032"/>
    <w:rsid w:val="00D6235C"/>
    <w:rsid w:val="00D63D9A"/>
    <w:rsid w:val="00D63F55"/>
    <w:rsid w:val="00D6493A"/>
    <w:rsid w:val="00D65D65"/>
    <w:rsid w:val="00D67FA8"/>
    <w:rsid w:val="00D70279"/>
    <w:rsid w:val="00D75403"/>
    <w:rsid w:val="00D80BCF"/>
    <w:rsid w:val="00D84315"/>
    <w:rsid w:val="00D84A8F"/>
    <w:rsid w:val="00D94DC1"/>
    <w:rsid w:val="00D9705F"/>
    <w:rsid w:val="00D977C8"/>
    <w:rsid w:val="00DA01E8"/>
    <w:rsid w:val="00DB4B9E"/>
    <w:rsid w:val="00DB5E31"/>
    <w:rsid w:val="00DB72E0"/>
    <w:rsid w:val="00DC3EAB"/>
    <w:rsid w:val="00DD11C2"/>
    <w:rsid w:val="00DD2535"/>
    <w:rsid w:val="00DD5995"/>
    <w:rsid w:val="00DE2732"/>
    <w:rsid w:val="00DE2AE4"/>
    <w:rsid w:val="00DE4309"/>
    <w:rsid w:val="00DF60FF"/>
    <w:rsid w:val="00E04CFB"/>
    <w:rsid w:val="00E105A9"/>
    <w:rsid w:val="00E10738"/>
    <w:rsid w:val="00E11E81"/>
    <w:rsid w:val="00E1347E"/>
    <w:rsid w:val="00E22DF4"/>
    <w:rsid w:val="00E235E6"/>
    <w:rsid w:val="00E24149"/>
    <w:rsid w:val="00E31092"/>
    <w:rsid w:val="00E35435"/>
    <w:rsid w:val="00E37430"/>
    <w:rsid w:val="00E42255"/>
    <w:rsid w:val="00E466BE"/>
    <w:rsid w:val="00E5169F"/>
    <w:rsid w:val="00E6034A"/>
    <w:rsid w:val="00E61469"/>
    <w:rsid w:val="00E70C86"/>
    <w:rsid w:val="00E71D08"/>
    <w:rsid w:val="00E7488B"/>
    <w:rsid w:val="00E80BA8"/>
    <w:rsid w:val="00E80BAB"/>
    <w:rsid w:val="00E816AA"/>
    <w:rsid w:val="00E81DC2"/>
    <w:rsid w:val="00E821A1"/>
    <w:rsid w:val="00E8367F"/>
    <w:rsid w:val="00E8472E"/>
    <w:rsid w:val="00E856BD"/>
    <w:rsid w:val="00E87597"/>
    <w:rsid w:val="00E91366"/>
    <w:rsid w:val="00E9295C"/>
    <w:rsid w:val="00E941AA"/>
    <w:rsid w:val="00E943C6"/>
    <w:rsid w:val="00E94675"/>
    <w:rsid w:val="00E94DED"/>
    <w:rsid w:val="00EA44E1"/>
    <w:rsid w:val="00EA5492"/>
    <w:rsid w:val="00EA5790"/>
    <w:rsid w:val="00EB1255"/>
    <w:rsid w:val="00EB2570"/>
    <w:rsid w:val="00EB27C6"/>
    <w:rsid w:val="00EB5572"/>
    <w:rsid w:val="00EC0D93"/>
    <w:rsid w:val="00EC72E5"/>
    <w:rsid w:val="00ED197F"/>
    <w:rsid w:val="00EE1A76"/>
    <w:rsid w:val="00EE4528"/>
    <w:rsid w:val="00EF2373"/>
    <w:rsid w:val="00EF4EA1"/>
    <w:rsid w:val="00EF5360"/>
    <w:rsid w:val="00EF65D9"/>
    <w:rsid w:val="00F0111D"/>
    <w:rsid w:val="00F013AA"/>
    <w:rsid w:val="00F01DA6"/>
    <w:rsid w:val="00F0397B"/>
    <w:rsid w:val="00F10BF1"/>
    <w:rsid w:val="00F14651"/>
    <w:rsid w:val="00F166E8"/>
    <w:rsid w:val="00F2081A"/>
    <w:rsid w:val="00F221B7"/>
    <w:rsid w:val="00F257DE"/>
    <w:rsid w:val="00F270E9"/>
    <w:rsid w:val="00F3345C"/>
    <w:rsid w:val="00F47C25"/>
    <w:rsid w:val="00F54ADA"/>
    <w:rsid w:val="00F55264"/>
    <w:rsid w:val="00F67ACF"/>
    <w:rsid w:val="00F705EF"/>
    <w:rsid w:val="00F752C0"/>
    <w:rsid w:val="00F76A41"/>
    <w:rsid w:val="00F81127"/>
    <w:rsid w:val="00F835B1"/>
    <w:rsid w:val="00F858C1"/>
    <w:rsid w:val="00F86384"/>
    <w:rsid w:val="00F863CD"/>
    <w:rsid w:val="00F92C0F"/>
    <w:rsid w:val="00F94FA9"/>
    <w:rsid w:val="00F95D71"/>
    <w:rsid w:val="00FA1C7B"/>
    <w:rsid w:val="00FA1E83"/>
    <w:rsid w:val="00FA3894"/>
    <w:rsid w:val="00FB0FA0"/>
    <w:rsid w:val="00FB529D"/>
    <w:rsid w:val="00FC0739"/>
    <w:rsid w:val="00FC1CB0"/>
    <w:rsid w:val="00FC31D7"/>
    <w:rsid w:val="00FC326E"/>
    <w:rsid w:val="00FC56F7"/>
    <w:rsid w:val="00FD2AD2"/>
    <w:rsid w:val="00FD7CCD"/>
    <w:rsid w:val="00FE159E"/>
    <w:rsid w:val="00FE2E9C"/>
    <w:rsid w:val="00FE4F80"/>
    <w:rsid w:val="00FE7156"/>
    <w:rsid w:val="00FE7A59"/>
    <w:rsid w:val="00FE7B97"/>
    <w:rsid w:val="00FF1A72"/>
    <w:rsid w:val="00FF4395"/>
    <w:rsid w:val="00FF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2646B5"/>
  <w14:defaultImageDpi w14:val="300"/>
  <w15:chartTrackingRefBased/>
  <w15:docId w15:val="{9BDF0AF0-F9B6-46B7-9993-AEDAAB9D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9A"/>
    <w:rPr>
      <w:rFonts w:ascii="Times New Roman" w:eastAsia="Times New Roman" w:hAnsi="Times New Roman"/>
      <w:lang w:val="en-GB"/>
    </w:rPr>
  </w:style>
  <w:style w:type="paragraph" w:styleId="Heading1">
    <w:name w:val="heading 1"/>
    <w:basedOn w:val="Normal"/>
    <w:next w:val="BodyText"/>
    <w:link w:val="Heading1Char"/>
    <w:uiPriority w:val="99"/>
    <w:qFormat/>
    <w:rsid w:val="00D63D9A"/>
    <w:pPr>
      <w:keepNext/>
      <w:tabs>
        <w:tab w:val="left" w:pos="1247"/>
        <w:tab w:val="left" w:pos="2552"/>
        <w:tab w:val="left" w:pos="3856"/>
        <w:tab w:val="left" w:pos="5216"/>
        <w:tab w:val="left" w:pos="6464"/>
        <w:tab w:val="left" w:pos="7768"/>
        <w:tab w:val="left" w:pos="9072"/>
        <w:tab w:val="left" w:pos="10206"/>
      </w:tabs>
      <w:spacing w:before="240"/>
      <w:outlineLvl w:val="0"/>
    </w:pPr>
    <w:rPr>
      <w:rFonts w:ascii="Garamond" w:hAnsi="Garamond"/>
      <w:caps/>
      <w:kern w:val="28"/>
      <w:sz w:val="24"/>
      <w:szCs w:val="24"/>
      <w:u w:val="single"/>
      <w:lang w:val="x-none" w:eastAsia="x-none"/>
    </w:rPr>
  </w:style>
  <w:style w:type="paragraph" w:styleId="Heading2">
    <w:name w:val="heading 2"/>
    <w:basedOn w:val="Heading1"/>
    <w:next w:val="BodyText"/>
    <w:link w:val="Heading2Char"/>
    <w:uiPriority w:val="99"/>
    <w:qFormat/>
    <w:rsid w:val="00D63D9A"/>
    <w:pPr>
      <w:numPr>
        <w:ilvl w:val="1"/>
      </w:numPr>
      <w:outlineLvl w:val="1"/>
    </w:pPr>
    <w:rPr>
      <w:u w:val="none"/>
    </w:rPr>
  </w:style>
  <w:style w:type="paragraph" w:styleId="Heading3">
    <w:name w:val="heading 3"/>
    <w:basedOn w:val="Heading2"/>
    <w:next w:val="BodyText"/>
    <w:link w:val="Heading3Char"/>
    <w:uiPriority w:val="99"/>
    <w:qFormat/>
    <w:rsid w:val="00D63D9A"/>
    <w:pPr>
      <w:numPr>
        <w:ilvl w:val="2"/>
      </w:numPr>
      <w:outlineLvl w:val="2"/>
    </w:pPr>
    <w:rPr>
      <w:caps w:val="0"/>
      <w:u w:val="single"/>
    </w:rPr>
  </w:style>
  <w:style w:type="paragraph" w:styleId="Heading4">
    <w:name w:val="heading 4"/>
    <w:basedOn w:val="Heading3"/>
    <w:next w:val="BodyText"/>
    <w:link w:val="Heading4Char"/>
    <w:uiPriority w:val="99"/>
    <w:qFormat/>
    <w:rsid w:val="00D63D9A"/>
    <w:pPr>
      <w:numPr>
        <w:ilvl w:val="3"/>
      </w:numPr>
      <w:outlineLvl w:val="3"/>
    </w:pPr>
    <w:rPr>
      <w:u w:val="none"/>
    </w:rPr>
  </w:style>
  <w:style w:type="paragraph" w:styleId="Heading5">
    <w:name w:val="heading 5"/>
    <w:basedOn w:val="Normal"/>
    <w:next w:val="Normal"/>
    <w:link w:val="Heading5Char"/>
    <w:uiPriority w:val="99"/>
    <w:qFormat/>
    <w:rsid w:val="00D63D9A"/>
    <w:pPr>
      <w:tabs>
        <w:tab w:val="left" w:pos="1247"/>
        <w:tab w:val="left" w:pos="2552"/>
        <w:tab w:val="left" w:pos="3856"/>
        <w:tab w:val="left" w:pos="5216"/>
        <w:tab w:val="left" w:pos="6464"/>
        <w:tab w:val="left" w:pos="7768"/>
        <w:tab w:val="left" w:pos="9072"/>
        <w:tab w:val="left" w:pos="10206"/>
      </w:tabs>
      <w:spacing w:before="240" w:after="60"/>
      <w:outlineLvl w:val="4"/>
    </w:pPr>
    <w:rPr>
      <w:rFonts w:ascii="Arial" w:hAnsi="Arial"/>
      <w:lang w:val="x-none" w:eastAsia="x-none"/>
    </w:rPr>
  </w:style>
  <w:style w:type="paragraph" w:styleId="Heading6">
    <w:name w:val="heading 6"/>
    <w:basedOn w:val="Normal"/>
    <w:next w:val="Normal"/>
    <w:link w:val="Heading6Char"/>
    <w:uiPriority w:val="99"/>
    <w:qFormat/>
    <w:rsid w:val="00D63D9A"/>
    <w:pPr>
      <w:tabs>
        <w:tab w:val="left" w:pos="1247"/>
        <w:tab w:val="left" w:pos="2552"/>
        <w:tab w:val="left" w:pos="3856"/>
        <w:tab w:val="left" w:pos="5216"/>
        <w:tab w:val="left" w:pos="6464"/>
        <w:tab w:val="left" w:pos="7768"/>
        <w:tab w:val="left" w:pos="9072"/>
        <w:tab w:val="left" w:pos="10206"/>
      </w:tabs>
      <w:spacing w:before="240" w:after="60"/>
      <w:outlineLvl w:val="5"/>
    </w:pPr>
    <w:rPr>
      <w:rFonts w:ascii="Arial" w:hAnsi="Arial"/>
      <w:i/>
      <w:iCs/>
      <w:lang w:val="x-none" w:eastAsia="x-none"/>
    </w:rPr>
  </w:style>
  <w:style w:type="paragraph" w:styleId="Heading7">
    <w:name w:val="heading 7"/>
    <w:basedOn w:val="Normal"/>
    <w:next w:val="Normal"/>
    <w:link w:val="Heading7Char"/>
    <w:uiPriority w:val="99"/>
    <w:qFormat/>
    <w:rsid w:val="00D63D9A"/>
    <w:pPr>
      <w:tabs>
        <w:tab w:val="left" w:pos="1247"/>
        <w:tab w:val="left" w:pos="2552"/>
        <w:tab w:val="left" w:pos="3856"/>
        <w:tab w:val="left" w:pos="5216"/>
        <w:tab w:val="left" w:pos="6464"/>
        <w:tab w:val="left" w:pos="7768"/>
        <w:tab w:val="left" w:pos="9072"/>
        <w:tab w:val="left" w:pos="10206"/>
      </w:tabs>
      <w:spacing w:before="240" w:after="60"/>
      <w:outlineLvl w:val="6"/>
    </w:pPr>
    <w:rPr>
      <w:rFonts w:ascii="Arial" w:hAnsi="Arial"/>
      <w:lang w:val="x-none" w:eastAsia="x-none"/>
    </w:rPr>
  </w:style>
  <w:style w:type="paragraph" w:styleId="Heading8">
    <w:name w:val="heading 8"/>
    <w:basedOn w:val="Normal"/>
    <w:next w:val="Normal"/>
    <w:link w:val="Heading8Char"/>
    <w:uiPriority w:val="99"/>
    <w:qFormat/>
    <w:rsid w:val="00D63D9A"/>
    <w:pPr>
      <w:tabs>
        <w:tab w:val="left" w:pos="1247"/>
        <w:tab w:val="left" w:pos="2552"/>
        <w:tab w:val="left" w:pos="3856"/>
        <w:tab w:val="left" w:pos="5216"/>
        <w:tab w:val="left" w:pos="6464"/>
        <w:tab w:val="left" w:pos="7768"/>
        <w:tab w:val="left" w:pos="9072"/>
        <w:tab w:val="left" w:pos="10206"/>
      </w:tabs>
      <w:spacing w:before="240" w:after="60"/>
      <w:outlineLvl w:val="7"/>
    </w:pPr>
    <w:rPr>
      <w:rFonts w:ascii="Arial" w:hAnsi="Arial"/>
      <w:i/>
      <w:iCs/>
      <w:lang w:val="x-none" w:eastAsia="x-none"/>
    </w:rPr>
  </w:style>
  <w:style w:type="paragraph" w:styleId="Heading9">
    <w:name w:val="heading 9"/>
    <w:basedOn w:val="Normal"/>
    <w:next w:val="Normal"/>
    <w:link w:val="Heading9Char"/>
    <w:uiPriority w:val="99"/>
    <w:qFormat/>
    <w:rsid w:val="00D63D9A"/>
    <w:pPr>
      <w:tabs>
        <w:tab w:val="left" w:pos="1247"/>
        <w:tab w:val="left" w:pos="2552"/>
        <w:tab w:val="left" w:pos="3856"/>
        <w:tab w:val="left" w:pos="5216"/>
        <w:tab w:val="left" w:pos="6464"/>
        <w:tab w:val="left" w:pos="7768"/>
        <w:tab w:val="left" w:pos="9072"/>
        <w:tab w:val="left" w:pos="10206"/>
      </w:tabs>
      <w:spacing w:before="240" w:after="60"/>
      <w:outlineLvl w:val="8"/>
    </w:pPr>
    <w:rPr>
      <w:rFonts w:ascii="Arial" w:hAnsi="Arial"/>
      <w:i/>
      <w:i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63D9A"/>
    <w:rPr>
      <w:rFonts w:ascii="Garamond" w:eastAsia="Times New Roman" w:hAnsi="Garamond" w:cs="Garamond"/>
      <w:caps/>
      <w:kern w:val="28"/>
      <w:sz w:val="24"/>
      <w:szCs w:val="24"/>
      <w:u w:val="single"/>
    </w:rPr>
  </w:style>
  <w:style w:type="character" w:customStyle="1" w:styleId="Heading2Char">
    <w:name w:val="Heading 2 Char"/>
    <w:link w:val="Heading2"/>
    <w:uiPriority w:val="99"/>
    <w:rsid w:val="00D63D9A"/>
    <w:rPr>
      <w:rFonts w:ascii="Garamond" w:eastAsia="Times New Roman" w:hAnsi="Garamond" w:cs="Garamond"/>
      <w:caps/>
      <w:kern w:val="28"/>
      <w:sz w:val="24"/>
      <w:szCs w:val="24"/>
    </w:rPr>
  </w:style>
  <w:style w:type="character" w:customStyle="1" w:styleId="Heading3Char">
    <w:name w:val="Heading 3 Char"/>
    <w:link w:val="Heading3"/>
    <w:uiPriority w:val="99"/>
    <w:rsid w:val="00D63D9A"/>
    <w:rPr>
      <w:rFonts w:ascii="Garamond" w:eastAsia="Times New Roman" w:hAnsi="Garamond" w:cs="Garamond"/>
      <w:kern w:val="28"/>
      <w:sz w:val="24"/>
      <w:szCs w:val="24"/>
      <w:u w:val="single"/>
    </w:rPr>
  </w:style>
  <w:style w:type="character" w:customStyle="1" w:styleId="Heading4Char">
    <w:name w:val="Heading 4 Char"/>
    <w:link w:val="Heading4"/>
    <w:uiPriority w:val="99"/>
    <w:rsid w:val="00D63D9A"/>
    <w:rPr>
      <w:rFonts w:ascii="Garamond" w:eastAsia="Times New Roman" w:hAnsi="Garamond" w:cs="Garamond"/>
      <w:kern w:val="28"/>
      <w:sz w:val="24"/>
      <w:szCs w:val="24"/>
    </w:rPr>
  </w:style>
  <w:style w:type="character" w:customStyle="1" w:styleId="Heading5Char">
    <w:name w:val="Heading 5 Char"/>
    <w:link w:val="Heading5"/>
    <w:uiPriority w:val="99"/>
    <w:rsid w:val="00D63D9A"/>
    <w:rPr>
      <w:rFonts w:ascii="Arial" w:eastAsia="Times New Roman" w:hAnsi="Arial" w:cs="Arial"/>
    </w:rPr>
  </w:style>
  <w:style w:type="character" w:customStyle="1" w:styleId="Heading6Char">
    <w:name w:val="Heading 6 Char"/>
    <w:link w:val="Heading6"/>
    <w:uiPriority w:val="99"/>
    <w:rsid w:val="00D63D9A"/>
    <w:rPr>
      <w:rFonts w:ascii="Arial" w:eastAsia="Times New Roman" w:hAnsi="Arial" w:cs="Arial"/>
      <w:i/>
      <w:iCs/>
    </w:rPr>
  </w:style>
  <w:style w:type="character" w:customStyle="1" w:styleId="Heading7Char">
    <w:name w:val="Heading 7 Char"/>
    <w:link w:val="Heading7"/>
    <w:uiPriority w:val="99"/>
    <w:rsid w:val="00D63D9A"/>
    <w:rPr>
      <w:rFonts w:ascii="Arial" w:eastAsia="Times New Roman" w:hAnsi="Arial" w:cs="Arial"/>
    </w:rPr>
  </w:style>
  <w:style w:type="character" w:customStyle="1" w:styleId="Heading8Char">
    <w:name w:val="Heading 8 Char"/>
    <w:link w:val="Heading8"/>
    <w:uiPriority w:val="99"/>
    <w:rsid w:val="00D63D9A"/>
    <w:rPr>
      <w:rFonts w:ascii="Arial" w:eastAsia="Times New Roman" w:hAnsi="Arial" w:cs="Arial"/>
      <w:i/>
      <w:iCs/>
    </w:rPr>
  </w:style>
  <w:style w:type="character" w:customStyle="1" w:styleId="Heading9Char">
    <w:name w:val="Heading 9 Char"/>
    <w:link w:val="Heading9"/>
    <w:uiPriority w:val="99"/>
    <w:rsid w:val="00D63D9A"/>
    <w:rPr>
      <w:rFonts w:ascii="Arial" w:eastAsia="Times New Roman" w:hAnsi="Arial" w:cs="Arial"/>
      <w:i/>
      <w:iCs/>
      <w:sz w:val="18"/>
      <w:szCs w:val="18"/>
    </w:rPr>
  </w:style>
  <w:style w:type="paragraph" w:styleId="BodyText">
    <w:name w:val="Body Text"/>
    <w:aliases w:val="Bodytext,paragraph 2,body indent,AvtalBrˆdtext,‰ndrad,bodytexth2,paragraph 21"/>
    <w:basedOn w:val="Normal"/>
    <w:link w:val="BodyTextChar"/>
    <w:uiPriority w:val="99"/>
    <w:rsid w:val="00D63D9A"/>
    <w:pPr>
      <w:keepLines/>
      <w:tabs>
        <w:tab w:val="left" w:pos="1247"/>
        <w:tab w:val="left" w:pos="2552"/>
        <w:tab w:val="left" w:pos="3856"/>
        <w:tab w:val="left" w:pos="5216"/>
        <w:tab w:val="left" w:pos="6464"/>
        <w:tab w:val="left" w:pos="7768"/>
        <w:tab w:val="left" w:pos="9072"/>
        <w:tab w:val="left" w:pos="10206"/>
      </w:tabs>
      <w:spacing w:before="240"/>
      <w:ind w:left="2552"/>
    </w:pPr>
    <w:rPr>
      <w:rFonts w:ascii="Garamond" w:hAnsi="Garamond"/>
      <w:sz w:val="24"/>
      <w:szCs w:val="24"/>
      <w:lang w:val="x-none" w:eastAsia="x-none"/>
    </w:rPr>
  </w:style>
  <w:style w:type="character" w:customStyle="1" w:styleId="BodyTextChar">
    <w:name w:val="Body Text Char"/>
    <w:aliases w:val="Bodytext Char,paragraph 2 Char,body indent Char,AvtalBrˆdtext Char,‰ndrad Char,bodytexth2 Char,paragraph 21 Char"/>
    <w:link w:val="BodyText"/>
    <w:uiPriority w:val="99"/>
    <w:rsid w:val="00D63D9A"/>
    <w:rPr>
      <w:rFonts w:ascii="Garamond" w:eastAsia="Times New Roman" w:hAnsi="Garamond" w:cs="Garamond"/>
      <w:sz w:val="24"/>
      <w:szCs w:val="24"/>
    </w:rPr>
  </w:style>
  <w:style w:type="paragraph" w:styleId="Header">
    <w:name w:val="header"/>
    <w:aliases w:val="L1 Header,encabezado"/>
    <w:basedOn w:val="Normal"/>
    <w:link w:val="HeaderChar"/>
    <w:uiPriority w:val="99"/>
    <w:rsid w:val="00D63D9A"/>
    <w:pPr>
      <w:tabs>
        <w:tab w:val="left" w:pos="1247"/>
        <w:tab w:val="left" w:pos="2552"/>
        <w:tab w:val="left" w:pos="3856"/>
        <w:tab w:val="center" w:pos="4819"/>
        <w:tab w:val="left" w:pos="5216"/>
        <w:tab w:val="left" w:pos="6464"/>
        <w:tab w:val="left" w:pos="7768"/>
        <w:tab w:val="right" w:pos="9071"/>
        <w:tab w:val="left" w:pos="10206"/>
      </w:tabs>
    </w:pPr>
    <w:rPr>
      <w:rFonts w:ascii="Arial" w:hAnsi="Arial"/>
      <w:lang w:val="x-none" w:eastAsia="x-none"/>
    </w:rPr>
  </w:style>
  <w:style w:type="character" w:customStyle="1" w:styleId="HeaderChar">
    <w:name w:val="Header Char"/>
    <w:aliases w:val="L1 Header Char,encabezado Char"/>
    <w:link w:val="Header"/>
    <w:uiPriority w:val="99"/>
    <w:rsid w:val="00D63D9A"/>
    <w:rPr>
      <w:rFonts w:ascii="Arial" w:eastAsia="Times New Roman" w:hAnsi="Arial" w:cs="Arial"/>
    </w:rPr>
  </w:style>
  <w:style w:type="paragraph" w:customStyle="1" w:styleId="Text">
    <w:name w:val="Text"/>
    <w:basedOn w:val="Normal"/>
    <w:uiPriority w:val="99"/>
    <w:rsid w:val="00D63D9A"/>
    <w:pPr>
      <w:keepLines/>
      <w:tabs>
        <w:tab w:val="left" w:pos="1247"/>
        <w:tab w:val="left" w:pos="2552"/>
        <w:tab w:val="left" w:pos="3856"/>
        <w:tab w:val="left" w:pos="5216"/>
        <w:tab w:val="left" w:pos="6464"/>
        <w:tab w:val="left" w:pos="7768"/>
        <w:tab w:val="left" w:pos="9072"/>
        <w:tab w:val="left" w:pos="10206"/>
      </w:tabs>
      <w:ind w:left="2552"/>
    </w:pPr>
    <w:rPr>
      <w:rFonts w:ascii="Arial" w:hAnsi="Arial" w:cs="Arial"/>
      <w:sz w:val="22"/>
      <w:szCs w:val="22"/>
    </w:rPr>
  </w:style>
  <w:style w:type="paragraph" w:styleId="Footer">
    <w:name w:val="footer"/>
    <w:basedOn w:val="Normal"/>
    <w:link w:val="FooterChar"/>
    <w:uiPriority w:val="99"/>
    <w:rsid w:val="00D63D9A"/>
    <w:pPr>
      <w:tabs>
        <w:tab w:val="center" w:pos="4320"/>
        <w:tab w:val="right" w:pos="8640"/>
      </w:tabs>
    </w:pPr>
    <w:rPr>
      <w:lang w:eastAsia="x-none"/>
    </w:rPr>
  </w:style>
  <w:style w:type="character" w:customStyle="1" w:styleId="FooterChar">
    <w:name w:val="Footer Char"/>
    <w:link w:val="Footer"/>
    <w:uiPriority w:val="99"/>
    <w:rsid w:val="00D63D9A"/>
    <w:rPr>
      <w:rFonts w:ascii="Times New Roman" w:eastAsia="Times New Roman" w:hAnsi="Times New Roman" w:cs="Times New Roman"/>
      <w:sz w:val="20"/>
      <w:szCs w:val="20"/>
      <w:lang w:val="en-US"/>
    </w:rPr>
  </w:style>
  <w:style w:type="paragraph" w:styleId="TOC1">
    <w:name w:val="toc 1"/>
    <w:basedOn w:val="Normal"/>
    <w:next w:val="Normal"/>
    <w:autoRedefine/>
    <w:uiPriority w:val="39"/>
    <w:rsid w:val="00994A4B"/>
    <w:pPr>
      <w:tabs>
        <w:tab w:val="left" w:pos="284"/>
        <w:tab w:val="left" w:pos="709"/>
        <w:tab w:val="left" w:pos="2268"/>
        <w:tab w:val="left" w:pos="9072"/>
      </w:tabs>
      <w:spacing w:before="60"/>
      <w:ind w:right="1134" w:firstLine="1418"/>
      <w:jc w:val="both"/>
    </w:pPr>
    <w:rPr>
      <w:rFonts w:ascii="Garamond" w:hAnsi="Garamond" w:cs="Garamond"/>
      <w:noProof/>
      <w:sz w:val="24"/>
      <w:szCs w:val="24"/>
    </w:rPr>
  </w:style>
  <w:style w:type="character" w:styleId="PageNumber">
    <w:name w:val="page number"/>
    <w:basedOn w:val="DefaultParagraphFont"/>
    <w:uiPriority w:val="99"/>
    <w:rsid w:val="00D63D9A"/>
  </w:style>
  <w:style w:type="paragraph" w:customStyle="1" w:styleId="Normalindrag">
    <w:name w:val="Normal indrag"/>
    <w:basedOn w:val="Normal"/>
    <w:uiPriority w:val="99"/>
    <w:rsid w:val="00D63D9A"/>
    <w:pPr>
      <w:keepLines/>
      <w:widowControl w:val="0"/>
      <w:tabs>
        <w:tab w:val="left" w:pos="1134"/>
        <w:tab w:val="left" w:pos="2268"/>
        <w:tab w:val="left" w:pos="3969"/>
        <w:tab w:val="right" w:pos="9356"/>
      </w:tabs>
      <w:ind w:left="1134" w:hanging="1134"/>
    </w:pPr>
    <w:rPr>
      <w:sz w:val="24"/>
      <w:szCs w:val="24"/>
    </w:rPr>
  </w:style>
  <w:style w:type="paragraph" w:styleId="BalloonText">
    <w:name w:val="Balloon Text"/>
    <w:basedOn w:val="Normal"/>
    <w:link w:val="BalloonTextChar"/>
    <w:uiPriority w:val="99"/>
    <w:semiHidden/>
    <w:unhideWhenUsed/>
    <w:rsid w:val="00D63D9A"/>
    <w:rPr>
      <w:rFonts w:ascii="Tahoma" w:hAnsi="Tahoma"/>
      <w:sz w:val="16"/>
      <w:szCs w:val="16"/>
      <w:lang w:eastAsia="x-none"/>
    </w:rPr>
  </w:style>
  <w:style w:type="character" w:customStyle="1" w:styleId="BalloonTextChar">
    <w:name w:val="Balloon Text Char"/>
    <w:link w:val="BalloonText"/>
    <w:uiPriority w:val="99"/>
    <w:semiHidden/>
    <w:rsid w:val="00D63D9A"/>
    <w:rPr>
      <w:rFonts w:ascii="Tahoma" w:eastAsia="Times New Roman" w:hAnsi="Tahoma" w:cs="Tahoma"/>
      <w:sz w:val="16"/>
      <w:szCs w:val="16"/>
      <w:lang w:val="en-US"/>
    </w:rPr>
  </w:style>
  <w:style w:type="table" w:styleId="TableGrid">
    <w:name w:val="Table Grid"/>
    <w:basedOn w:val="TableNormal"/>
    <w:uiPriority w:val="59"/>
    <w:rsid w:val="0099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rsid w:val="007264B2"/>
    <w:pPr>
      <w:spacing w:after="160" w:line="240" w:lineRule="exact"/>
    </w:pPr>
    <w:rPr>
      <w:rFonts w:ascii="Tahoma" w:hAnsi="Tahoma"/>
    </w:rPr>
  </w:style>
  <w:style w:type="character" w:customStyle="1" w:styleId="CharChar12">
    <w:name w:val="Char Char12"/>
    <w:rsid w:val="005B1D44"/>
    <w:rPr>
      <w:rFonts w:ascii="Garamond" w:hAnsi="Garamond" w:cs="Garamond"/>
      <w:caps/>
      <w:kern w:val="28"/>
      <w:sz w:val="24"/>
      <w:szCs w:val="24"/>
      <w:u w:val="single"/>
      <w:lang w:val="en-GB" w:eastAsia="en-US" w:bidi="ar-SA"/>
    </w:rPr>
  </w:style>
  <w:style w:type="character" w:styleId="CommentReference">
    <w:name w:val="annotation reference"/>
    <w:semiHidden/>
    <w:rsid w:val="007A2178"/>
    <w:rPr>
      <w:sz w:val="16"/>
      <w:szCs w:val="16"/>
    </w:rPr>
  </w:style>
  <w:style w:type="paragraph" w:styleId="CommentText">
    <w:name w:val="annotation text"/>
    <w:basedOn w:val="Normal"/>
    <w:link w:val="CommentTextChar"/>
    <w:semiHidden/>
    <w:rsid w:val="007A2178"/>
    <w:pPr>
      <w:widowControl w:val="0"/>
    </w:pPr>
    <w:rPr>
      <w:rFonts w:ascii="Courier New" w:hAnsi="Courier New"/>
      <w:snapToGrid w:val="0"/>
    </w:rPr>
  </w:style>
  <w:style w:type="character" w:customStyle="1" w:styleId="CommentTextChar">
    <w:name w:val="Comment Text Char"/>
    <w:link w:val="CommentText"/>
    <w:semiHidden/>
    <w:rsid w:val="007A2178"/>
    <w:rPr>
      <w:rFonts w:ascii="Courier New" w:eastAsia="Times New Roman" w:hAnsi="Courier New"/>
      <w:snapToGrid w:val="0"/>
      <w:lang w:val="en-US" w:eastAsia="en-US"/>
    </w:rPr>
  </w:style>
  <w:style w:type="paragraph" w:styleId="CommentSubject">
    <w:name w:val="annotation subject"/>
    <w:basedOn w:val="CommentText"/>
    <w:next w:val="CommentText"/>
    <w:link w:val="CommentSubjectChar"/>
    <w:uiPriority w:val="99"/>
    <w:semiHidden/>
    <w:unhideWhenUsed/>
    <w:rsid w:val="00122D89"/>
    <w:pPr>
      <w:widowControl/>
    </w:pPr>
    <w:rPr>
      <w:rFonts w:ascii="Times New Roman" w:hAnsi="Times New Roman"/>
      <w:b/>
      <w:bCs/>
    </w:rPr>
  </w:style>
  <w:style w:type="character" w:customStyle="1" w:styleId="CommentSubjectChar">
    <w:name w:val="Comment Subject Char"/>
    <w:link w:val="CommentSubject"/>
    <w:uiPriority w:val="99"/>
    <w:semiHidden/>
    <w:rsid w:val="00122D89"/>
    <w:rPr>
      <w:rFonts w:ascii="Times New Roman" w:eastAsia="Times New Roman" w:hAnsi="Times New Roman"/>
      <w:b/>
      <w:bCs/>
      <w:snapToGrid w:val="0"/>
      <w:lang w:val="en-US" w:eastAsia="en-US"/>
    </w:rPr>
  </w:style>
  <w:style w:type="paragraph" w:customStyle="1" w:styleId="ListParagraph1">
    <w:name w:val="List Paragraph1"/>
    <w:basedOn w:val="Normal"/>
    <w:uiPriority w:val="34"/>
    <w:qFormat/>
    <w:rsid w:val="00C73E50"/>
    <w:pPr>
      <w:spacing w:after="200" w:line="276" w:lineRule="auto"/>
      <w:ind w:left="720"/>
      <w:contextualSpacing/>
    </w:pPr>
    <w:rPr>
      <w:rFonts w:ascii="Calibri" w:hAnsi="Calibri"/>
      <w:sz w:val="22"/>
      <w:szCs w:val="22"/>
    </w:rPr>
  </w:style>
  <w:style w:type="paragraph" w:styleId="Title">
    <w:name w:val="Title"/>
    <w:basedOn w:val="Normal"/>
    <w:link w:val="TitleChar"/>
    <w:qFormat/>
    <w:rsid w:val="00C73E50"/>
    <w:pPr>
      <w:jc w:val="center"/>
    </w:pPr>
    <w:rPr>
      <w:b/>
      <w:bCs/>
      <w:sz w:val="24"/>
      <w:szCs w:val="24"/>
      <w:u w:val="single"/>
      <w:lang w:val="x-none" w:eastAsia="x-none"/>
    </w:rPr>
  </w:style>
  <w:style w:type="character" w:customStyle="1" w:styleId="TitleChar">
    <w:name w:val="Title Char"/>
    <w:link w:val="Title"/>
    <w:rsid w:val="00C73E50"/>
    <w:rPr>
      <w:rFonts w:ascii="Times New Roman" w:eastAsia="Times New Roman" w:hAnsi="Times New Roman"/>
      <w:b/>
      <w:bCs/>
      <w:sz w:val="24"/>
      <w:szCs w:val="24"/>
      <w:u w:val="single"/>
    </w:rPr>
  </w:style>
  <w:style w:type="paragraph" w:styleId="NormalWeb">
    <w:name w:val="Normal (Web)"/>
    <w:basedOn w:val="Normal"/>
    <w:uiPriority w:val="99"/>
    <w:unhideWhenUsed/>
    <w:rsid w:val="00E81DC2"/>
    <w:pPr>
      <w:spacing w:before="100" w:beforeAutospacing="1" w:after="100" w:afterAutospacing="1"/>
    </w:pPr>
    <w:rPr>
      <w:sz w:val="24"/>
      <w:szCs w:val="24"/>
    </w:rPr>
  </w:style>
  <w:style w:type="paragraph" w:customStyle="1" w:styleId="ListParagraph2">
    <w:name w:val="List Paragraph2"/>
    <w:basedOn w:val="Normal"/>
    <w:uiPriority w:val="34"/>
    <w:qFormat/>
    <w:rsid w:val="00AB4F63"/>
    <w:pPr>
      <w:ind w:left="720"/>
    </w:pPr>
    <w:rPr>
      <w:rFonts w:ascii="SimSun" w:eastAsia="SimSun" w:hAnsi="SimSun" w:cs="SimSun"/>
      <w:sz w:val="24"/>
      <w:szCs w:val="24"/>
      <w:lang w:val="en-US" w:eastAsia="zh-CN"/>
    </w:rPr>
  </w:style>
  <w:style w:type="paragraph" w:customStyle="1" w:styleId="ColorfulList-Accent11">
    <w:name w:val="Colorful List - Accent 11"/>
    <w:basedOn w:val="Normal"/>
    <w:uiPriority w:val="72"/>
    <w:qFormat/>
    <w:rsid w:val="00FA1C7B"/>
    <w:pPr>
      <w:ind w:left="720"/>
    </w:pPr>
  </w:style>
  <w:style w:type="character" w:styleId="Hyperlink">
    <w:name w:val="Hyperlink"/>
    <w:uiPriority w:val="99"/>
    <w:unhideWhenUsed/>
    <w:rsid w:val="00663175"/>
    <w:rPr>
      <w:color w:val="0000FF"/>
      <w:u w:val="single"/>
    </w:rPr>
  </w:style>
  <w:style w:type="character" w:styleId="Strong">
    <w:name w:val="Strong"/>
    <w:basedOn w:val="DefaultParagraphFont"/>
    <w:uiPriority w:val="22"/>
    <w:qFormat/>
    <w:rsid w:val="00270097"/>
    <w:rPr>
      <w:b/>
      <w:bCs/>
    </w:rPr>
  </w:style>
  <w:style w:type="character" w:customStyle="1" w:styleId="Subheading">
    <w:name w:val="Subheading"/>
    <w:rsid w:val="00FF4395"/>
    <w:rPr>
      <w:rFonts w:ascii="Arial" w:hAnsi="Arial"/>
      <w:b/>
      <w:sz w:val="19"/>
    </w:rPr>
  </w:style>
  <w:style w:type="paragraph" w:styleId="ListParagraph">
    <w:name w:val="List Paragraph"/>
    <w:basedOn w:val="Normal"/>
    <w:uiPriority w:val="63"/>
    <w:qFormat/>
    <w:rsid w:val="00FF4395"/>
    <w:pPr>
      <w:ind w:left="720"/>
      <w:contextualSpacing/>
    </w:pPr>
  </w:style>
  <w:style w:type="character" w:styleId="UnresolvedMention">
    <w:name w:val="Unresolved Mention"/>
    <w:basedOn w:val="DefaultParagraphFont"/>
    <w:uiPriority w:val="99"/>
    <w:semiHidden/>
    <w:unhideWhenUsed/>
    <w:rsid w:val="00156EF7"/>
    <w:rPr>
      <w:color w:val="605E5C"/>
      <w:shd w:val="clear" w:color="auto" w:fill="E1DFDD"/>
    </w:rPr>
  </w:style>
  <w:style w:type="paragraph" w:customStyle="1" w:styleId="xmsonormal">
    <w:name w:val="x_msonormal"/>
    <w:basedOn w:val="Normal"/>
    <w:rsid w:val="00815D49"/>
    <w:rPr>
      <w:rFonts w:ascii="Calibri" w:eastAsiaTheme="minorHAns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298">
      <w:bodyDiv w:val="1"/>
      <w:marLeft w:val="0"/>
      <w:marRight w:val="0"/>
      <w:marTop w:val="0"/>
      <w:marBottom w:val="0"/>
      <w:divBdr>
        <w:top w:val="none" w:sz="0" w:space="0" w:color="auto"/>
        <w:left w:val="none" w:sz="0" w:space="0" w:color="auto"/>
        <w:bottom w:val="none" w:sz="0" w:space="0" w:color="auto"/>
        <w:right w:val="none" w:sz="0" w:space="0" w:color="auto"/>
      </w:divBdr>
    </w:div>
    <w:div w:id="19403897">
      <w:bodyDiv w:val="1"/>
      <w:marLeft w:val="0"/>
      <w:marRight w:val="0"/>
      <w:marTop w:val="0"/>
      <w:marBottom w:val="0"/>
      <w:divBdr>
        <w:top w:val="none" w:sz="0" w:space="0" w:color="auto"/>
        <w:left w:val="none" w:sz="0" w:space="0" w:color="auto"/>
        <w:bottom w:val="none" w:sz="0" w:space="0" w:color="auto"/>
        <w:right w:val="none" w:sz="0" w:space="0" w:color="auto"/>
      </w:divBdr>
    </w:div>
    <w:div w:id="193273288">
      <w:bodyDiv w:val="1"/>
      <w:marLeft w:val="0"/>
      <w:marRight w:val="0"/>
      <w:marTop w:val="0"/>
      <w:marBottom w:val="0"/>
      <w:divBdr>
        <w:top w:val="none" w:sz="0" w:space="0" w:color="auto"/>
        <w:left w:val="none" w:sz="0" w:space="0" w:color="auto"/>
        <w:bottom w:val="none" w:sz="0" w:space="0" w:color="auto"/>
        <w:right w:val="none" w:sz="0" w:space="0" w:color="auto"/>
      </w:divBdr>
      <w:divsChild>
        <w:div w:id="153111639">
          <w:marLeft w:val="446"/>
          <w:marRight w:val="0"/>
          <w:marTop w:val="0"/>
          <w:marBottom w:val="0"/>
          <w:divBdr>
            <w:top w:val="none" w:sz="0" w:space="0" w:color="auto"/>
            <w:left w:val="none" w:sz="0" w:space="0" w:color="auto"/>
            <w:bottom w:val="none" w:sz="0" w:space="0" w:color="auto"/>
            <w:right w:val="none" w:sz="0" w:space="0" w:color="auto"/>
          </w:divBdr>
        </w:div>
        <w:div w:id="637689520">
          <w:marLeft w:val="446"/>
          <w:marRight w:val="0"/>
          <w:marTop w:val="0"/>
          <w:marBottom w:val="0"/>
          <w:divBdr>
            <w:top w:val="none" w:sz="0" w:space="0" w:color="auto"/>
            <w:left w:val="none" w:sz="0" w:space="0" w:color="auto"/>
            <w:bottom w:val="none" w:sz="0" w:space="0" w:color="auto"/>
            <w:right w:val="none" w:sz="0" w:space="0" w:color="auto"/>
          </w:divBdr>
        </w:div>
        <w:div w:id="695540873">
          <w:marLeft w:val="446"/>
          <w:marRight w:val="0"/>
          <w:marTop w:val="0"/>
          <w:marBottom w:val="0"/>
          <w:divBdr>
            <w:top w:val="none" w:sz="0" w:space="0" w:color="auto"/>
            <w:left w:val="none" w:sz="0" w:space="0" w:color="auto"/>
            <w:bottom w:val="none" w:sz="0" w:space="0" w:color="auto"/>
            <w:right w:val="none" w:sz="0" w:space="0" w:color="auto"/>
          </w:divBdr>
        </w:div>
        <w:div w:id="1778986861">
          <w:marLeft w:val="446"/>
          <w:marRight w:val="0"/>
          <w:marTop w:val="0"/>
          <w:marBottom w:val="0"/>
          <w:divBdr>
            <w:top w:val="none" w:sz="0" w:space="0" w:color="auto"/>
            <w:left w:val="none" w:sz="0" w:space="0" w:color="auto"/>
            <w:bottom w:val="none" w:sz="0" w:space="0" w:color="auto"/>
            <w:right w:val="none" w:sz="0" w:space="0" w:color="auto"/>
          </w:divBdr>
        </w:div>
      </w:divsChild>
    </w:div>
    <w:div w:id="445465398">
      <w:bodyDiv w:val="1"/>
      <w:marLeft w:val="0"/>
      <w:marRight w:val="0"/>
      <w:marTop w:val="0"/>
      <w:marBottom w:val="0"/>
      <w:divBdr>
        <w:top w:val="none" w:sz="0" w:space="0" w:color="auto"/>
        <w:left w:val="none" w:sz="0" w:space="0" w:color="auto"/>
        <w:bottom w:val="none" w:sz="0" w:space="0" w:color="auto"/>
        <w:right w:val="none" w:sz="0" w:space="0" w:color="auto"/>
      </w:divBdr>
    </w:div>
    <w:div w:id="484014534">
      <w:bodyDiv w:val="1"/>
      <w:marLeft w:val="0"/>
      <w:marRight w:val="0"/>
      <w:marTop w:val="0"/>
      <w:marBottom w:val="0"/>
      <w:divBdr>
        <w:top w:val="none" w:sz="0" w:space="0" w:color="auto"/>
        <w:left w:val="none" w:sz="0" w:space="0" w:color="auto"/>
        <w:bottom w:val="none" w:sz="0" w:space="0" w:color="auto"/>
        <w:right w:val="none" w:sz="0" w:space="0" w:color="auto"/>
      </w:divBdr>
    </w:div>
    <w:div w:id="489830284">
      <w:bodyDiv w:val="1"/>
      <w:marLeft w:val="0"/>
      <w:marRight w:val="0"/>
      <w:marTop w:val="0"/>
      <w:marBottom w:val="0"/>
      <w:divBdr>
        <w:top w:val="none" w:sz="0" w:space="0" w:color="auto"/>
        <w:left w:val="none" w:sz="0" w:space="0" w:color="auto"/>
        <w:bottom w:val="none" w:sz="0" w:space="0" w:color="auto"/>
        <w:right w:val="none" w:sz="0" w:space="0" w:color="auto"/>
      </w:divBdr>
    </w:div>
    <w:div w:id="525681585">
      <w:bodyDiv w:val="1"/>
      <w:marLeft w:val="0"/>
      <w:marRight w:val="0"/>
      <w:marTop w:val="0"/>
      <w:marBottom w:val="0"/>
      <w:divBdr>
        <w:top w:val="none" w:sz="0" w:space="0" w:color="auto"/>
        <w:left w:val="none" w:sz="0" w:space="0" w:color="auto"/>
        <w:bottom w:val="none" w:sz="0" w:space="0" w:color="auto"/>
        <w:right w:val="none" w:sz="0" w:space="0" w:color="auto"/>
      </w:divBdr>
    </w:div>
    <w:div w:id="587545496">
      <w:bodyDiv w:val="1"/>
      <w:marLeft w:val="0"/>
      <w:marRight w:val="0"/>
      <w:marTop w:val="0"/>
      <w:marBottom w:val="0"/>
      <w:divBdr>
        <w:top w:val="none" w:sz="0" w:space="0" w:color="auto"/>
        <w:left w:val="none" w:sz="0" w:space="0" w:color="auto"/>
        <w:bottom w:val="none" w:sz="0" w:space="0" w:color="auto"/>
        <w:right w:val="none" w:sz="0" w:space="0" w:color="auto"/>
      </w:divBdr>
    </w:div>
    <w:div w:id="715735102">
      <w:bodyDiv w:val="1"/>
      <w:marLeft w:val="0"/>
      <w:marRight w:val="0"/>
      <w:marTop w:val="0"/>
      <w:marBottom w:val="0"/>
      <w:divBdr>
        <w:top w:val="none" w:sz="0" w:space="0" w:color="auto"/>
        <w:left w:val="none" w:sz="0" w:space="0" w:color="auto"/>
        <w:bottom w:val="none" w:sz="0" w:space="0" w:color="auto"/>
        <w:right w:val="none" w:sz="0" w:space="0" w:color="auto"/>
      </w:divBdr>
      <w:divsChild>
        <w:div w:id="1155342552">
          <w:marLeft w:val="446"/>
          <w:marRight w:val="0"/>
          <w:marTop w:val="0"/>
          <w:marBottom w:val="0"/>
          <w:divBdr>
            <w:top w:val="none" w:sz="0" w:space="0" w:color="auto"/>
            <w:left w:val="none" w:sz="0" w:space="0" w:color="auto"/>
            <w:bottom w:val="none" w:sz="0" w:space="0" w:color="auto"/>
            <w:right w:val="none" w:sz="0" w:space="0" w:color="auto"/>
          </w:divBdr>
        </w:div>
        <w:div w:id="1444613842">
          <w:marLeft w:val="446"/>
          <w:marRight w:val="0"/>
          <w:marTop w:val="0"/>
          <w:marBottom w:val="0"/>
          <w:divBdr>
            <w:top w:val="none" w:sz="0" w:space="0" w:color="auto"/>
            <w:left w:val="none" w:sz="0" w:space="0" w:color="auto"/>
            <w:bottom w:val="none" w:sz="0" w:space="0" w:color="auto"/>
            <w:right w:val="none" w:sz="0" w:space="0" w:color="auto"/>
          </w:divBdr>
        </w:div>
      </w:divsChild>
    </w:div>
    <w:div w:id="855000011">
      <w:bodyDiv w:val="1"/>
      <w:marLeft w:val="0"/>
      <w:marRight w:val="0"/>
      <w:marTop w:val="0"/>
      <w:marBottom w:val="0"/>
      <w:divBdr>
        <w:top w:val="none" w:sz="0" w:space="0" w:color="auto"/>
        <w:left w:val="none" w:sz="0" w:space="0" w:color="auto"/>
        <w:bottom w:val="none" w:sz="0" w:space="0" w:color="auto"/>
        <w:right w:val="none" w:sz="0" w:space="0" w:color="auto"/>
      </w:divBdr>
    </w:div>
    <w:div w:id="855462720">
      <w:bodyDiv w:val="1"/>
      <w:marLeft w:val="0"/>
      <w:marRight w:val="0"/>
      <w:marTop w:val="0"/>
      <w:marBottom w:val="0"/>
      <w:divBdr>
        <w:top w:val="none" w:sz="0" w:space="0" w:color="auto"/>
        <w:left w:val="none" w:sz="0" w:space="0" w:color="auto"/>
        <w:bottom w:val="none" w:sz="0" w:space="0" w:color="auto"/>
        <w:right w:val="none" w:sz="0" w:space="0" w:color="auto"/>
      </w:divBdr>
    </w:div>
    <w:div w:id="867371199">
      <w:bodyDiv w:val="1"/>
      <w:marLeft w:val="0"/>
      <w:marRight w:val="0"/>
      <w:marTop w:val="0"/>
      <w:marBottom w:val="0"/>
      <w:divBdr>
        <w:top w:val="none" w:sz="0" w:space="0" w:color="auto"/>
        <w:left w:val="none" w:sz="0" w:space="0" w:color="auto"/>
        <w:bottom w:val="none" w:sz="0" w:space="0" w:color="auto"/>
        <w:right w:val="none" w:sz="0" w:space="0" w:color="auto"/>
      </w:divBdr>
    </w:div>
    <w:div w:id="1011179798">
      <w:bodyDiv w:val="1"/>
      <w:marLeft w:val="0"/>
      <w:marRight w:val="0"/>
      <w:marTop w:val="0"/>
      <w:marBottom w:val="0"/>
      <w:divBdr>
        <w:top w:val="none" w:sz="0" w:space="0" w:color="auto"/>
        <w:left w:val="none" w:sz="0" w:space="0" w:color="auto"/>
        <w:bottom w:val="none" w:sz="0" w:space="0" w:color="auto"/>
        <w:right w:val="none" w:sz="0" w:space="0" w:color="auto"/>
      </w:divBdr>
    </w:div>
    <w:div w:id="1093741857">
      <w:bodyDiv w:val="1"/>
      <w:marLeft w:val="0"/>
      <w:marRight w:val="0"/>
      <w:marTop w:val="0"/>
      <w:marBottom w:val="0"/>
      <w:divBdr>
        <w:top w:val="none" w:sz="0" w:space="0" w:color="auto"/>
        <w:left w:val="none" w:sz="0" w:space="0" w:color="auto"/>
        <w:bottom w:val="none" w:sz="0" w:space="0" w:color="auto"/>
        <w:right w:val="none" w:sz="0" w:space="0" w:color="auto"/>
      </w:divBdr>
    </w:div>
    <w:div w:id="1151096642">
      <w:bodyDiv w:val="1"/>
      <w:marLeft w:val="0"/>
      <w:marRight w:val="0"/>
      <w:marTop w:val="0"/>
      <w:marBottom w:val="0"/>
      <w:divBdr>
        <w:top w:val="none" w:sz="0" w:space="0" w:color="auto"/>
        <w:left w:val="none" w:sz="0" w:space="0" w:color="auto"/>
        <w:bottom w:val="none" w:sz="0" w:space="0" w:color="auto"/>
        <w:right w:val="none" w:sz="0" w:space="0" w:color="auto"/>
      </w:divBdr>
    </w:div>
    <w:div w:id="1275482759">
      <w:bodyDiv w:val="1"/>
      <w:marLeft w:val="0"/>
      <w:marRight w:val="0"/>
      <w:marTop w:val="0"/>
      <w:marBottom w:val="0"/>
      <w:divBdr>
        <w:top w:val="none" w:sz="0" w:space="0" w:color="auto"/>
        <w:left w:val="none" w:sz="0" w:space="0" w:color="auto"/>
        <w:bottom w:val="none" w:sz="0" w:space="0" w:color="auto"/>
        <w:right w:val="none" w:sz="0" w:space="0" w:color="auto"/>
      </w:divBdr>
    </w:div>
    <w:div w:id="1314914831">
      <w:bodyDiv w:val="1"/>
      <w:marLeft w:val="0"/>
      <w:marRight w:val="0"/>
      <w:marTop w:val="0"/>
      <w:marBottom w:val="0"/>
      <w:divBdr>
        <w:top w:val="none" w:sz="0" w:space="0" w:color="auto"/>
        <w:left w:val="none" w:sz="0" w:space="0" w:color="auto"/>
        <w:bottom w:val="none" w:sz="0" w:space="0" w:color="auto"/>
        <w:right w:val="none" w:sz="0" w:space="0" w:color="auto"/>
      </w:divBdr>
    </w:div>
    <w:div w:id="1431194947">
      <w:bodyDiv w:val="1"/>
      <w:marLeft w:val="0"/>
      <w:marRight w:val="0"/>
      <w:marTop w:val="0"/>
      <w:marBottom w:val="0"/>
      <w:divBdr>
        <w:top w:val="none" w:sz="0" w:space="0" w:color="auto"/>
        <w:left w:val="none" w:sz="0" w:space="0" w:color="auto"/>
        <w:bottom w:val="none" w:sz="0" w:space="0" w:color="auto"/>
        <w:right w:val="none" w:sz="0" w:space="0" w:color="auto"/>
      </w:divBdr>
      <w:divsChild>
        <w:div w:id="807166298">
          <w:marLeft w:val="446"/>
          <w:marRight w:val="0"/>
          <w:marTop w:val="0"/>
          <w:marBottom w:val="0"/>
          <w:divBdr>
            <w:top w:val="none" w:sz="0" w:space="0" w:color="auto"/>
            <w:left w:val="none" w:sz="0" w:space="0" w:color="auto"/>
            <w:bottom w:val="none" w:sz="0" w:space="0" w:color="auto"/>
            <w:right w:val="none" w:sz="0" w:space="0" w:color="auto"/>
          </w:divBdr>
        </w:div>
      </w:divsChild>
    </w:div>
    <w:div w:id="1438208191">
      <w:bodyDiv w:val="1"/>
      <w:marLeft w:val="0"/>
      <w:marRight w:val="0"/>
      <w:marTop w:val="0"/>
      <w:marBottom w:val="0"/>
      <w:divBdr>
        <w:top w:val="none" w:sz="0" w:space="0" w:color="auto"/>
        <w:left w:val="none" w:sz="0" w:space="0" w:color="auto"/>
        <w:bottom w:val="none" w:sz="0" w:space="0" w:color="auto"/>
        <w:right w:val="none" w:sz="0" w:space="0" w:color="auto"/>
      </w:divBdr>
      <w:divsChild>
        <w:div w:id="1559589985">
          <w:marLeft w:val="0"/>
          <w:marRight w:val="0"/>
          <w:marTop w:val="0"/>
          <w:marBottom w:val="0"/>
          <w:divBdr>
            <w:top w:val="none" w:sz="0" w:space="0" w:color="auto"/>
            <w:left w:val="none" w:sz="0" w:space="0" w:color="auto"/>
            <w:bottom w:val="none" w:sz="0" w:space="0" w:color="auto"/>
            <w:right w:val="none" w:sz="0" w:space="0" w:color="auto"/>
          </w:divBdr>
          <w:divsChild>
            <w:div w:id="1507668257">
              <w:marLeft w:val="0"/>
              <w:marRight w:val="0"/>
              <w:marTop w:val="0"/>
              <w:marBottom w:val="0"/>
              <w:divBdr>
                <w:top w:val="none" w:sz="0" w:space="0" w:color="auto"/>
                <w:left w:val="none" w:sz="0" w:space="0" w:color="auto"/>
                <w:bottom w:val="none" w:sz="0" w:space="0" w:color="auto"/>
                <w:right w:val="none" w:sz="0" w:space="0" w:color="auto"/>
              </w:divBdr>
              <w:divsChild>
                <w:div w:id="806363934">
                  <w:marLeft w:val="0"/>
                  <w:marRight w:val="0"/>
                  <w:marTop w:val="0"/>
                  <w:marBottom w:val="0"/>
                  <w:divBdr>
                    <w:top w:val="none" w:sz="0" w:space="0" w:color="auto"/>
                    <w:left w:val="none" w:sz="0" w:space="0" w:color="auto"/>
                    <w:bottom w:val="none" w:sz="0" w:space="0" w:color="auto"/>
                    <w:right w:val="none" w:sz="0" w:space="0" w:color="auto"/>
                  </w:divBdr>
                  <w:divsChild>
                    <w:div w:id="2692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3310">
      <w:bodyDiv w:val="1"/>
      <w:marLeft w:val="0"/>
      <w:marRight w:val="0"/>
      <w:marTop w:val="0"/>
      <w:marBottom w:val="0"/>
      <w:divBdr>
        <w:top w:val="none" w:sz="0" w:space="0" w:color="auto"/>
        <w:left w:val="none" w:sz="0" w:space="0" w:color="auto"/>
        <w:bottom w:val="none" w:sz="0" w:space="0" w:color="auto"/>
        <w:right w:val="none" w:sz="0" w:space="0" w:color="auto"/>
      </w:divBdr>
    </w:div>
    <w:div w:id="1781336517">
      <w:bodyDiv w:val="1"/>
      <w:marLeft w:val="0"/>
      <w:marRight w:val="0"/>
      <w:marTop w:val="0"/>
      <w:marBottom w:val="0"/>
      <w:divBdr>
        <w:top w:val="none" w:sz="0" w:space="0" w:color="auto"/>
        <w:left w:val="none" w:sz="0" w:space="0" w:color="auto"/>
        <w:bottom w:val="none" w:sz="0" w:space="0" w:color="auto"/>
        <w:right w:val="none" w:sz="0" w:space="0" w:color="auto"/>
      </w:divBdr>
    </w:div>
    <w:div w:id="1788306160">
      <w:bodyDiv w:val="1"/>
      <w:marLeft w:val="0"/>
      <w:marRight w:val="0"/>
      <w:marTop w:val="0"/>
      <w:marBottom w:val="0"/>
      <w:divBdr>
        <w:top w:val="none" w:sz="0" w:space="0" w:color="auto"/>
        <w:left w:val="none" w:sz="0" w:space="0" w:color="auto"/>
        <w:bottom w:val="none" w:sz="0" w:space="0" w:color="auto"/>
        <w:right w:val="none" w:sz="0" w:space="0" w:color="auto"/>
      </w:divBdr>
    </w:div>
    <w:div w:id="2012103570">
      <w:bodyDiv w:val="1"/>
      <w:marLeft w:val="0"/>
      <w:marRight w:val="0"/>
      <w:marTop w:val="0"/>
      <w:marBottom w:val="0"/>
      <w:divBdr>
        <w:top w:val="none" w:sz="0" w:space="0" w:color="auto"/>
        <w:left w:val="none" w:sz="0" w:space="0" w:color="auto"/>
        <w:bottom w:val="none" w:sz="0" w:space="0" w:color="auto"/>
        <w:right w:val="none" w:sz="0" w:space="0" w:color="auto"/>
      </w:divBdr>
    </w:div>
    <w:div w:id="20206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manuel.mallya@tigo.co.t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chimbi@tigo.co.tz" TargetMode="External"/><Relationship Id="rId4" Type="http://schemas.openxmlformats.org/officeDocument/2006/relationships/settings" Target="settings.xml"/><Relationship Id="rId9" Type="http://schemas.openxmlformats.org/officeDocument/2006/relationships/hyperlink" Target="mailto:amos.bwire@tigo.co.tz"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A339-A7F8-4300-9942-599A3701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FRAMEWORK SERVICES AGREEMENT</vt:lpstr>
    </vt:vector>
  </TitlesOfParts>
  <Company>MIC</Company>
  <LinksUpToDate>false</LinksUpToDate>
  <CharactersWithSpaces>13019</CharactersWithSpaces>
  <SharedDoc>false</SharedDoc>
  <HLinks>
    <vt:vector size="18" baseType="variant">
      <vt:variant>
        <vt:i4>4522090</vt:i4>
      </vt:variant>
      <vt:variant>
        <vt:i4>6</vt:i4>
      </vt:variant>
      <vt:variant>
        <vt:i4>0</vt:i4>
      </vt:variant>
      <vt:variant>
        <vt:i4>5</vt:i4>
      </vt:variant>
      <vt:variant>
        <vt:lpwstr>mailto:Freddy.mrema@tigo.co.tz</vt:lpwstr>
      </vt:variant>
      <vt:variant>
        <vt:lpwstr/>
      </vt:variant>
      <vt:variant>
        <vt:i4>5832817</vt:i4>
      </vt:variant>
      <vt:variant>
        <vt:i4>3</vt:i4>
      </vt:variant>
      <vt:variant>
        <vt:i4>0</vt:i4>
      </vt:variant>
      <vt:variant>
        <vt:i4>5</vt:i4>
      </vt:variant>
      <vt:variant>
        <vt:lpwstr>mailto:Jacob.rwega@tigo.co.tz</vt:lpwstr>
      </vt:variant>
      <vt:variant>
        <vt:lpwstr/>
      </vt:variant>
      <vt:variant>
        <vt:i4>4784174</vt:i4>
      </vt:variant>
      <vt:variant>
        <vt:i4>0</vt:i4>
      </vt:variant>
      <vt:variant>
        <vt:i4>0</vt:i4>
      </vt:variant>
      <vt:variant>
        <vt:i4>5</vt:i4>
      </vt:variant>
      <vt:variant>
        <vt:lpwstr>mailto:noc@tigo.co.tz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SERVICES AGREEMENT</dc:title>
  <dc:subject/>
  <dc:creator>Kay.Ngalomba</dc:creator>
  <cp:keywords/>
  <cp:lastModifiedBy>Kassongo Faraji</cp:lastModifiedBy>
  <cp:revision>2</cp:revision>
  <cp:lastPrinted>2022-04-29T09:39:00Z</cp:lastPrinted>
  <dcterms:created xsi:type="dcterms:W3CDTF">2023-10-30T09:58:00Z</dcterms:created>
  <dcterms:modified xsi:type="dcterms:W3CDTF">2023-10-30T09:58:00Z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