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82A" w:rsidRDefault="00A9582A" w:rsidP="00790B84">
      <w:pPr>
        <w:spacing w:after="0" w:line="240" w:lineRule="auto"/>
        <w:jc w:val="center"/>
        <w:rPr>
          <w:rFonts w:ascii="Times New Roman" w:eastAsia="Calibri" w:hAnsi="Times New Roman" w:cs="Times New Roman"/>
          <w:b/>
          <w:sz w:val="24"/>
          <w:szCs w:val="24"/>
        </w:rPr>
      </w:pPr>
      <w:bookmarkStart w:id="0" w:name="_Toc346105947"/>
      <w:bookmarkStart w:id="1" w:name="_GoBack"/>
      <w:bookmarkEnd w:id="1"/>
      <w:r w:rsidRPr="006F089D">
        <w:rPr>
          <w:rFonts w:ascii="Calibri" w:eastAsia="Calibri" w:hAnsi="Calibri" w:cs="Times New Roman"/>
          <w:noProof/>
        </w:rPr>
        <w:drawing>
          <wp:inline distT="0" distB="0" distL="0" distR="0" wp14:anchorId="5D497C3A" wp14:editId="672F9662">
            <wp:extent cx="2018774" cy="715617"/>
            <wp:effectExtent l="0" t="0" r="0" b="8890"/>
            <wp:docPr id="2" name="Picture 2" descr="G:\remake-logo-ka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make-logo-karu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715803"/>
                    </a:xfrm>
                    <a:prstGeom prst="rect">
                      <a:avLst/>
                    </a:prstGeom>
                    <a:noFill/>
                    <a:ln>
                      <a:noFill/>
                    </a:ln>
                  </pic:spPr>
                </pic:pic>
              </a:graphicData>
            </a:graphic>
          </wp:inline>
        </w:drawing>
      </w:r>
    </w:p>
    <w:p w:rsidR="00A9582A" w:rsidRPr="006F089D" w:rsidRDefault="00A9582A" w:rsidP="00A9582A">
      <w:pPr>
        <w:jc w:val="center"/>
        <w:rPr>
          <w:rFonts w:ascii="Calibri" w:eastAsia="Calibri" w:hAnsi="Calibri" w:cs="Times New Roman"/>
          <w:b/>
          <w:sz w:val="52"/>
          <w:szCs w:val="52"/>
        </w:rPr>
      </w:pPr>
      <w:r w:rsidRPr="006F089D">
        <w:rPr>
          <w:rFonts w:ascii="Calibri" w:eastAsia="Calibri" w:hAnsi="Calibri" w:cs="Times New Roman"/>
          <w:b/>
          <w:sz w:val="52"/>
          <w:szCs w:val="52"/>
        </w:rPr>
        <w:t>KARATINA UNIVERSITY</w:t>
      </w:r>
    </w:p>
    <w:p w:rsidR="00A9582A" w:rsidRPr="00A9582A" w:rsidRDefault="00A9582A" w:rsidP="00790B84">
      <w:pPr>
        <w:spacing w:after="0" w:line="240" w:lineRule="auto"/>
        <w:jc w:val="center"/>
        <w:rPr>
          <w:rFonts w:ascii="Times New Roman" w:eastAsia="Calibri" w:hAnsi="Times New Roman" w:cs="Times New Roman"/>
          <w:b/>
          <w:sz w:val="28"/>
          <w:szCs w:val="24"/>
        </w:rPr>
      </w:pPr>
      <w:r w:rsidRPr="00A9582A">
        <w:rPr>
          <w:rFonts w:ascii="Times New Roman" w:eastAsia="Calibri" w:hAnsi="Times New Roman" w:cs="Times New Roman"/>
          <w:b/>
          <w:sz w:val="28"/>
          <w:szCs w:val="24"/>
        </w:rPr>
        <w:t>SCHOOL OF BUSINESS</w:t>
      </w:r>
    </w:p>
    <w:p w:rsidR="00E17189" w:rsidRPr="00790B84" w:rsidRDefault="00D51E42" w:rsidP="00790B84">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UCC 200</w:t>
      </w:r>
      <w:r w:rsidR="00E17189" w:rsidRPr="00E17189">
        <w:rPr>
          <w:rFonts w:ascii="Times New Roman" w:eastAsia="Calibri" w:hAnsi="Times New Roman" w:cs="Times New Roman"/>
          <w:b/>
          <w:sz w:val="24"/>
          <w:szCs w:val="24"/>
        </w:rPr>
        <w:t>:  QUANTITATIVE SKILLS II</w:t>
      </w:r>
      <w:bookmarkEnd w:id="0"/>
    </w:p>
    <w:p w:rsidR="00E17189" w:rsidRPr="00E17189" w:rsidRDefault="00E17189" w:rsidP="00790B84">
      <w:pPr>
        <w:spacing w:after="0" w:line="240" w:lineRule="auto"/>
        <w:jc w:val="center"/>
        <w:rPr>
          <w:rFonts w:ascii="Times New Roman" w:eastAsia="Calibri" w:hAnsi="Times New Roman" w:cs="Times New Roman"/>
          <w:b/>
          <w:sz w:val="24"/>
          <w:szCs w:val="24"/>
        </w:rPr>
      </w:pPr>
    </w:p>
    <w:p w:rsidR="00E17189" w:rsidRPr="00E17189" w:rsidRDefault="00E17189" w:rsidP="00790B84">
      <w:pPr>
        <w:spacing w:after="0" w:line="240" w:lineRule="auto"/>
        <w:jc w:val="both"/>
        <w:rPr>
          <w:rFonts w:ascii="Times New Roman" w:eastAsia="Calibri" w:hAnsi="Times New Roman" w:cs="Times New Roman"/>
          <w:b/>
          <w:sz w:val="24"/>
          <w:szCs w:val="24"/>
        </w:rPr>
      </w:pPr>
      <w:r w:rsidRPr="00E17189">
        <w:rPr>
          <w:rFonts w:ascii="Times New Roman" w:eastAsia="Calibri" w:hAnsi="Times New Roman" w:cs="Times New Roman"/>
          <w:b/>
          <w:sz w:val="24"/>
          <w:szCs w:val="24"/>
        </w:rPr>
        <w:t>Contact Hours: 3Units</w:t>
      </w:r>
    </w:p>
    <w:p w:rsidR="00E17189" w:rsidRPr="00E17189" w:rsidRDefault="00E17189" w:rsidP="00790B84">
      <w:pPr>
        <w:spacing w:after="0" w:line="240" w:lineRule="auto"/>
        <w:jc w:val="both"/>
        <w:rPr>
          <w:rFonts w:ascii="Times New Roman" w:eastAsia="Calibri" w:hAnsi="Times New Roman" w:cs="Times New Roman"/>
          <w:b/>
          <w:sz w:val="24"/>
          <w:szCs w:val="24"/>
        </w:rPr>
      </w:pPr>
      <w:r w:rsidRPr="00E17189">
        <w:rPr>
          <w:rFonts w:ascii="Times New Roman" w:eastAsia="Calibri" w:hAnsi="Times New Roman" w:cs="Times New Roman"/>
          <w:b/>
          <w:sz w:val="24"/>
          <w:szCs w:val="24"/>
        </w:rPr>
        <w:t>Course Content</w:t>
      </w:r>
    </w:p>
    <w:p w:rsidR="00E17189" w:rsidRPr="00E17189" w:rsidRDefault="00E17189" w:rsidP="00790B84">
      <w:pPr>
        <w:spacing w:after="0" w:line="240" w:lineRule="auto"/>
        <w:jc w:val="both"/>
        <w:rPr>
          <w:rFonts w:ascii="Times New Roman" w:eastAsia="Calibri" w:hAnsi="Times New Roman" w:cs="Times New Roman"/>
          <w:sz w:val="24"/>
          <w:szCs w:val="24"/>
        </w:rPr>
      </w:pPr>
      <w:r w:rsidRPr="00E17189">
        <w:rPr>
          <w:rFonts w:ascii="Times New Roman" w:eastAsia="Calibri" w:hAnsi="Times New Roman" w:cs="Times New Roman"/>
          <w:sz w:val="24"/>
          <w:szCs w:val="24"/>
        </w:rPr>
        <w:t xml:space="preserve">Introduction, record keeping in business, accounting versus book keeping, assets, liabilities, revenues, expenses, the accounting cycle, the conceptual framework of accounting, the basics of double entry accounting and the accounting equation, the  journal and the ledger, the trial balance and accounting errors, statement of comprehensive incomes, statement of financial position, analysis of simple financial statements, capital expenditure decisions, interest and loan amortization, budgeting, index numbers and their applications. </w:t>
      </w:r>
    </w:p>
    <w:p w:rsidR="00E17189" w:rsidRPr="00790B84" w:rsidRDefault="00E17189" w:rsidP="00790B84">
      <w:pPr>
        <w:widowControl w:val="0"/>
        <w:autoSpaceDE w:val="0"/>
        <w:autoSpaceDN w:val="0"/>
        <w:adjustRightInd w:val="0"/>
        <w:spacing w:after="0" w:line="240" w:lineRule="auto"/>
        <w:ind w:left="100"/>
        <w:rPr>
          <w:rFonts w:ascii="Times New Roman" w:eastAsia="Times New Roman" w:hAnsi="Times New Roman" w:cs="Times New Roman"/>
          <w:b/>
          <w:bCs/>
          <w:color w:val="000000"/>
          <w:sz w:val="24"/>
          <w:szCs w:val="24"/>
        </w:rPr>
      </w:pPr>
    </w:p>
    <w:p w:rsidR="00CA0BFF" w:rsidRPr="00790B84" w:rsidRDefault="00CA0BFF" w:rsidP="00790B84">
      <w:pPr>
        <w:widowControl w:val="0"/>
        <w:autoSpaceDE w:val="0"/>
        <w:autoSpaceDN w:val="0"/>
        <w:adjustRightInd w:val="0"/>
        <w:spacing w:after="0" w:line="240" w:lineRule="auto"/>
        <w:ind w:left="100"/>
        <w:rPr>
          <w:rFonts w:ascii="Times New Roman" w:eastAsia="Times New Roman" w:hAnsi="Times New Roman" w:cs="Times New Roman"/>
          <w:color w:val="000000"/>
          <w:sz w:val="24"/>
          <w:szCs w:val="24"/>
        </w:rPr>
      </w:pPr>
      <w:r w:rsidRPr="00790B84">
        <w:rPr>
          <w:rFonts w:ascii="Times New Roman" w:eastAsia="Times New Roman" w:hAnsi="Times New Roman" w:cs="Times New Roman"/>
          <w:b/>
          <w:bCs/>
          <w:color w:val="000000"/>
          <w:sz w:val="24"/>
          <w:szCs w:val="24"/>
        </w:rPr>
        <w:t>TOPIC ONE: INTRODUCTION TO ACCOUNTING</w:t>
      </w:r>
      <w:r w:rsidRPr="00790B84">
        <w:rPr>
          <w:rFonts w:ascii="Times New Roman" w:eastAsia="Times New Roman" w:hAnsi="Times New Roman" w:cs="Times New Roman"/>
          <w:b/>
          <w:bCs/>
          <w:color w:val="000000"/>
          <w:spacing w:val="-32"/>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1.1 The Nature and Purpose of Accounting</w:t>
      </w:r>
      <w:r w:rsidRPr="00790B84">
        <w:rPr>
          <w:rFonts w:ascii="Times New Roman" w:eastAsia="Times New Roman" w:hAnsi="Times New Roman" w:cs="Times New Roman"/>
          <w:color w:val="000000"/>
          <w:spacing w:val="-43"/>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 xml:space="preserve">1.2 Users </w:t>
      </w:r>
      <w:r w:rsidRPr="00790B84">
        <w:rPr>
          <w:rFonts w:ascii="Times New Roman" w:eastAsia="Times New Roman" w:hAnsi="Times New Roman" w:cs="Times New Roman"/>
          <w:color w:val="000000"/>
          <w:spacing w:val="-1"/>
          <w:sz w:val="24"/>
          <w:szCs w:val="24"/>
        </w:rPr>
        <w:t>o</w:t>
      </w:r>
      <w:r w:rsidRPr="00790B84">
        <w:rPr>
          <w:rFonts w:ascii="Times New Roman" w:eastAsia="Times New Roman" w:hAnsi="Times New Roman" w:cs="Times New Roman"/>
          <w:color w:val="000000"/>
          <w:sz w:val="24"/>
          <w:szCs w:val="24"/>
        </w:rPr>
        <w:t>f Acc</w:t>
      </w:r>
      <w:r w:rsidRPr="00790B84">
        <w:rPr>
          <w:rFonts w:ascii="Times New Roman" w:eastAsia="Times New Roman" w:hAnsi="Times New Roman" w:cs="Times New Roman"/>
          <w:color w:val="000000"/>
          <w:spacing w:val="-1"/>
          <w:sz w:val="24"/>
          <w:szCs w:val="24"/>
        </w:rPr>
        <w:t>o</w:t>
      </w:r>
      <w:r w:rsidRPr="00790B84">
        <w:rPr>
          <w:rFonts w:ascii="Times New Roman" w:eastAsia="Times New Roman" w:hAnsi="Times New Roman" w:cs="Times New Roman"/>
          <w:color w:val="000000"/>
          <w:sz w:val="24"/>
          <w:szCs w:val="24"/>
        </w:rPr>
        <w:t>unting Information</w:t>
      </w:r>
      <w:r w:rsidRPr="00790B84">
        <w:rPr>
          <w:rFonts w:ascii="Times New Roman" w:eastAsia="Times New Roman" w:hAnsi="Times New Roman" w:cs="Times New Roman"/>
          <w:color w:val="000000"/>
          <w:spacing w:val="-24"/>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1.3 Accou</w:t>
      </w:r>
      <w:r w:rsidRPr="00790B84">
        <w:rPr>
          <w:rFonts w:ascii="Times New Roman" w:eastAsia="Times New Roman" w:hAnsi="Times New Roman" w:cs="Times New Roman"/>
          <w:color w:val="000000"/>
          <w:spacing w:val="-2"/>
          <w:position w:val="1"/>
          <w:sz w:val="24"/>
          <w:szCs w:val="24"/>
        </w:rPr>
        <w:t>n</w:t>
      </w:r>
      <w:r w:rsidRPr="00790B84">
        <w:rPr>
          <w:rFonts w:ascii="Times New Roman" w:eastAsia="Times New Roman" w:hAnsi="Times New Roman" w:cs="Times New Roman"/>
          <w:color w:val="000000"/>
          <w:position w:val="1"/>
          <w:sz w:val="24"/>
          <w:szCs w:val="24"/>
        </w:rPr>
        <w:t>ting Conc</w:t>
      </w:r>
      <w:r w:rsidRPr="00790B84">
        <w:rPr>
          <w:rFonts w:ascii="Times New Roman" w:eastAsia="Times New Roman" w:hAnsi="Times New Roman" w:cs="Times New Roman"/>
          <w:color w:val="000000"/>
          <w:spacing w:val="1"/>
          <w:position w:val="1"/>
          <w:sz w:val="24"/>
          <w:szCs w:val="24"/>
        </w:rPr>
        <w:t>e</w:t>
      </w:r>
      <w:r w:rsidRPr="00790B84">
        <w:rPr>
          <w:rFonts w:ascii="Times New Roman" w:eastAsia="Times New Roman" w:hAnsi="Times New Roman" w:cs="Times New Roman"/>
          <w:color w:val="000000"/>
          <w:position w:val="1"/>
          <w:sz w:val="24"/>
          <w:szCs w:val="24"/>
        </w:rPr>
        <w:t>pts and Conventions</w:t>
      </w:r>
      <w:r w:rsidRPr="00790B84">
        <w:rPr>
          <w:rFonts w:ascii="Times New Roman" w:eastAsia="Times New Roman" w:hAnsi="Times New Roman" w:cs="Times New Roman"/>
          <w:color w:val="000000"/>
          <w:spacing w:val="-21"/>
          <w:position w:val="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pacing w:val="-10"/>
          <w:sz w:val="24"/>
          <w:szCs w:val="24"/>
        </w:rPr>
      </w:pPr>
      <w:r w:rsidRPr="00790B84">
        <w:rPr>
          <w:rFonts w:ascii="Times New Roman" w:eastAsia="Times New Roman" w:hAnsi="Times New Roman" w:cs="Times New Roman"/>
          <w:color w:val="000000"/>
          <w:sz w:val="24"/>
          <w:szCs w:val="24"/>
        </w:rPr>
        <w:t>1.4 Qualities of useful Financial Informatio</w:t>
      </w:r>
      <w:r w:rsidRPr="00790B84">
        <w:rPr>
          <w:rFonts w:ascii="Times New Roman" w:eastAsia="Times New Roman" w:hAnsi="Times New Roman" w:cs="Times New Roman"/>
          <w:color w:val="000000"/>
          <w:spacing w:val="11"/>
          <w:sz w:val="24"/>
          <w:szCs w:val="24"/>
        </w:rPr>
        <w:t>n</w:t>
      </w:r>
      <w:r w:rsidRPr="00790B84">
        <w:rPr>
          <w:rFonts w:ascii="Times New Roman" w:eastAsia="Times New Roman" w:hAnsi="Times New Roman" w:cs="Times New Roman"/>
          <w:color w:val="000000"/>
          <w:spacing w:val="-10"/>
          <w:sz w:val="24"/>
          <w:szCs w:val="24"/>
        </w:rPr>
        <w:t xml:space="preserve"> </w:t>
      </w:r>
    </w:p>
    <w:p w:rsidR="00E17189" w:rsidRPr="00790B84" w:rsidRDefault="00E17189"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p>
    <w:p w:rsidR="00CA0BFF" w:rsidRPr="00790B84" w:rsidRDefault="00CA0BFF" w:rsidP="00790B84">
      <w:pPr>
        <w:widowControl w:val="0"/>
        <w:autoSpaceDE w:val="0"/>
        <w:autoSpaceDN w:val="0"/>
        <w:adjustRightInd w:val="0"/>
        <w:spacing w:after="0" w:line="240" w:lineRule="auto"/>
        <w:ind w:left="100"/>
        <w:rPr>
          <w:rFonts w:ascii="Times New Roman" w:eastAsia="Times New Roman" w:hAnsi="Times New Roman" w:cs="Times New Roman"/>
          <w:color w:val="000000"/>
          <w:sz w:val="24"/>
          <w:szCs w:val="24"/>
        </w:rPr>
      </w:pPr>
      <w:r w:rsidRPr="00790B84">
        <w:rPr>
          <w:rFonts w:ascii="Times New Roman" w:eastAsia="Times New Roman" w:hAnsi="Times New Roman" w:cs="Times New Roman"/>
          <w:b/>
          <w:bCs/>
          <w:color w:val="000000"/>
          <w:sz w:val="24"/>
          <w:szCs w:val="24"/>
        </w:rPr>
        <w:t>TOPIC TWO: RECORDING BUSINESS TRANSACTIONS</w:t>
      </w:r>
      <w:r w:rsidRPr="00790B84">
        <w:rPr>
          <w:rFonts w:ascii="Times New Roman" w:eastAsia="Times New Roman" w:hAnsi="Times New Roman" w:cs="Times New Roman"/>
          <w:b/>
          <w:bCs/>
          <w:color w:val="000000"/>
          <w:spacing w:val="-7"/>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2.1 Introd</w:t>
      </w:r>
      <w:r w:rsidRPr="00790B84">
        <w:rPr>
          <w:rFonts w:ascii="Times New Roman" w:eastAsia="Times New Roman" w:hAnsi="Times New Roman" w:cs="Times New Roman"/>
          <w:color w:val="000000"/>
          <w:spacing w:val="2"/>
          <w:sz w:val="24"/>
          <w:szCs w:val="24"/>
        </w:rPr>
        <w:t>u</w:t>
      </w:r>
      <w:r w:rsidRPr="00790B84">
        <w:rPr>
          <w:rFonts w:ascii="Times New Roman" w:eastAsia="Times New Roman" w:hAnsi="Times New Roman" w:cs="Times New Roman"/>
          <w:color w:val="000000"/>
          <w:sz w:val="24"/>
          <w:szCs w:val="24"/>
        </w:rPr>
        <w:t>ction</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 xml:space="preserve">2.2 Components of accounting </w:t>
      </w:r>
      <w:r w:rsidRPr="00790B84">
        <w:rPr>
          <w:rFonts w:ascii="Times New Roman" w:eastAsia="Times New Roman" w:hAnsi="Times New Roman" w:cs="Times New Roman"/>
          <w:color w:val="000000"/>
          <w:spacing w:val="1"/>
          <w:sz w:val="24"/>
          <w:szCs w:val="24"/>
        </w:rPr>
        <w:t>e</w:t>
      </w:r>
      <w:r w:rsidRPr="00790B84">
        <w:rPr>
          <w:rFonts w:ascii="Times New Roman" w:eastAsia="Times New Roman" w:hAnsi="Times New Roman" w:cs="Times New Roman"/>
          <w:color w:val="000000"/>
          <w:sz w:val="24"/>
          <w:szCs w:val="24"/>
        </w:rPr>
        <w:t>quation</w:t>
      </w:r>
      <w:r w:rsidRPr="00790B84">
        <w:rPr>
          <w:rFonts w:ascii="Times New Roman" w:eastAsia="Times New Roman" w:hAnsi="Times New Roman" w:cs="Times New Roman"/>
          <w:color w:val="000000"/>
          <w:spacing w:val="2"/>
          <w:sz w:val="24"/>
          <w:szCs w:val="24"/>
        </w:rPr>
        <w:t>s</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 xml:space="preserve">2.3 Cause </w:t>
      </w:r>
      <w:r w:rsidRPr="00790B84">
        <w:rPr>
          <w:rFonts w:ascii="Times New Roman" w:eastAsia="Times New Roman" w:hAnsi="Times New Roman" w:cs="Times New Roman"/>
          <w:color w:val="000000"/>
          <w:spacing w:val="-1"/>
          <w:position w:val="1"/>
          <w:sz w:val="24"/>
          <w:szCs w:val="24"/>
        </w:rPr>
        <w:t>o</w:t>
      </w:r>
      <w:r w:rsidRPr="00790B84">
        <w:rPr>
          <w:rFonts w:ascii="Times New Roman" w:eastAsia="Times New Roman" w:hAnsi="Times New Roman" w:cs="Times New Roman"/>
          <w:color w:val="000000"/>
          <w:position w:val="1"/>
          <w:sz w:val="24"/>
          <w:szCs w:val="24"/>
        </w:rPr>
        <w:t>f Changes in Capital</w:t>
      </w:r>
      <w:r w:rsidRPr="00790B84">
        <w:rPr>
          <w:rFonts w:ascii="Times New Roman" w:eastAsia="Times New Roman" w:hAnsi="Times New Roman" w:cs="Times New Roman"/>
          <w:color w:val="000000"/>
          <w:spacing w:val="-3"/>
          <w:position w:val="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2.4 Initial Capital and Final Capital of a Business</w:t>
      </w:r>
      <w:r w:rsidRPr="00790B84">
        <w:rPr>
          <w:rFonts w:ascii="Times New Roman" w:eastAsia="Times New Roman" w:hAnsi="Times New Roman" w:cs="Times New Roman"/>
          <w:color w:val="000000"/>
          <w:spacing w:val="-42"/>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2.5 Double Entry Aspects</w:t>
      </w:r>
      <w:r w:rsidRPr="00790B84">
        <w:rPr>
          <w:rFonts w:ascii="Times New Roman" w:eastAsia="Times New Roman" w:hAnsi="Times New Roman" w:cs="Times New Roman"/>
          <w:color w:val="000000"/>
          <w:spacing w:val="-44"/>
          <w:position w:val="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2.6 Accou</w:t>
      </w:r>
      <w:r w:rsidRPr="00790B84">
        <w:rPr>
          <w:rFonts w:ascii="Times New Roman" w:eastAsia="Times New Roman" w:hAnsi="Times New Roman" w:cs="Times New Roman"/>
          <w:color w:val="000000"/>
          <w:spacing w:val="-2"/>
          <w:sz w:val="24"/>
          <w:szCs w:val="24"/>
        </w:rPr>
        <w:t>n</w:t>
      </w:r>
      <w:r w:rsidRPr="00790B84">
        <w:rPr>
          <w:rFonts w:ascii="Times New Roman" w:eastAsia="Times New Roman" w:hAnsi="Times New Roman" w:cs="Times New Roman"/>
          <w:color w:val="000000"/>
          <w:sz w:val="24"/>
          <w:szCs w:val="24"/>
        </w:rPr>
        <w:t>ting for Sales, Purchases, Incomes and Expenses</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2.7 Returns Inwards and Returns Outwards</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pacing w:val="14"/>
          <w:position w:val="1"/>
          <w:sz w:val="24"/>
          <w:szCs w:val="24"/>
        </w:rPr>
      </w:pPr>
      <w:r w:rsidRPr="00790B84">
        <w:rPr>
          <w:rFonts w:ascii="Times New Roman" w:eastAsia="Times New Roman" w:hAnsi="Times New Roman" w:cs="Times New Roman"/>
          <w:color w:val="000000"/>
          <w:position w:val="1"/>
          <w:sz w:val="24"/>
          <w:szCs w:val="24"/>
        </w:rPr>
        <w:t>2.8 Accou</w:t>
      </w:r>
      <w:r w:rsidRPr="00790B84">
        <w:rPr>
          <w:rFonts w:ascii="Times New Roman" w:eastAsia="Times New Roman" w:hAnsi="Times New Roman" w:cs="Times New Roman"/>
          <w:color w:val="000000"/>
          <w:spacing w:val="-2"/>
          <w:position w:val="1"/>
          <w:sz w:val="24"/>
          <w:szCs w:val="24"/>
        </w:rPr>
        <w:t>n</w:t>
      </w:r>
      <w:r w:rsidRPr="00790B84">
        <w:rPr>
          <w:rFonts w:ascii="Times New Roman" w:eastAsia="Times New Roman" w:hAnsi="Times New Roman" w:cs="Times New Roman"/>
          <w:color w:val="000000"/>
          <w:position w:val="1"/>
          <w:sz w:val="24"/>
          <w:szCs w:val="24"/>
        </w:rPr>
        <w:t>ting for Drawings, Discounts Allowed and Discounts Received</w:t>
      </w:r>
      <w:r w:rsidRPr="00790B84">
        <w:rPr>
          <w:rFonts w:ascii="Times New Roman" w:eastAsia="Times New Roman" w:hAnsi="Times New Roman" w:cs="Times New Roman"/>
          <w:color w:val="000000"/>
          <w:spacing w:val="14"/>
          <w:position w:val="1"/>
          <w:sz w:val="24"/>
          <w:szCs w:val="24"/>
        </w:rPr>
        <w:t>.</w:t>
      </w:r>
    </w:p>
    <w:p w:rsidR="00E17189" w:rsidRPr="00790B84" w:rsidRDefault="00E17189"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p>
    <w:p w:rsidR="00CA0BFF" w:rsidRPr="00790B84" w:rsidRDefault="00CA0BFF" w:rsidP="00790B84">
      <w:pPr>
        <w:widowControl w:val="0"/>
        <w:autoSpaceDE w:val="0"/>
        <w:autoSpaceDN w:val="0"/>
        <w:adjustRightInd w:val="0"/>
        <w:spacing w:after="0" w:line="240" w:lineRule="auto"/>
        <w:ind w:left="100"/>
        <w:rPr>
          <w:rFonts w:ascii="Times New Roman" w:eastAsia="Times New Roman" w:hAnsi="Times New Roman" w:cs="Times New Roman"/>
          <w:color w:val="000000"/>
          <w:sz w:val="24"/>
          <w:szCs w:val="24"/>
        </w:rPr>
      </w:pPr>
      <w:r w:rsidRPr="00790B84">
        <w:rPr>
          <w:rFonts w:ascii="Times New Roman" w:eastAsia="Times New Roman" w:hAnsi="Times New Roman" w:cs="Times New Roman"/>
          <w:b/>
          <w:bCs/>
          <w:color w:val="000000"/>
          <w:sz w:val="24"/>
          <w:szCs w:val="24"/>
        </w:rPr>
        <w:t>TOPIC 3:  SOURCE DOCUM</w:t>
      </w:r>
      <w:r w:rsidRPr="00790B84">
        <w:rPr>
          <w:rFonts w:ascii="Times New Roman" w:eastAsia="Times New Roman" w:hAnsi="Times New Roman" w:cs="Times New Roman"/>
          <w:b/>
          <w:bCs/>
          <w:color w:val="000000"/>
          <w:spacing w:val="-1"/>
          <w:sz w:val="24"/>
          <w:szCs w:val="24"/>
        </w:rPr>
        <w:t>E</w:t>
      </w:r>
      <w:r w:rsidRPr="00790B84">
        <w:rPr>
          <w:rFonts w:ascii="Times New Roman" w:eastAsia="Times New Roman" w:hAnsi="Times New Roman" w:cs="Times New Roman"/>
          <w:b/>
          <w:bCs/>
          <w:color w:val="000000"/>
          <w:sz w:val="24"/>
          <w:szCs w:val="24"/>
        </w:rPr>
        <w:t>NTS AND BOOKS OF ORGINAL ENTRY</w:t>
      </w:r>
      <w:r w:rsidRPr="00790B84">
        <w:rPr>
          <w:rFonts w:ascii="Times New Roman" w:eastAsia="Times New Roman" w:hAnsi="Times New Roman" w:cs="Times New Roman"/>
          <w:b/>
          <w:bCs/>
          <w:color w:val="000000"/>
          <w:spacing w:val="-44"/>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3.1 Definition and Purpose</w:t>
      </w:r>
      <w:r w:rsidRPr="00790B84">
        <w:rPr>
          <w:rFonts w:ascii="Times New Roman" w:eastAsia="Times New Roman" w:hAnsi="Times New Roman" w:cs="Times New Roman"/>
          <w:color w:val="000000"/>
          <w:spacing w:val="-2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3.2 Source Documents</w:t>
      </w:r>
      <w:r w:rsidRPr="00790B84">
        <w:rPr>
          <w:rFonts w:ascii="Times New Roman" w:eastAsia="Times New Roman" w:hAnsi="Times New Roman" w:cs="Times New Roman"/>
          <w:color w:val="000000"/>
          <w:spacing w:val="-12"/>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3.3 Books of Prime Entr</w:t>
      </w:r>
      <w:r w:rsidRPr="00790B84">
        <w:rPr>
          <w:rFonts w:ascii="Times New Roman" w:eastAsia="Times New Roman" w:hAnsi="Times New Roman" w:cs="Times New Roman"/>
          <w:color w:val="000000"/>
          <w:spacing w:val="15"/>
          <w:position w:val="1"/>
          <w:sz w:val="24"/>
          <w:szCs w:val="24"/>
        </w:rPr>
        <w:t>y</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3.5 Cash Books</w:t>
      </w:r>
      <w:r w:rsidRPr="00790B84">
        <w:rPr>
          <w:rFonts w:ascii="Times New Roman" w:eastAsia="Times New Roman" w:hAnsi="Times New Roman" w:cs="Times New Roman"/>
          <w:color w:val="000000"/>
          <w:spacing w:val="-35"/>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3.6 The General Journal</w:t>
      </w:r>
      <w:r w:rsidRPr="00790B84">
        <w:rPr>
          <w:rFonts w:ascii="Times New Roman" w:eastAsia="Times New Roman" w:hAnsi="Times New Roman" w:cs="Times New Roman"/>
          <w:color w:val="000000"/>
          <w:spacing w:val="-39"/>
          <w:position w:val="1"/>
          <w:sz w:val="24"/>
          <w:szCs w:val="24"/>
        </w:rPr>
        <w:t xml:space="preserve"> </w:t>
      </w:r>
    </w:p>
    <w:p w:rsidR="00E17189" w:rsidRPr="00790B84" w:rsidRDefault="00E17189" w:rsidP="00790B84">
      <w:pPr>
        <w:widowControl w:val="0"/>
        <w:autoSpaceDE w:val="0"/>
        <w:autoSpaceDN w:val="0"/>
        <w:adjustRightInd w:val="0"/>
        <w:spacing w:after="0" w:line="240" w:lineRule="auto"/>
        <w:ind w:left="100"/>
        <w:rPr>
          <w:rFonts w:ascii="Times New Roman" w:eastAsia="Times New Roman" w:hAnsi="Times New Roman" w:cs="Times New Roman"/>
          <w:b/>
          <w:bCs/>
          <w:color w:val="000000"/>
          <w:sz w:val="24"/>
          <w:szCs w:val="24"/>
        </w:rPr>
      </w:pPr>
    </w:p>
    <w:p w:rsidR="00CA0BFF" w:rsidRPr="00790B84" w:rsidRDefault="00CA0BFF" w:rsidP="00790B84">
      <w:pPr>
        <w:widowControl w:val="0"/>
        <w:autoSpaceDE w:val="0"/>
        <w:autoSpaceDN w:val="0"/>
        <w:adjustRightInd w:val="0"/>
        <w:spacing w:after="0" w:line="240" w:lineRule="auto"/>
        <w:ind w:left="100"/>
        <w:rPr>
          <w:rFonts w:ascii="Times New Roman" w:eastAsia="Times New Roman" w:hAnsi="Times New Roman" w:cs="Times New Roman"/>
          <w:color w:val="000000"/>
          <w:sz w:val="24"/>
          <w:szCs w:val="24"/>
        </w:rPr>
      </w:pPr>
      <w:r w:rsidRPr="00790B84">
        <w:rPr>
          <w:rFonts w:ascii="Times New Roman" w:eastAsia="Times New Roman" w:hAnsi="Times New Roman" w:cs="Times New Roman"/>
          <w:b/>
          <w:bCs/>
          <w:color w:val="000000"/>
          <w:sz w:val="24"/>
          <w:szCs w:val="24"/>
        </w:rPr>
        <w:t>TOPIC 4: CONTROL ACCOUNTS</w:t>
      </w:r>
      <w:r w:rsidRPr="00790B84">
        <w:rPr>
          <w:rFonts w:ascii="Times New Roman" w:eastAsia="Times New Roman" w:hAnsi="Times New Roman" w:cs="Times New Roman"/>
          <w:b/>
          <w:bCs/>
          <w:color w:val="000000"/>
          <w:spacing w:val="-3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4.1 Introd</w:t>
      </w:r>
      <w:r w:rsidRPr="00790B84">
        <w:rPr>
          <w:rFonts w:ascii="Times New Roman" w:eastAsia="Times New Roman" w:hAnsi="Times New Roman" w:cs="Times New Roman"/>
          <w:color w:val="000000"/>
          <w:spacing w:val="2"/>
          <w:sz w:val="24"/>
          <w:szCs w:val="24"/>
        </w:rPr>
        <w:t>u</w:t>
      </w:r>
      <w:r w:rsidRPr="00790B84">
        <w:rPr>
          <w:rFonts w:ascii="Times New Roman" w:eastAsia="Times New Roman" w:hAnsi="Times New Roman" w:cs="Times New Roman"/>
          <w:color w:val="000000"/>
          <w:sz w:val="24"/>
          <w:szCs w:val="24"/>
        </w:rPr>
        <w:t>ction</w:t>
      </w:r>
      <w:r w:rsidRPr="00790B84">
        <w:rPr>
          <w:rFonts w:ascii="Times New Roman" w:eastAsia="Times New Roman" w:hAnsi="Times New Roman" w:cs="Times New Roman"/>
          <w:color w:val="000000"/>
          <w:spacing w:val="-2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4.2 Format of a Sales Ledger Control</w:t>
      </w:r>
      <w:r w:rsidRPr="00790B84">
        <w:rPr>
          <w:rFonts w:ascii="Times New Roman" w:eastAsia="Times New Roman" w:hAnsi="Times New Roman" w:cs="Times New Roman"/>
          <w:color w:val="000000"/>
          <w:spacing w:val="-20"/>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4.3 Format of a Purchases Ledger Control Account</w:t>
      </w:r>
      <w:r w:rsidRPr="00790B84">
        <w:rPr>
          <w:rFonts w:ascii="Times New Roman" w:eastAsia="Times New Roman" w:hAnsi="Times New Roman" w:cs="Times New Roman"/>
          <w:color w:val="000000"/>
          <w:spacing w:val="-7"/>
          <w:position w:val="1"/>
          <w:sz w:val="24"/>
          <w:szCs w:val="24"/>
        </w:rPr>
        <w:t xml:space="preserve"> </w:t>
      </w:r>
    </w:p>
    <w:p w:rsidR="00CA0BFF" w:rsidRPr="00790B84" w:rsidRDefault="00CA0BFF" w:rsidP="00790B84">
      <w:pPr>
        <w:widowControl w:val="0"/>
        <w:autoSpaceDE w:val="0"/>
        <w:autoSpaceDN w:val="0"/>
        <w:adjustRightInd w:val="0"/>
        <w:spacing w:after="0" w:line="240" w:lineRule="auto"/>
        <w:ind w:left="100"/>
        <w:rPr>
          <w:rFonts w:ascii="Times New Roman" w:eastAsia="Times New Roman" w:hAnsi="Times New Roman" w:cs="Times New Roman"/>
          <w:color w:val="000000"/>
          <w:sz w:val="24"/>
          <w:szCs w:val="24"/>
        </w:rPr>
      </w:pPr>
      <w:r w:rsidRPr="00790B84">
        <w:rPr>
          <w:rFonts w:ascii="Times New Roman" w:eastAsia="Times New Roman" w:hAnsi="Times New Roman" w:cs="Times New Roman"/>
          <w:b/>
          <w:bCs/>
          <w:color w:val="000000"/>
          <w:position w:val="1"/>
          <w:sz w:val="24"/>
          <w:szCs w:val="24"/>
        </w:rPr>
        <w:lastRenderedPageBreak/>
        <w:t xml:space="preserve">TOPIC 5: </w:t>
      </w:r>
      <w:r w:rsidRPr="00790B84">
        <w:rPr>
          <w:rFonts w:ascii="Times New Roman" w:eastAsia="Times New Roman" w:hAnsi="Times New Roman" w:cs="Times New Roman"/>
          <w:b/>
          <w:bCs/>
          <w:color w:val="000000"/>
          <w:spacing w:val="1"/>
          <w:position w:val="1"/>
          <w:sz w:val="24"/>
          <w:szCs w:val="24"/>
        </w:rPr>
        <w:t>E</w:t>
      </w:r>
      <w:r w:rsidRPr="00790B84">
        <w:rPr>
          <w:rFonts w:ascii="Times New Roman" w:eastAsia="Times New Roman" w:hAnsi="Times New Roman" w:cs="Times New Roman"/>
          <w:b/>
          <w:bCs/>
          <w:color w:val="000000"/>
          <w:position w:val="1"/>
          <w:sz w:val="24"/>
          <w:szCs w:val="24"/>
        </w:rPr>
        <w:t xml:space="preserve">RRORS </w:t>
      </w:r>
      <w:r w:rsidRPr="00790B84">
        <w:rPr>
          <w:rFonts w:ascii="Times New Roman" w:eastAsia="Times New Roman" w:hAnsi="Times New Roman" w:cs="Times New Roman"/>
          <w:b/>
          <w:bCs/>
          <w:color w:val="000000"/>
          <w:spacing w:val="2"/>
          <w:position w:val="1"/>
          <w:sz w:val="24"/>
          <w:szCs w:val="24"/>
        </w:rPr>
        <w:t>A</w:t>
      </w:r>
      <w:r w:rsidRPr="00790B84">
        <w:rPr>
          <w:rFonts w:ascii="Times New Roman" w:eastAsia="Times New Roman" w:hAnsi="Times New Roman" w:cs="Times New Roman"/>
          <w:b/>
          <w:bCs/>
          <w:color w:val="000000"/>
          <w:position w:val="1"/>
          <w:sz w:val="24"/>
          <w:szCs w:val="24"/>
        </w:rPr>
        <w:t>ND CORRECTIO</w:t>
      </w:r>
      <w:r w:rsidRPr="00790B84">
        <w:rPr>
          <w:rFonts w:ascii="Times New Roman" w:eastAsia="Times New Roman" w:hAnsi="Times New Roman" w:cs="Times New Roman"/>
          <w:b/>
          <w:bCs/>
          <w:color w:val="000000"/>
          <w:spacing w:val="13"/>
          <w:position w:val="1"/>
          <w:sz w:val="24"/>
          <w:szCs w:val="24"/>
        </w:rPr>
        <w:t>N</w:t>
      </w:r>
    </w:p>
    <w:p w:rsidR="00F11B3C" w:rsidRDefault="00F11B3C"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5.1 Errors that do not affect the ‘balancing’ of Trial Balance</w:t>
      </w:r>
      <w:r w:rsidRPr="00790B84">
        <w:rPr>
          <w:rFonts w:ascii="Times New Roman" w:eastAsia="Times New Roman" w:hAnsi="Times New Roman" w:cs="Times New Roman"/>
          <w:color w:val="000000"/>
          <w:spacing w:val="-34"/>
          <w:sz w:val="24"/>
          <w:szCs w:val="24"/>
        </w:rPr>
        <w:t xml:space="preserve"> </w:t>
      </w:r>
    </w:p>
    <w:p w:rsidR="00CA0BFF" w:rsidRPr="00790B84" w:rsidRDefault="00CA0BFF" w:rsidP="00790B84">
      <w:pPr>
        <w:widowControl w:val="0"/>
        <w:autoSpaceDE w:val="0"/>
        <w:autoSpaceDN w:val="0"/>
        <w:adjustRightInd w:val="0"/>
        <w:spacing w:before="60"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5.2 Errors that affect the ‘balancing’ of Trial Balance and Suspense Account</w:t>
      </w:r>
    </w:p>
    <w:p w:rsidR="00E17189" w:rsidRPr="00790B84" w:rsidRDefault="00E17189" w:rsidP="00790B84">
      <w:pPr>
        <w:widowControl w:val="0"/>
        <w:autoSpaceDE w:val="0"/>
        <w:autoSpaceDN w:val="0"/>
        <w:adjustRightInd w:val="0"/>
        <w:spacing w:after="0" w:line="240" w:lineRule="auto"/>
        <w:ind w:left="100"/>
        <w:rPr>
          <w:rFonts w:ascii="Times New Roman" w:eastAsia="Times New Roman" w:hAnsi="Times New Roman" w:cs="Times New Roman"/>
          <w:b/>
          <w:bCs/>
          <w:color w:val="000000"/>
          <w:position w:val="1"/>
          <w:sz w:val="24"/>
          <w:szCs w:val="24"/>
        </w:rPr>
      </w:pPr>
    </w:p>
    <w:p w:rsidR="00CA0BFF" w:rsidRPr="00790B84" w:rsidRDefault="00CA0BFF" w:rsidP="00790B84">
      <w:pPr>
        <w:widowControl w:val="0"/>
        <w:autoSpaceDE w:val="0"/>
        <w:autoSpaceDN w:val="0"/>
        <w:adjustRightInd w:val="0"/>
        <w:spacing w:after="0" w:line="240" w:lineRule="auto"/>
        <w:ind w:left="100"/>
        <w:rPr>
          <w:rFonts w:ascii="Times New Roman" w:eastAsia="Times New Roman" w:hAnsi="Times New Roman" w:cs="Times New Roman"/>
          <w:color w:val="000000"/>
          <w:sz w:val="24"/>
          <w:szCs w:val="24"/>
        </w:rPr>
      </w:pPr>
      <w:r w:rsidRPr="00790B84">
        <w:rPr>
          <w:rFonts w:ascii="Times New Roman" w:eastAsia="Times New Roman" w:hAnsi="Times New Roman" w:cs="Times New Roman"/>
          <w:b/>
          <w:bCs/>
          <w:color w:val="000000"/>
          <w:position w:val="1"/>
          <w:sz w:val="24"/>
          <w:szCs w:val="24"/>
        </w:rPr>
        <w:t xml:space="preserve">TOPIC 6: BANK RECONCIALIATION </w:t>
      </w:r>
      <w:r w:rsidRPr="00790B84">
        <w:rPr>
          <w:rFonts w:ascii="Times New Roman" w:eastAsia="Times New Roman" w:hAnsi="Times New Roman" w:cs="Times New Roman"/>
          <w:b/>
          <w:bCs/>
          <w:color w:val="000000"/>
          <w:spacing w:val="-1"/>
          <w:position w:val="1"/>
          <w:sz w:val="24"/>
          <w:szCs w:val="24"/>
        </w:rPr>
        <w:t>S</w:t>
      </w:r>
      <w:r w:rsidRPr="00790B84">
        <w:rPr>
          <w:rFonts w:ascii="Times New Roman" w:eastAsia="Times New Roman" w:hAnsi="Times New Roman" w:cs="Times New Roman"/>
          <w:b/>
          <w:bCs/>
          <w:color w:val="000000"/>
          <w:position w:val="1"/>
          <w:sz w:val="24"/>
          <w:szCs w:val="24"/>
        </w:rPr>
        <w:t>TATEMENT</w:t>
      </w:r>
      <w:r w:rsidRPr="00790B84">
        <w:rPr>
          <w:rFonts w:ascii="Times New Roman" w:eastAsia="Times New Roman" w:hAnsi="Times New Roman" w:cs="Times New Roman"/>
          <w:b/>
          <w:bCs/>
          <w:color w:val="000000"/>
          <w:spacing w:val="-20"/>
          <w:position w:val="1"/>
          <w:sz w:val="24"/>
          <w:szCs w:val="24"/>
        </w:rPr>
        <w:t xml:space="preserve"> </w:t>
      </w:r>
    </w:p>
    <w:p w:rsidR="00CA0BFF"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pacing w:val="-21"/>
          <w:sz w:val="24"/>
          <w:szCs w:val="24"/>
        </w:rPr>
      </w:pPr>
      <w:r w:rsidRPr="00255586">
        <w:rPr>
          <w:rFonts w:ascii="Times New Roman" w:eastAsia="Times New Roman" w:hAnsi="Times New Roman" w:cs="Times New Roman"/>
          <w:color w:val="000000"/>
          <w:sz w:val="24"/>
          <w:szCs w:val="24"/>
        </w:rPr>
        <w:t>6.1 Introd</w:t>
      </w:r>
      <w:r w:rsidRPr="00255586">
        <w:rPr>
          <w:rFonts w:ascii="Times New Roman" w:eastAsia="Times New Roman" w:hAnsi="Times New Roman" w:cs="Times New Roman"/>
          <w:color w:val="000000"/>
          <w:spacing w:val="2"/>
          <w:sz w:val="24"/>
          <w:szCs w:val="24"/>
        </w:rPr>
        <w:t>u</w:t>
      </w:r>
      <w:r w:rsidRPr="00255586">
        <w:rPr>
          <w:rFonts w:ascii="Times New Roman" w:eastAsia="Times New Roman" w:hAnsi="Times New Roman" w:cs="Times New Roman"/>
          <w:color w:val="000000"/>
          <w:sz w:val="24"/>
          <w:szCs w:val="24"/>
        </w:rPr>
        <w:t>ction</w:t>
      </w:r>
      <w:r w:rsidRPr="00255586">
        <w:rPr>
          <w:rFonts w:ascii="Times New Roman" w:eastAsia="Times New Roman" w:hAnsi="Times New Roman" w:cs="Times New Roman"/>
          <w:color w:val="000000"/>
          <w:spacing w:val="-21"/>
          <w:sz w:val="24"/>
          <w:szCs w:val="24"/>
        </w:rPr>
        <w:t xml:space="preserve"> </w:t>
      </w:r>
    </w:p>
    <w:p w:rsidR="00A9582A" w:rsidRPr="00255586" w:rsidRDefault="00A9582A"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21"/>
          <w:sz w:val="24"/>
          <w:szCs w:val="24"/>
        </w:rPr>
        <w:t>6. 2 Interest and loan amortization</w:t>
      </w:r>
    </w:p>
    <w:p w:rsidR="00255586" w:rsidRPr="00255586" w:rsidRDefault="00A9582A" w:rsidP="00790B84">
      <w:pPr>
        <w:widowControl w:val="0"/>
        <w:autoSpaceDE w:val="0"/>
        <w:autoSpaceDN w:val="0"/>
        <w:adjustRightInd w:val="0"/>
        <w:spacing w:after="0" w:line="240" w:lineRule="auto"/>
        <w:ind w:left="580"/>
        <w:rPr>
          <w:rFonts w:ascii="Times New Roman" w:eastAsia="Times New Roman" w:hAnsi="Times New Roman" w:cs="Times New Roman"/>
          <w:color w:val="000000"/>
          <w:spacing w:val="-38"/>
          <w:position w:val="1"/>
          <w:sz w:val="24"/>
          <w:szCs w:val="24"/>
        </w:rPr>
      </w:pPr>
      <w:r>
        <w:rPr>
          <w:rFonts w:ascii="Times New Roman" w:eastAsia="Times New Roman" w:hAnsi="Times New Roman" w:cs="Times New Roman"/>
          <w:color w:val="000000"/>
          <w:position w:val="1"/>
          <w:sz w:val="24"/>
          <w:szCs w:val="24"/>
        </w:rPr>
        <w:t>6.3</w:t>
      </w:r>
      <w:r w:rsidR="00CA0BFF" w:rsidRPr="00255586">
        <w:rPr>
          <w:rFonts w:ascii="Times New Roman" w:eastAsia="Times New Roman" w:hAnsi="Times New Roman" w:cs="Times New Roman"/>
          <w:color w:val="000000"/>
          <w:position w:val="1"/>
          <w:sz w:val="24"/>
          <w:szCs w:val="24"/>
        </w:rPr>
        <w:t xml:space="preserve"> Purposes of Bank Reconciliation State</w:t>
      </w:r>
      <w:r w:rsidR="00CA0BFF" w:rsidRPr="00255586">
        <w:rPr>
          <w:rFonts w:ascii="Times New Roman" w:eastAsia="Times New Roman" w:hAnsi="Times New Roman" w:cs="Times New Roman"/>
          <w:color w:val="000000"/>
          <w:spacing w:val="2"/>
          <w:position w:val="1"/>
          <w:sz w:val="24"/>
          <w:szCs w:val="24"/>
        </w:rPr>
        <w:t>m</w:t>
      </w:r>
      <w:r w:rsidR="00CA0BFF" w:rsidRPr="00255586">
        <w:rPr>
          <w:rFonts w:ascii="Times New Roman" w:eastAsia="Times New Roman" w:hAnsi="Times New Roman" w:cs="Times New Roman"/>
          <w:color w:val="000000"/>
          <w:position w:val="1"/>
          <w:sz w:val="24"/>
          <w:szCs w:val="24"/>
        </w:rPr>
        <w:t>ent.</w:t>
      </w:r>
      <w:r w:rsidR="00CA0BFF" w:rsidRPr="00255586">
        <w:rPr>
          <w:rFonts w:ascii="Times New Roman" w:eastAsia="Times New Roman" w:hAnsi="Times New Roman" w:cs="Times New Roman"/>
          <w:color w:val="000000"/>
          <w:spacing w:val="-38"/>
          <w:position w:val="1"/>
          <w:sz w:val="24"/>
          <w:szCs w:val="24"/>
        </w:rPr>
        <w:t xml:space="preserve"> </w:t>
      </w:r>
    </w:p>
    <w:p w:rsidR="00CA0BFF" w:rsidRPr="00790B84" w:rsidRDefault="00CA0BFF" w:rsidP="00790B84">
      <w:pPr>
        <w:widowControl w:val="0"/>
        <w:autoSpaceDE w:val="0"/>
        <w:autoSpaceDN w:val="0"/>
        <w:adjustRightInd w:val="0"/>
        <w:spacing w:before="12" w:after="0" w:line="240" w:lineRule="auto"/>
        <w:ind w:left="100"/>
        <w:rPr>
          <w:rFonts w:ascii="Times New Roman" w:eastAsia="Times New Roman" w:hAnsi="Times New Roman" w:cs="Times New Roman"/>
          <w:color w:val="000000"/>
          <w:sz w:val="24"/>
          <w:szCs w:val="24"/>
        </w:rPr>
      </w:pPr>
      <w:r w:rsidRPr="00790B84">
        <w:rPr>
          <w:rFonts w:ascii="Times New Roman" w:eastAsia="Times New Roman" w:hAnsi="Times New Roman" w:cs="Times New Roman"/>
          <w:b/>
          <w:bCs/>
          <w:color w:val="000000"/>
          <w:sz w:val="24"/>
          <w:szCs w:val="24"/>
        </w:rPr>
        <w:t xml:space="preserve">TOPIC 7: </w:t>
      </w:r>
      <w:r w:rsidRPr="00790B84">
        <w:rPr>
          <w:rFonts w:ascii="Times New Roman" w:eastAsia="Times New Roman" w:hAnsi="Times New Roman" w:cs="Times New Roman"/>
          <w:b/>
          <w:bCs/>
          <w:color w:val="000000"/>
          <w:spacing w:val="1"/>
          <w:sz w:val="24"/>
          <w:szCs w:val="24"/>
        </w:rPr>
        <w:t>F</w:t>
      </w:r>
      <w:r w:rsidRPr="00790B84">
        <w:rPr>
          <w:rFonts w:ascii="Times New Roman" w:eastAsia="Times New Roman" w:hAnsi="Times New Roman" w:cs="Times New Roman"/>
          <w:b/>
          <w:bCs/>
          <w:color w:val="000000"/>
          <w:sz w:val="24"/>
          <w:szCs w:val="24"/>
        </w:rPr>
        <w:t>INAL ACCOUNTS</w:t>
      </w:r>
      <w:r w:rsidRPr="00790B84">
        <w:rPr>
          <w:rFonts w:ascii="Times New Roman" w:eastAsia="Times New Roman" w:hAnsi="Times New Roman" w:cs="Times New Roman"/>
          <w:b/>
          <w:bCs/>
          <w:color w:val="000000"/>
          <w:spacing w:val="-2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7.1 Income Statements</w:t>
      </w:r>
      <w:r w:rsidRPr="00790B84">
        <w:rPr>
          <w:rFonts w:ascii="Times New Roman" w:eastAsia="Times New Roman" w:hAnsi="Times New Roman" w:cs="Times New Roman"/>
          <w:color w:val="000000"/>
          <w:spacing w:val="-29"/>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7.2 Statement of Financial</w:t>
      </w:r>
      <w:r w:rsidRPr="00790B84">
        <w:rPr>
          <w:rFonts w:ascii="Times New Roman" w:eastAsia="Times New Roman" w:hAnsi="Times New Roman" w:cs="Times New Roman"/>
          <w:color w:val="000000"/>
          <w:spacing w:val="1"/>
          <w:position w:val="1"/>
          <w:sz w:val="24"/>
          <w:szCs w:val="24"/>
        </w:rPr>
        <w:t xml:space="preserve"> </w:t>
      </w:r>
      <w:r w:rsidRPr="00790B84">
        <w:rPr>
          <w:rFonts w:ascii="Times New Roman" w:eastAsia="Times New Roman" w:hAnsi="Times New Roman" w:cs="Times New Roman"/>
          <w:color w:val="000000"/>
          <w:position w:val="1"/>
          <w:sz w:val="24"/>
          <w:szCs w:val="24"/>
        </w:rPr>
        <w:t>Position/Balance</w:t>
      </w:r>
      <w:r w:rsidRPr="00790B84">
        <w:rPr>
          <w:rFonts w:ascii="Times New Roman" w:eastAsia="Times New Roman" w:hAnsi="Times New Roman" w:cs="Times New Roman"/>
          <w:color w:val="000000"/>
          <w:spacing w:val="1"/>
          <w:position w:val="1"/>
          <w:sz w:val="24"/>
          <w:szCs w:val="24"/>
        </w:rPr>
        <w:t xml:space="preserve"> </w:t>
      </w:r>
      <w:r w:rsidRPr="00790B84">
        <w:rPr>
          <w:rFonts w:ascii="Times New Roman" w:eastAsia="Times New Roman" w:hAnsi="Times New Roman" w:cs="Times New Roman"/>
          <w:color w:val="000000"/>
          <w:position w:val="1"/>
          <w:sz w:val="24"/>
          <w:szCs w:val="24"/>
        </w:rPr>
        <w:t>Sheet</w:t>
      </w:r>
      <w:r w:rsidRPr="00790B84">
        <w:rPr>
          <w:rFonts w:ascii="Times New Roman" w:eastAsia="Times New Roman" w:hAnsi="Times New Roman" w:cs="Times New Roman"/>
          <w:color w:val="000000"/>
          <w:spacing w:val="-28"/>
          <w:position w:val="1"/>
          <w:sz w:val="24"/>
          <w:szCs w:val="24"/>
        </w:rPr>
        <w:t xml:space="preserve"> </w:t>
      </w:r>
    </w:p>
    <w:p w:rsidR="00E17189"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7.3</w:t>
      </w:r>
      <w:r w:rsidR="00914BBC">
        <w:rPr>
          <w:rFonts w:ascii="Times New Roman" w:eastAsia="Times New Roman" w:hAnsi="Times New Roman" w:cs="Times New Roman"/>
          <w:color w:val="000000"/>
          <w:sz w:val="24"/>
          <w:szCs w:val="24"/>
        </w:rPr>
        <w:t>.</w:t>
      </w:r>
      <w:r w:rsidRPr="00790B84">
        <w:rPr>
          <w:rFonts w:ascii="Times New Roman" w:eastAsia="Times New Roman" w:hAnsi="Times New Roman" w:cs="Times New Roman"/>
          <w:color w:val="000000"/>
          <w:sz w:val="24"/>
          <w:szCs w:val="24"/>
        </w:rPr>
        <w:t xml:space="preserve"> Capital and Revenue Expenditure</w:t>
      </w:r>
    </w:p>
    <w:p w:rsidR="00801D9B" w:rsidRDefault="00801D9B"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r w:rsidR="00914BB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Capital expenditure decisions</w:t>
      </w:r>
    </w:p>
    <w:p w:rsidR="00914BBC" w:rsidRDefault="00914BBC"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7.5.Loan amortization schedule</w:t>
      </w:r>
    </w:p>
    <w:p w:rsidR="00914BBC" w:rsidRPr="00790B84" w:rsidRDefault="00914BBC"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 Index numbers and application in accounting</w:t>
      </w:r>
    </w:p>
    <w:p w:rsidR="00CA0BFF" w:rsidRPr="00790B84" w:rsidRDefault="00CA0BFF" w:rsidP="00A9582A">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pacing w:val="-3"/>
          <w:sz w:val="24"/>
          <w:szCs w:val="24"/>
        </w:rPr>
        <w:t xml:space="preserve"> </w:t>
      </w:r>
      <w:r w:rsidRPr="00790B84">
        <w:rPr>
          <w:rFonts w:ascii="Times New Roman" w:eastAsia="Times New Roman" w:hAnsi="Times New Roman" w:cs="Times New Roman"/>
          <w:b/>
          <w:bCs/>
          <w:color w:val="000000"/>
          <w:sz w:val="24"/>
          <w:szCs w:val="24"/>
        </w:rPr>
        <w:t>TOPIC 8: YEAR END ADJU</w:t>
      </w:r>
      <w:r w:rsidRPr="00790B84">
        <w:rPr>
          <w:rFonts w:ascii="Times New Roman" w:eastAsia="Times New Roman" w:hAnsi="Times New Roman" w:cs="Times New Roman"/>
          <w:b/>
          <w:bCs/>
          <w:color w:val="000000"/>
          <w:spacing w:val="-1"/>
          <w:sz w:val="24"/>
          <w:szCs w:val="24"/>
        </w:rPr>
        <w:t>S</w:t>
      </w:r>
      <w:r w:rsidRPr="00790B84">
        <w:rPr>
          <w:rFonts w:ascii="Times New Roman" w:eastAsia="Times New Roman" w:hAnsi="Times New Roman" w:cs="Times New Roman"/>
          <w:b/>
          <w:bCs/>
          <w:color w:val="000000"/>
          <w:sz w:val="24"/>
          <w:szCs w:val="24"/>
        </w:rPr>
        <w:t>TMENTS</w:t>
      </w:r>
      <w:r w:rsidRPr="00790B84">
        <w:rPr>
          <w:rFonts w:ascii="Times New Roman" w:eastAsia="Times New Roman" w:hAnsi="Times New Roman" w:cs="Times New Roman"/>
          <w:b/>
          <w:bCs/>
          <w:color w:val="000000"/>
          <w:spacing w:val="-1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8.1 Depreciatio</w:t>
      </w:r>
      <w:r w:rsidRPr="00790B84">
        <w:rPr>
          <w:rFonts w:ascii="Times New Roman" w:eastAsia="Times New Roman" w:hAnsi="Times New Roman" w:cs="Times New Roman"/>
          <w:color w:val="000000"/>
          <w:spacing w:val="10"/>
          <w:sz w:val="24"/>
          <w:szCs w:val="24"/>
        </w:rPr>
        <w:t>n</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8.2 Methods of Calcu</w:t>
      </w:r>
      <w:r w:rsidRPr="00790B84">
        <w:rPr>
          <w:rFonts w:ascii="Times New Roman" w:eastAsia="Times New Roman" w:hAnsi="Times New Roman" w:cs="Times New Roman"/>
          <w:color w:val="000000"/>
          <w:spacing w:val="-1"/>
          <w:sz w:val="24"/>
          <w:szCs w:val="24"/>
        </w:rPr>
        <w:t>l</w:t>
      </w:r>
      <w:r w:rsidRPr="00790B84">
        <w:rPr>
          <w:rFonts w:ascii="Times New Roman" w:eastAsia="Times New Roman" w:hAnsi="Times New Roman" w:cs="Times New Roman"/>
          <w:color w:val="000000"/>
          <w:sz w:val="24"/>
          <w:szCs w:val="24"/>
        </w:rPr>
        <w:t>ating Depreciation</w:t>
      </w:r>
      <w:r w:rsidRPr="00790B84">
        <w:rPr>
          <w:rFonts w:ascii="Times New Roman" w:eastAsia="Times New Roman" w:hAnsi="Times New Roman" w:cs="Times New Roman"/>
          <w:color w:val="000000"/>
          <w:spacing w:val="-22"/>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8.3 Accou</w:t>
      </w:r>
      <w:r w:rsidRPr="00790B84">
        <w:rPr>
          <w:rFonts w:ascii="Times New Roman" w:eastAsia="Times New Roman" w:hAnsi="Times New Roman" w:cs="Times New Roman"/>
          <w:color w:val="000000"/>
          <w:spacing w:val="-2"/>
          <w:position w:val="1"/>
          <w:sz w:val="24"/>
          <w:szCs w:val="24"/>
        </w:rPr>
        <w:t>n</w:t>
      </w:r>
      <w:r w:rsidRPr="00790B84">
        <w:rPr>
          <w:rFonts w:ascii="Times New Roman" w:eastAsia="Times New Roman" w:hAnsi="Times New Roman" w:cs="Times New Roman"/>
          <w:color w:val="000000"/>
          <w:position w:val="1"/>
          <w:sz w:val="24"/>
          <w:szCs w:val="24"/>
        </w:rPr>
        <w:t>ting Treatment on Depreciation</w:t>
      </w:r>
      <w:r w:rsidRPr="00790B84">
        <w:rPr>
          <w:rFonts w:ascii="Times New Roman" w:eastAsia="Times New Roman" w:hAnsi="Times New Roman" w:cs="Times New Roman"/>
          <w:color w:val="000000"/>
          <w:spacing w:val="-16"/>
          <w:position w:val="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8.4 Revenue and Cost Recognition</w:t>
      </w:r>
      <w:r w:rsidRPr="00790B84">
        <w:rPr>
          <w:rFonts w:ascii="Times New Roman" w:eastAsia="Times New Roman" w:hAnsi="Times New Roman" w:cs="Times New Roman"/>
          <w:color w:val="000000"/>
          <w:spacing w:val="-27"/>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8.5 Prepayments</w:t>
      </w:r>
      <w:r w:rsidRPr="00790B84">
        <w:rPr>
          <w:rFonts w:ascii="Times New Roman" w:eastAsia="Times New Roman" w:hAnsi="Times New Roman" w:cs="Times New Roman"/>
          <w:color w:val="000000"/>
          <w:spacing w:val="-19"/>
          <w:position w:val="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sz w:val="24"/>
          <w:szCs w:val="24"/>
        </w:rPr>
        <w:t>8.7 Bad &amp; Doubtful Debts</w:t>
      </w:r>
      <w:r w:rsidRPr="00790B84">
        <w:rPr>
          <w:rFonts w:ascii="Times New Roman" w:eastAsia="Times New Roman" w:hAnsi="Times New Roman" w:cs="Times New Roman"/>
          <w:color w:val="000000"/>
          <w:spacing w:val="-21"/>
          <w:sz w:val="24"/>
          <w:szCs w:val="24"/>
        </w:rPr>
        <w:t xml:space="preserve"> </w:t>
      </w:r>
    </w:p>
    <w:p w:rsidR="00CA0BFF" w:rsidRPr="00790B84" w:rsidRDefault="00CA0BFF" w:rsidP="00790B84">
      <w:pPr>
        <w:widowControl w:val="0"/>
        <w:autoSpaceDE w:val="0"/>
        <w:autoSpaceDN w:val="0"/>
        <w:adjustRightInd w:val="0"/>
        <w:spacing w:after="0" w:line="240" w:lineRule="auto"/>
        <w:ind w:left="580"/>
        <w:rPr>
          <w:rFonts w:ascii="Times New Roman" w:eastAsia="Times New Roman" w:hAnsi="Times New Roman" w:cs="Times New Roman"/>
          <w:color w:val="000000"/>
          <w:sz w:val="24"/>
          <w:szCs w:val="24"/>
        </w:rPr>
      </w:pPr>
      <w:r w:rsidRPr="00790B84">
        <w:rPr>
          <w:rFonts w:ascii="Times New Roman" w:eastAsia="Times New Roman" w:hAnsi="Times New Roman" w:cs="Times New Roman"/>
          <w:color w:val="000000"/>
          <w:position w:val="1"/>
          <w:sz w:val="24"/>
          <w:szCs w:val="24"/>
        </w:rPr>
        <w:t>8.8 Provision for Discounts Allowable</w:t>
      </w:r>
    </w:p>
    <w:tbl>
      <w:tblPr>
        <w:tblW w:w="0" w:type="auto"/>
        <w:tblInd w:w="100" w:type="dxa"/>
        <w:tblLayout w:type="fixed"/>
        <w:tblCellMar>
          <w:left w:w="0" w:type="dxa"/>
          <w:right w:w="0" w:type="dxa"/>
        </w:tblCellMar>
        <w:tblLook w:val="0000" w:firstRow="0" w:lastRow="0" w:firstColumn="0" w:lastColumn="0" w:noHBand="0" w:noVBand="0"/>
      </w:tblPr>
      <w:tblGrid>
        <w:gridCol w:w="5736"/>
        <w:gridCol w:w="1685"/>
      </w:tblGrid>
      <w:tr w:rsidR="00E21CC9" w:rsidRPr="00E21CC9" w:rsidTr="002F4C2E">
        <w:trPr>
          <w:trHeight w:hRule="exact" w:val="400"/>
        </w:trPr>
        <w:tc>
          <w:tcPr>
            <w:tcW w:w="5736" w:type="dxa"/>
            <w:tcBorders>
              <w:top w:val="nil"/>
              <w:left w:val="nil"/>
              <w:bottom w:val="nil"/>
              <w:right w:val="nil"/>
            </w:tcBorders>
          </w:tcPr>
          <w:p w:rsidR="00E21CC9" w:rsidRPr="00E21CC9" w:rsidRDefault="00E21CC9" w:rsidP="00E21CC9">
            <w:pPr>
              <w:widowControl w:val="0"/>
              <w:autoSpaceDE w:val="0"/>
              <w:autoSpaceDN w:val="0"/>
              <w:adjustRightInd w:val="0"/>
              <w:spacing w:before="76" w:after="0" w:line="240" w:lineRule="auto"/>
              <w:ind w:left="40"/>
              <w:rPr>
                <w:rFonts w:ascii="Times New Roman" w:eastAsia="Times New Roman" w:hAnsi="Times New Roman" w:cs="Times New Roman"/>
                <w:sz w:val="24"/>
                <w:szCs w:val="24"/>
              </w:rPr>
            </w:pPr>
            <w:r w:rsidRPr="00E21CC9">
              <w:rPr>
                <w:rFonts w:ascii="Calibri" w:eastAsia="Times New Roman" w:hAnsi="Calibri" w:cs="Times New Roman"/>
                <w:noProof/>
              </w:rPr>
              <mc:AlternateContent>
                <mc:Choice Requires="wps">
                  <w:drawing>
                    <wp:anchor distT="0" distB="0" distL="114300" distR="114300" simplePos="0" relativeHeight="251659264" behindDoc="1" locked="0" layoutInCell="0" allowOverlap="1" wp14:anchorId="7A4C47FC" wp14:editId="5B728B00">
                      <wp:simplePos x="0" y="0"/>
                      <wp:positionH relativeFrom="page">
                        <wp:posOffset>1143000</wp:posOffset>
                      </wp:positionH>
                      <wp:positionV relativeFrom="paragraph">
                        <wp:posOffset>155575</wp:posOffset>
                      </wp:positionV>
                      <wp:extent cx="127000" cy="685800"/>
                      <wp:effectExtent l="0" t="254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CC9" w:rsidRDefault="00E21CC9" w:rsidP="00E21CC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4C47FC" id="Rectangle 3" o:spid="_x0000_s1026" style="position:absolute;left:0;text-align:left;margin-left:90pt;margin-top:12.25pt;width:10pt;height: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" o:allowincell="f" filled="f" stroked="f">
                      <v:textbox inset="0,0,0,0">
                        <w:txbxContent>
                          <w:p w:rsidR="00E21CC9" w:rsidRDefault="00E21CC9" w:rsidP="00E21CC9">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E21CC9">
              <w:rPr>
                <w:rFonts w:ascii="Georgia" w:eastAsia="Times New Roman" w:hAnsi="Georgia" w:cs="Georgia"/>
                <w:b/>
                <w:bCs/>
              </w:rPr>
              <w:t>C</w:t>
            </w:r>
            <w:r w:rsidRPr="00E21CC9">
              <w:rPr>
                <w:rFonts w:ascii="Georgia" w:eastAsia="Times New Roman" w:hAnsi="Georgia" w:cs="Georgia"/>
                <w:b/>
                <w:bCs/>
                <w:spacing w:val="-1"/>
              </w:rPr>
              <w:t>ou</w:t>
            </w:r>
            <w:r w:rsidRPr="00E21CC9">
              <w:rPr>
                <w:rFonts w:ascii="Georgia" w:eastAsia="Times New Roman" w:hAnsi="Georgia" w:cs="Georgia"/>
                <w:b/>
                <w:bCs/>
              </w:rPr>
              <w:t>r</w:t>
            </w:r>
            <w:r w:rsidRPr="00E21CC9">
              <w:rPr>
                <w:rFonts w:ascii="Georgia" w:eastAsia="Times New Roman" w:hAnsi="Georgia" w:cs="Georgia"/>
                <w:b/>
                <w:bCs/>
                <w:spacing w:val="2"/>
              </w:rPr>
              <w:t>s</w:t>
            </w:r>
            <w:r w:rsidRPr="00E21CC9">
              <w:rPr>
                <w:rFonts w:ascii="Georgia" w:eastAsia="Times New Roman" w:hAnsi="Georgia" w:cs="Georgia"/>
                <w:b/>
                <w:bCs/>
              </w:rPr>
              <w:t xml:space="preserve">e </w:t>
            </w:r>
            <w:r w:rsidRPr="00E21CC9">
              <w:rPr>
                <w:rFonts w:ascii="Georgia" w:eastAsia="Times New Roman" w:hAnsi="Georgia" w:cs="Georgia"/>
                <w:b/>
                <w:bCs/>
                <w:spacing w:val="-4"/>
              </w:rPr>
              <w:t>A</w:t>
            </w:r>
            <w:r w:rsidRPr="00E21CC9">
              <w:rPr>
                <w:rFonts w:ascii="Georgia" w:eastAsia="Times New Roman" w:hAnsi="Georgia" w:cs="Georgia"/>
                <w:b/>
                <w:bCs/>
                <w:spacing w:val="2"/>
              </w:rPr>
              <w:t>ss</w:t>
            </w:r>
            <w:r w:rsidRPr="00E21CC9">
              <w:rPr>
                <w:rFonts w:ascii="Georgia" w:eastAsia="Times New Roman" w:hAnsi="Georgia" w:cs="Georgia"/>
                <w:b/>
                <w:bCs/>
                <w:spacing w:val="-1"/>
              </w:rPr>
              <w:t>e</w:t>
            </w:r>
            <w:r w:rsidRPr="00E21CC9">
              <w:rPr>
                <w:rFonts w:ascii="Georgia" w:eastAsia="Times New Roman" w:hAnsi="Georgia" w:cs="Georgia"/>
                <w:b/>
                <w:bCs/>
                <w:spacing w:val="-3"/>
              </w:rPr>
              <w:t>s</w:t>
            </w:r>
            <w:r w:rsidRPr="00E21CC9">
              <w:rPr>
                <w:rFonts w:ascii="Georgia" w:eastAsia="Times New Roman" w:hAnsi="Georgia" w:cs="Georgia"/>
                <w:b/>
                <w:bCs/>
                <w:spacing w:val="2"/>
              </w:rPr>
              <w:t>s</w:t>
            </w:r>
            <w:r w:rsidRPr="00E21CC9">
              <w:rPr>
                <w:rFonts w:ascii="Georgia" w:eastAsia="Times New Roman" w:hAnsi="Georgia" w:cs="Georgia"/>
                <w:b/>
                <w:bCs/>
                <w:spacing w:val="1"/>
              </w:rPr>
              <w:t>m</w:t>
            </w:r>
            <w:r w:rsidRPr="00E21CC9">
              <w:rPr>
                <w:rFonts w:ascii="Georgia" w:eastAsia="Times New Roman" w:hAnsi="Georgia" w:cs="Georgia"/>
                <w:b/>
                <w:bCs/>
                <w:spacing w:val="-6"/>
              </w:rPr>
              <w:t>e</w:t>
            </w:r>
            <w:r w:rsidRPr="00E21CC9">
              <w:rPr>
                <w:rFonts w:ascii="Georgia" w:eastAsia="Times New Roman" w:hAnsi="Georgia" w:cs="Georgia"/>
                <w:b/>
                <w:bCs/>
                <w:spacing w:val="1"/>
              </w:rPr>
              <w:t>n</w:t>
            </w:r>
            <w:r w:rsidRPr="00E21CC9">
              <w:rPr>
                <w:rFonts w:ascii="Georgia" w:eastAsia="Times New Roman" w:hAnsi="Georgia" w:cs="Georgia"/>
                <w:b/>
                <w:bCs/>
              </w:rPr>
              <w:t>t</w:t>
            </w:r>
          </w:p>
        </w:tc>
        <w:tc>
          <w:tcPr>
            <w:tcW w:w="1685" w:type="dxa"/>
            <w:tcBorders>
              <w:top w:val="nil"/>
              <w:left w:val="nil"/>
              <w:bottom w:val="nil"/>
              <w:right w:val="nil"/>
            </w:tcBorders>
          </w:tcPr>
          <w:p w:rsidR="00E21CC9" w:rsidRPr="00E21CC9" w:rsidRDefault="00E21CC9" w:rsidP="00E21CC9">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E21CC9" w:rsidRPr="00E21CC9" w:rsidTr="002F4C2E">
        <w:trPr>
          <w:trHeight w:hRule="exact" w:val="299"/>
        </w:trPr>
        <w:tc>
          <w:tcPr>
            <w:tcW w:w="5736" w:type="dxa"/>
            <w:tcBorders>
              <w:top w:val="nil"/>
              <w:left w:val="nil"/>
              <w:bottom w:val="nil"/>
              <w:right w:val="nil"/>
            </w:tcBorders>
          </w:tcPr>
          <w:p w:rsidR="00E21CC9" w:rsidRPr="00E21CC9" w:rsidRDefault="00E21CC9" w:rsidP="00E21CC9">
            <w:pPr>
              <w:widowControl w:val="0"/>
              <w:autoSpaceDE w:val="0"/>
              <w:autoSpaceDN w:val="0"/>
              <w:adjustRightInd w:val="0"/>
              <w:spacing w:after="0" w:line="241" w:lineRule="exact"/>
              <w:ind w:left="40"/>
              <w:rPr>
                <w:rFonts w:ascii="Times New Roman" w:eastAsia="Times New Roman" w:hAnsi="Times New Roman" w:cs="Times New Roman"/>
                <w:sz w:val="28"/>
                <w:szCs w:val="24"/>
              </w:rPr>
            </w:pPr>
            <w:r w:rsidRPr="00E21CC9">
              <w:rPr>
                <w:rFonts w:ascii="Times New Roman" w:eastAsia="Times New Roman" w:hAnsi="Times New Roman" w:cs="Times New Roman"/>
                <w:sz w:val="24"/>
              </w:rPr>
              <w:t>E</w:t>
            </w:r>
            <w:r w:rsidRPr="00E21CC9">
              <w:rPr>
                <w:rFonts w:ascii="Times New Roman" w:eastAsia="Times New Roman" w:hAnsi="Times New Roman" w:cs="Times New Roman"/>
                <w:spacing w:val="-1"/>
                <w:sz w:val="24"/>
              </w:rPr>
              <w:t>xa</w:t>
            </w:r>
            <w:r w:rsidRPr="00E21CC9">
              <w:rPr>
                <w:rFonts w:ascii="Times New Roman" w:eastAsia="Times New Roman" w:hAnsi="Times New Roman" w:cs="Times New Roman"/>
                <w:spacing w:val="2"/>
                <w:sz w:val="24"/>
              </w:rPr>
              <w:t>m</w:t>
            </w:r>
            <w:r w:rsidRPr="00E21CC9">
              <w:rPr>
                <w:rFonts w:ascii="Times New Roman" w:eastAsia="Times New Roman" w:hAnsi="Times New Roman" w:cs="Times New Roman"/>
                <w:spacing w:val="-2"/>
                <w:sz w:val="24"/>
              </w:rPr>
              <w:t>i</w:t>
            </w:r>
            <w:r w:rsidRPr="00E21CC9">
              <w:rPr>
                <w:rFonts w:ascii="Times New Roman" w:eastAsia="Times New Roman" w:hAnsi="Times New Roman" w:cs="Times New Roman"/>
                <w:spacing w:val="-1"/>
                <w:sz w:val="24"/>
              </w:rPr>
              <w:t>na</w:t>
            </w:r>
            <w:r w:rsidRPr="00E21CC9">
              <w:rPr>
                <w:rFonts w:ascii="Times New Roman" w:eastAsia="Times New Roman" w:hAnsi="Times New Roman" w:cs="Times New Roman"/>
                <w:sz w:val="24"/>
              </w:rPr>
              <w:t>t</w:t>
            </w:r>
            <w:r w:rsidRPr="00E21CC9">
              <w:rPr>
                <w:rFonts w:ascii="Times New Roman" w:eastAsia="Times New Roman" w:hAnsi="Times New Roman" w:cs="Times New Roman"/>
                <w:spacing w:val="-2"/>
                <w:sz w:val="24"/>
              </w:rPr>
              <w:t>i</w:t>
            </w:r>
            <w:r w:rsidRPr="00E21CC9">
              <w:rPr>
                <w:rFonts w:ascii="Times New Roman" w:eastAsia="Times New Roman" w:hAnsi="Times New Roman" w:cs="Times New Roman"/>
                <w:spacing w:val="1"/>
                <w:sz w:val="24"/>
              </w:rPr>
              <w:t>o</w:t>
            </w:r>
            <w:r w:rsidRPr="00E21CC9">
              <w:rPr>
                <w:rFonts w:ascii="Times New Roman" w:eastAsia="Times New Roman" w:hAnsi="Times New Roman" w:cs="Times New Roman"/>
                <w:sz w:val="24"/>
              </w:rPr>
              <w:t>n</w:t>
            </w:r>
            <w:r w:rsidRPr="00E21CC9">
              <w:rPr>
                <w:rFonts w:ascii="Times New Roman" w:eastAsia="Times New Roman" w:hAnsi="Times New Roman" w:cs="Times New Roman"/>
                <w:spacing w:val="-1"/>
                <w:sz w:val="24"/>
              </w:rPr>
              <w:t xml:space="preserve"> </w:t>
            </w:r>
            <w:r w:rsidRPr="00E21CC9">
              <w:rPr>
                <w:rFonts w:ascii="Times New Roman" w:eastAsia="Times New Roman" w:hAnsi="Times New Roman" w:cs="Times New Roman"/>
                <w:spacing w:val="-2"/>
                <w:sz w:val="24"/>
              </w:rPr>
              <w:t>(</w:t>
            </w:r>
            <w:r w:rsidRPr="00E21CC9">
              <w:rPr>
                <w:rFonts w:ascii="Times New Roman" w:eastAsia="Times New Roman" w:hAnsi="Times New Roman" w:cs="Times New Roman"/>
                <w:sz w:val="24"/>
              </w:rPr>
              <w:t>We</w:t>
            </w:r>
            <w:r w:rsidRPr="00E21CC9">
              <w:rPr>
                <w:rFonts w:ascii="Times New Roman" w:eastAsia="Times New Roman" w:hAnsi="Times New Roman" w:cs="Times New Roman"/>
                <w:spacing w:val="-2"/>
                <w:sz w:val="24"/>
              </w:rPr>
              <w:t>e</w:t>
            </w:r>
            <w:r w:rsidRPr="00E21CC9">
              <w:rPr>
                <w:rFonts w:ascii="Times New Roman" w:eastAsia="Times New Roman" w:hAnsi="Times New Roman" w:cs="Times New Roman"/>
                <w:sz w:val="24"/>
              </w:rPr>
              <w:t>k</w:t>
            </w:r>
            <w:r w:rsidRPr="00E21CC9">
              <w:rPr>
                <w:rFonts w:ascii="Times New Roman" w:eastAsia="Times New Roman" w:hAnsi="Times New Roman" w:cs="Times New Roman"/>
                <w:spacing w:val="2"/>
                <w:sz w:val="24"/>
              </w:rPr>
              <w:t xml:space="preserve"> </w:t>
            </w:r>
            <w:r w:rsidRPr="00E21CC9">
              <w:rPr>
                <w:rFonts w:ascii="Times New Roman" w:eastAsia="Times New Roman" w:hAnsi="Times New Roman" w:cs="Times New Roman"/>
                <w:sz w:val="24"/>
              </w:rPr>
              <w:t>13</w:t>
            </w:r>
            <w:r w:rsidRPr="00E21CC9">
              <w:rPr>
                <w:rFonts w:ascii="Times New Roman" w:eastAsia="Times New Roman" w:hAnsi="Times New Roman" w:cs="Times New Roman"/>
                <w:spacing w:val="1"/>
                <w:sz w:val="24"/>
              </w:rPr>
              <w:t xml:space="preserve"> </w:t>
            </w:r>
            <w:r w:rsidRPr="00E21CC9">
              <w:rPr>
                <w:rFonts w:ascii="Times New Roman" w:eastAsia="Times New Roman" w:hAnsi="Times New Roman" w:cs="Times New Roman"/>
                <w:spacing w:val="-1"/>
                <w:sz w:val="24"/>
              </w:rPr>
              <w:t>-</w:t>
            </w:r>
            <w:r w:rsidRPr="00E21CC9">
              <w:rPr>
                <w:rFonts w:ascii="Times New Roman" w:eastAsia="Times New Roman" w:hAnsi="Times New Roman" w:cs="Times New Roman"/>
                <w:spacing w:val="1"/>
                <w:sz w:val="24"/>
              </w:rPr>
              <w:t>1</w:t>
            </w:r>
            <w:r w:rsidRPr="00E21CC9">
              <w:rPr>
                <w:rFonts w:ascii="Times New Roman" w:eastAsia="Times New Roman" w:hAnsi="Times New Roman" w:cs="Times New Roman"/>
                <w:sz w:val="24"/>
              </w:rPr>
              <w:t>4)</w:t>
            </w:r>
          </w:p>
        </w:tc>
        <w:tc>
          <w:tcPr>
            <w:tcW w:w="1685" w:type="dxa"/>
            <w:tcBorders>
              <w:top w:val="nil"/>
              <w:left w:val="nil"/>
              <w:bottom w:val="nil"/>
              <w:right w:val="nil"/>
            </w:tcBorders>
          </w:tcPr>
          <w:p w:rsidR="00E21CC9" w:rsidRPr="00E21CC9" w:rsidRDefault="00E21CC9" w:rsidP="00E21CC9">
            <w:pPr>
              <w:widowControl w:val="0"/>
              <w:autoSpaceDE w:val="0"/>
              <w:autoSpaceDN w:val="0"/>
              <w:adjustRightInd w:val="0"/>
              <w:spacing w:after="0" w:line="241" w:lineRule="exact"/>
              <w:ind w:left="309"/>
              <w:rPr>
                <w:rFonts w:ascii="Times New Roman" w:eastAsia="Times New Roman" w:hAnsi="Times New Roman" w:cs="Times New Roman"/>
                <w:sz w:val="28"/>
                <w:szCs w:val="24"/>
              </w:rPr>
            </w:pPr>
            <w:r w:rsidRPr="00E21CC9">
              <w:rPr>
                <w:rFonts w:ascii="Times New Roman" w:eastAsia="Times New Roman" w:hAnsi="Times New Roman" w:cs="Times New Roman"/>
                <w:sz w:val="24"/>
              </w:rPr>
              <w:t xml:space="preserve">-           </w:t>
            </w:r>
            <w:r w:rsidRPr="00E21CC9">
              <w:rPr>
                <w:rFonts w:ascii="Times New Roman" w:eastAsia="Times New Roman" w:hAnsi="Times New Roman" w:cs="Times New Roman"/>
                <w:spacing w:val="1"/>
                <w:sz w:val="24"/>
              </w:rPr>
              <w:t xml:space="preserve"> </w:t>
            </w:r>
            <w:r w:rsidRPr="00E21CC9">
              <w:rPr>
                <w:rFonts w:ascii="Times New Roman" w:eastAsia="Times New Roman" w:hAnsi="Times New Roman" w:cs="Times New Roman"/>
                <w:sz w:val="24"/>
              </w:rPr>
              <w:t>7</w:t>
            </w:r>
            <w:r w:rsidRPr="00E21CC9">
              <w:rPr>
                <w:rFonts w:ascii="Times New Roman" w:eastAsia="Times New Roman" w:hAnsi="Times New Roman" w:cs="Times New Roman"/>
                <w:spacing w:val="-2"/>
                <w:sz w:val="24"/>
              </w:rPr>
              <w:t>0</w:t>
            </w:r>
            <w:r w:rsidRPr="00E21CC9">
              <w:rPr>
                <w:rFonts w:ascii="Times New Roman" w:eastAsia="Times New Roman" w:hAnsi="Times New Roman" w:cs="Times New Roman"/>
                <w:sz w:val="24"/>
              </w:rPr>
              <w:t>%</w:t>
            </w:r>
          </w:p>
        </w:tc>
      </w:tr>
      <w:tr w:rsidR="00E21CC9" w:rsidRPr="00E21CC9" w:rsidTr="002F4C2E">
        <w:trPr>
          <w:trHeight w:hRule="exact" w:val="299"/>
        </w:trPr>
        <w:tc>
          <w:tcPr>
            <w:tcW w:w="5736" w:type="dxa"/>
            <w:tcBorders>
              <w:top w:val="nil"/>
              <w:left w:val="nil"/>
              <w:bottom w:val="nil"/>
              <w:right w:val="nil"/>
            </w:tcBorders>
          </w:tcPr>
          <w:p w:rsidR="00E21CC9" w:rsidRPr="00E21CC9" w:rsidRDefault="00E21CC9" w:rsidP="0005406F">
            <w:pPr>
              <w:widowControl w:val="0"/>
              <w:autoSpaceDE w:val="0"/>
              <w:autoSpaceDN w:val="0"/>
              <w:adjustRightInd w:val="0"/>
              <w:spacing w:after="0" w:line="241" w:lineRule="exact"/>
              <w:ind w:left="40"/>
              <w:rPr>
                <w:rFonts w:ascii="Times New Roman" w:eastAsia="Times New Roman" w:hAnsi="Times New Roman" w:cs="Times New Roman"/>
                <w:sz w:val="28"/>
                <w:szCs w:val="24"/>
              </w:rPr>
            </w:pPr>
            <w:r w:rsidRPr="00E21CC9">
              <w:rPr>
                <w:rFonts w:ascii="Times New Roman" w:eastAsia="Times New Roman" w:hAnsi="Times New Roman" w:cs="Times New Roman"/>
                <w:spacing w:val="2"/>
                <w:sz w:val="24"/>
              </w:rPr>
              <w:t>C</w:t>
            </w:r>
            <w:r w:rsidRPr="00E21CC9">
              <w:rPr>
                <w:rFonts w:ascii="Times New Roman" w:eastAsia="Times New Roman" w:hAnsi="Times New Roman" w:cs="Times New Roman"/>
                <w:spacing w:val="1"/>
                <w:sz w:val="24"/>
              </w:rPr>
              <w:t>o</w:t>
            </w:r>
            <w:r w:rsidRPr="00E21CC9">
              <w:rPr>
                <w:rFonts w:ascii="Times New Roman" w:eastAsia="Times New Roman" w:hAnsi="Times New Roman" w:cs="Times New Roman"/>
                <w:spacing w:val="-1"/>
                <w:sz w:val="24"/>
              </w:rPr>
              <w:t>n</w:t>
            </w:r>
            <w:r w:rsidRPr="00E21CC9">
              <w:rPr>
                <w:rFonts w:ascii="Times New Roman" w:eastAsia="Times New Roman" w:hAnsi="Times New Roman" w:cs="Times New Roman"/>
                <w:sz w:val="24"/>
              </w:rPr>
              <w:t>t</w:t>
            </w:r>
            <w:r w:rsidRPr="00E21CC9">
              <w:rPr>
                <w:rFonts w:ascii="Times New Roman" w:eastAsia="Times New Roman" w:hAnsi="Times New Roman" w:cs="Times New Roman"/>
                <w:spacing w:val="-2"/>
                <w:sz w:val="24"/>
              </w:rPr>
              <w:t>i</w:t>
            </w:r>
            <w:r w:rsidRPr="00E21CC9">
              <w:rPr>
                <w:rFonts w:ascii="Times New Roman" w:eastAsia="Times New Roman" w:hAnsi="Times New Roman" w:cs="Times New Roman"/>
                <w:spacing w:val="-1"/>
                <w:sz w:val="24"/>
              </w:rPr>
              <w:t>n</w:t>
            </w:r>
            <w:r w:rsidRPr="00E21CC9">
              <w:rPr>
                <w:rFonts w:ascii="Times New Roman" w:eastAsia="Times New Roman" w:hAnsi="Times New Roman" w:cs="Times New Roman"/>
                <w:spacing w:val="-2"/>
                <w:sz w:val="24"/>
              </w:rPr>
              <w:t>u</w:t>
            </w:r>
            <w:r w:rsidRPr="00E21CC9">
              <w:rPr>
                <w:rFonts w:ascii="Times New Roman" w:eastAsia="Times New Roman" w:hAnsi="Times New Roman" w:cs="Times New Roman"/>
                <w:spacing w:val="1"/>
                <w:sz w:val="24"/>
              </w:rPr>
              <w:t>o</w:t>
            </w:r>
            <w:r w:rsidRPr="00E21CC9">
              <w:rPr>
                <w:rFonts w:ascii="Times New Roman" w:eastAsia="Times New Roman" w:hAnsi="Times New Roman" w:cs="Times New Roman"/>
                <w:spacing w:val="-2"/>
                <w:sz w:val="24"/>
              </w:rPr>
              <w:t>u</w:t>
            </w:r>
            <w:r w:rsidRPr="00E21CC9">
              <w:rPr>
                <w:rFonts w:ascii="Times New Roman" w:eastAsia="Times New Roman" w:hAnsi="Times New Roman" w:cs="Times New Roman"/>
                <w:sz w:val="24"/>
              </w:rPr>
              <w:t xml:space="preserve">s </w:t>
            </w:r>
            <w:r w:rsidRPr="00E21CC9">
              <w:rPr>
                <w:rFonts w:ascii="Times New Roman" w:eastAsia="Times New Roman" w:hAnsi="Times New Roman" w:cs="Times New Roman"/>
                <w:spacing w:val="1"/>
                <w:sz w:val="24"/>
              </w:rPr>
              <w:t>A</w:t>
            </w:r>
            <w:r w:rsidRPr="00E21CC9">
              <w:rPr>
                <w:rFonts w:ascii="Times New Roman" w:eastAsia="Times New Roman" w:hAnsi="Times New Roman" w:cs="Times New Roman"/>
                <w:sz w:val="24"/>
              </w:rPr>
              <w:t>s</w:t>
            </w:r>
            <w:r w:rsidRPr="00E21CC9">
              <w:rPr>
                <w:rFonts w:ascii="Times New Roman" w:eastAsia="Times New Roman" w:hAnsi="Times New Roman" w:cs="Times New Roman"/>
                <w:spacing w:val="1"/>
                <w:sz w:val="24"/>
              </w:rPr>
              <w:t>s</w:t>
            </w:r>
            <w:r w:rsidRPr="00E21CC9">
              <w:rPr>
                <w:rFonts w:ascii="Times New Roman" w:eastAsia="Times New Roman" w:hAnsi="Times New Roman" w:cs="Times New Roman"/>
                <w:spacing w:val="-1"/>
                <w:sz w:val="24"/>
              </w:rPr>
              <w:t>e</w:t>
            </w:r>
            <w:r w:rsidRPr="00E21CC9">
              <w:rPr>
                <w:rFonts w:ascii="Times New Roman" w:eastAsia="Times New Roman" w:hAnsi="Times New Roman" w:cs="Times New Roman"/>
                <w:sz w:val="24"/>
              </w:rPr>
              <w:t>s</w:t>
            </w:r>
            <w:r w:rsidRPr="00E21CC9">
              <w:rPr>
                <w:rFonts w:ascii="Times New Roman" w:eastAsia="Times New Roman" w:hAnsi="Times New Roman" w:cs="Times New Roman"/>
                <w:spacing w:val="-4"/>
                <w:sz w:val="24"/>
              </w:rPr>
              <w:t>s</w:t>
            </w:r>
            <w:r w:rsidRPr="00E21CC9">
              <w:rPr>
                <w:rFonts w:ascii="Times New Roman" w:eastAsia="Times New Roman" w:hAnsi="Times New Roman" w:cs="Times New Roman"/>
                <w:spacing w:val="2"/>
                <w:sz w:val="24"/>
              </w:rPr>
              <w:t>m</w:t>
            </w:r>
            <w:r w:rsidRPr="00E21CC9">
              <w:rPr>
                <w:rFonts w:ascii="Times New Roman" w:eastAsia="Times New Roman" w:hAnsi="Times New Roman" w:cs="Times New Roman"/>
                <w:spacing w:val="-1"/>
                <w:sz w:val="24"/>
              </w:rPr>
              <w:t>en</w:t>
            </w:r>
            <w:r w:rsidRPr="00E21CC9">
              <w:rPr>
                <w:rFonts w:ascii="Times New Roman" w:eastAsia="Times New Roman" w:hAnsi="Times New Roman" w:cs="Times New Roman"/>
                <w:sz w:val="24"/>
              </w:rPr>
              <w:t xml:space="preserve">t </w:t>
            </w:r>
            <w:r w:rsidRPr="00E21CC9">
              <w:rPr>
                <w:rFonts w:ascii="Times New Roman" w:eastAsia="Times New Roman" w:hAnsi="Times New Roman" w:cs="Times New Roman"/>
                <w:spacing w:val="-2"/>
                <w:sz w:val="24"/>
              </w:rPr>
              <w:t>T</w:t>
            </w:r>
            <w:r w:rsidRPr="00E21CC9">
              <w:rPr>
                <w:rFonts w:ascii="Times New Roman" w:eastAsia="Times New Roman" w:hAnsi="Times New Roman" w:cs="Times New Roman"/>
                <w:spacing w:val="-1"/>
                <w:sz w:val="24"/>
              </w:rPr>
              <w:t>e</w:t>
            </w:r>
            <w:r w:rsidRPr="00E21CC9">
              <w:rPr>
                <w:rFonts w:ascii="Times New Roman" w:eastAsia="Times New Roman" w:hAnsi="Times New Roman" w:cs="Times New Roman"/>
                <w:sz w:val="24"/>
              </w:rPr>
              <w:t>st</w:t>
            </w:r>
            <w:r w:rsidRPr="00E21CC9">
              <w:rPr>
                <w:rFonts w:ascii="Times New Roman" w:eastAsia="Times New Roman" w:hAnsi="Times New Roman" w:cs="Times New Roman"/>
                <w:spacing w:val="1"/>
                <w:sz w:val="24"/>
              </w:rPr>
              <w:t xml:space="preserve"> </w:t>
            </w:r>
            <w:r w:rsidRPr="00E21CC9">
              <w:rPr>
                <w:rFonts w:ascii="Times New Roman" w:eastAsia="Times New Roman" w:hAnsi="Times New Roman" w:cs="Times New Roman"/>
                <w:spacing w:val="-2"/>
                <w:sz w:val="24"/>
              </w:rPr>
              <w:t>(</w:t>
            </w:r>
            <w:r w:rsidRPr="00E21CC9">
              <w:rPr>
                <w:rFonts w:ascii="Times New Roman" w:eastAsia="Times New Roman" w:hAnsi="Times New Roman" w:cs="Times New Roman"/>
                <w:spacing w:val="2"/>
                <w:sz w:val="24"/>
              </w:rPr>
              <w:t>C</w:t>
            </w:r>
            <w:r w:rsidRPr="00E21CC9">
              <w:rPr>
                <w:rFonts w:ascii="Times New Roman" w:eastAsia="Times New Roman" w:hAnsi="Times New Roman" w:cs="Times New Roman"/>
                <w:sz w:val="24"/>
              </w:rPr>
              <w:t>A</w:t>
            </w:r>
            <w:r w:rsidRPr="00E21CC9">
              <w:rPr>
                <w:rFonts w:ascii="Times New Roman" w:eastAsia="Times New Roman" w:hAnsi="Times New Roman" w:cs="Times New Roman"/>
                <w:spacing w:val="-1"/>
                <w:sz w:val="24"/>
              </w:rPr>
              <w:t>T</w:t>
            </w:r>
            <w:r w:rsidRPr="00E21CC9">
              <w:rPr>
                <w:rFonts w:ascii="Times New Roman" w:eastAsia="Times New Roman" w:hAnsi="Times New Roman" w:cs="Times New Roman"/>
                <w:spacing w:val="1"/>
                <w:sz w:val="24"/>
              </w:rPr>
              <w:t>S</w:t>
            </w:r>
            <w:r w:rsidRPr="00E21CC9">
              <w:rPr>
                <w:rFonts w:ascii="Times New Roman" w:eastAsia="Times New Roman" w:hAnsi="Times New Roman" w:cs="Times New Roman"/>
                <w:sz w:val="24"/>
              </w:rPr>
              <w:t>)</w:t>
            </w:r>
            <w:r w:rsidRPr="00E21CC9">
              <w:rPr>
                <w:rFonts w:ascii="Times New Roman" w:eastAsia="Times New Roman" w:hAnsi="Times New Roman" w:cs="Times New Roman"/>
                <w:spacing w:val="-1"/>
                <w:sz w:val="24"/>
              </w:rPr>
              <w:t xml:space="preserve"> </w:t>
            </w:r>
          </w:p>
        </w:tc>
        <w:tc>
          <w:tcPr>
            <w:tcW w:w="1685" w:type="dxa"/>
            <w:tcBorders>
              <w:top w:val="nil"/>
              <w:left w:val="nil"/>
              <w:bottom w:val="nil"/>
              <w:right w:val="nil"/>
            </w:tcBorders>
          </w:tcPr>
          <w:p w:rsidR="00E21CC9" w:rsidRPr="00E21CC9" w:rsidRDefault="00E21CC9" w:rsidP="00E21CC9">
            <w:pPr>
              <w:widowControl w:val="0"/>
              <w:autoSpaceDE w:val="0"/>
              <w:autoSpaceDN w:val="0"/>
              <w:adjustRightInd w:val="0"/>
              <w:spacing w:after="0" w:line="241" w:lineRule="exact"/>
              <w:ind w:left="309"/>
              <w:rPr>
                <w:rFonts w:ascii="Times New Roman" w:eastAsia="Times New Roman" w:hAnsi="Times New Roman" w:cs="Times New Roman"/>
                <w:sz w:val="28"/>
                <w:szCs w:val="24"/>
              </w:rPr>
            </w:pPr>
            <w:r w:rsidRPr="00E21CC9">
              <w:rPr>
                <w:rFonts w:ascii="Times New Roman" w:eastAsia="Times New Roman" w:hAnsi="Times New Roman" w:cs="Times New Roman"/>
                <w:sz w:val="24"/>
              </w:rPr>
              <w:t xml:space="preserve">-           </w:t>
            </w:r>
            <w:r w:rsidRPr="00E21CC9">
              <w:rPr>
                <w:rFonts w:ascii="Times New Roman" w:eastAsia="Times New Roman" w:hAnsi="Times New Roman" w:cs="Times New Roman"/>
                <w:spacing w:val="1"/>
                <w:sz w:val="24"/>
              </w:rPr>
              <w:t xml:space="preserve"> 2</w:t>
            </w:r>
            <w:r w:rsidRPr="00E21CC9">
              <w:rPr>
                <w:rFonts w:ascii="Times New Roman" w:eastAsia="Times New Roman" w:hAnsi="Times New Roman" w:cs="Times New Roman"/>
                <w:spacing w:val="-1"/>
                <w:sz w:val="24"/>
              </w:rPr>
              <w:t>0</w:t>
            </w:r>
            <w:r w:rsidRPr="00E21CC9">
              <w:rPr>
                <w:rFonts w:ascii="Times New Roman" w:eastAsia="Times New Roman" w:hAnsi="Times New Roman" w:cs="Times New Roman"/>
                <w:sz w:val="24"/>
              </w:rPr>
              <w:t>%</w:t>
            </w:r>
          </w:p>
        </w:tc>
      </w:tr>
      <w:tr w:rsidR="00E21CC9" w:rsidRPr="00E21CC9" w:rsidTr="002F4C2E">
        <w:trPr>
          <w:trHeight w:hRule="exact" w:val="299"/>
        </w:trPr>
        <w:tc>
          <w:tcPr>
            <w:tcW w:w="5736" w:type="dxa"/>
            <w:tcBorders>
              <w:top w:val="nil"/>
              <w:left w:val="nil"/>
              <w:bottom w:val="nil"/>
              <w:right w:val="nil"/>
            </w:tcBorders>
          </w:tcPr>
          <w:p w:rsidR="00E21CC9" w:rsidRPr="00E21CC9" w:rsidRDefault="00E21CC9" w:rsidP="00E21CC9">
            <w:pPr>
              <w:widowControl w:val="0"/>
              <w:autoSpaceDE w:val="0"/>
              <w:autoSpaceDN w:val="0"/>
              <w:adjustRightInd w:val="0"/>
              <w:spacing w:after="0" w:line="241" w:lineRule="exact"/>
              <w:ind w:left="40"/>
              <w:rPr>
                <w:rFonts w:ascii="Times New Roman" w:eastAsia="Times New Roman" w:hAnsi="Times New Roman" w:cs="Times New Roman"/>
                <w:sz w:val="28"/>
                <w:szCs w:val="24"/>
              </w:rPr>
            </w:pPr>
            <w:r w:rsidRPr="00E21CC9">
              <w:rPr>
                <w:rFonts w:ascii="Times New Roman" w:eastAsia="Times New Roman" w:hAnsi="Times New Roman" w:cs="Times New Roman"/>
                <w:sz w:val="24"/>
              </w:rPr>
              <w:t>A</w:t>
            </w:r>
            <w:r w:rsidRPr="00E21CC9">
              <w:rPr>
                <w:rFonts w:ascii="Times New Roman" w:eastAsia="Times New Roman" w:hAnsi="Times New Roman" w:cs="Times New Roman"/>
                <w:spacing w:val="1"/>
                <w:sz w:val="24"/>
              </w:rPr>
              <w:t>s</w:t>
            </w:r>
            <w:r w:rsidRPr="00E21CC9">
              <w:rPr>
                <w:rFonts w:ascii="Times New Roman" w:eastAsia="Times New Roman" w:hAnsi="Times New Roman" w:cs="Times New Roman"/>
                <w:sz w:val="24"/>
              </w:rPr>
              <w:t>s</w:t>
            </w:r>
            <w:r w:rsidRPr="00E21CC9">
              <w:rPr>
                <w:rFonts w:ascii="Times New Roman" w:eastAsia="Times New Roman" w:hAnsi="Times New Roman" w:cs="Times New Roman"/>
                <w:spacing w:val="-2"/>
                <w:sz w:val="24"/>
              </w:rPr>
              <w:t>ig</w:t>
            </w:r>
            <w:r w:rsidRPr="00E21CC9">
              <w:rPr>
                <w:rFonts w:ascii="Times New Roman" w:eastAsia="Times New Roman" w:hAnsi="Times New Roman" w:cs="Times New Roman"/>
                <w:spacing w:val="-1"/>
                <w:sz w:val="24"/>
              </w:rPr>
              <w:t>n</w:t>
            </w:r>
            <w:r w:rsidRPr="00E21CC9">
              <w:rPr>
                <w:rFonts w:ascii="Times New Roman" w:eastAsia="Times New Roman" w:hAnsi="Times New Roman" w:cs="Times New Roman"/>
                <w:spacing w:val="2"/>
                <w:sz w:val="24"/>
              </w:rPr>
              <w:t>m</w:t>
            </w:r>
            <w:r w:rsidRPr="00E21CC9">
              <w:rPr>
                <w:rFonts w:ascii="Times New Roman" w:eastAsia="Times New Roman" w:hAnsi="Times New Roman" w:cs="Times New Roman"/>
                <w:spacing w:val="-1"/>
                <w:sz w:val="24"/>
              </w:rPr>
              <w:t>en</w:t>
            </w:r>
            <w:r w:rsidRPr="00E21CC9">
              <w:rPr>
                <w:rFonts w:ascii="Times New Roman" w:eastAsia="Times New Roman" w:hAnsi="Times New Roman" w:cs="Times New Roman"/>
                <w:sz w:val="24"/>
              </w:rPr>
              <w:t>ts</w:t>
            </w:r>
          </w:p>
        </w:tc>
        <w:tc>
          <w:tcPr>
            <w:tcW w:w="1685" w:type="dxa"/>
            <w:tcBorders>
              <w:top w:val="nil"/>
              <w:left w:val="nil"/>
              <w:bottom w:val="nil"/>
              <w:right w:val="nil"/>
            </w:tcBorders>
          </w:tcPr>
          <w:p w:rsidR="00E21CC9" w:rsidRPr="00E21CC9" w:rsidRDefault="00E21CC9" w:rsidP="00E21CC9">
            <w:pPr>
              <w:widowControl w:val="0"/>
              <w:autoSpaceDE w:val="0"/>
              <w:autoSpaceDN w:val="0"/>
              <w:adjustRightInd w:val="0"/>
              <w:spacing w:after="0" w:line="241" w:lineRule="exact"/>
              <w:ind w:left="309"/>
              <w:rPr>
                <w:rFonts w:ascii="Times New Roman" w:eastAsia="Times New Roman" w:hAnsi="Times New Roman" w:cs="Times New Roman"/>
                <w:sz w:val="28"/>
                <w:szCs w:val="24"/>
              </w:rPr>
            </w:pPr>
            <w:r w:rsidRPr="00E21CC9">
              <w:rPr>
                <w:rFonts w:ascii="Times New Roman" w:eastAsia="Times New Roman" w:hAnsi="Times New Roman" w:cs="Times New Roman"/>
                <w:sz w:val="24"/>
              </w:rPr>
              <w:t xml:space="preserve">-           </w:t>
            </w:r>
            <w:r w:rsidRPr="00E21CC9">
              <w:rPr>
                <w:rFonts w:ascii="Times New Roman" w:eastAsia="Times New Roman" w:hAnsi="Times New Roman" w:cs="Times New Roman"/>
                <w:spacing w:val="1"/>
                <w:sz w:val="24"/>
              </w:rPr>
              <w:t xml:space="preserve"> </w:t>
            </w:r>
            <w:r w:rsidRPr="00E21CC9">
              <w:rPr>
                <w:rFonts w:ascii="Times New Roman" w:eastAsia="Times New Roman" w:hAnsi="Times New Roman" w:cs="Times New Roman"/>
                <w:spacing w:val="1"/>
                <w:sz w:val="24"/>
                <w:u w:val="single"/>
              </w:rPr>
              <w:t>1</w:t>
            </w:r>
            <w:r w:rsidRPr="00E21CC9">
              <w:rPr>
                <w:rFonts w:ascii="Times New Roman" w:eastAsia="Times New Roman" w:hAnsi="Times New Roman" w:cs="Times New Roman"/>
                <w:spacing w:val="-1"/>
                <w:sz w:val="24"/>
                <w:u w:val="single"/>
              </w:rPr>
              <w:t>0</w:t>
            </w:r>
            <w:r w:rsidRPr="00E21CC9">
              <w:rPr>
                <w:rFonts w:ascii="Times New Roman" w:eastAsia="Times New Roman" w:hAnsi="Times New Roman" w:cs="Times New Roman"/>
                <w:sz w:val="24"/>
                <w:u w:val="single"/>
              </w:rPr>
              <w:t>%</w:t>
            </w:r>
          </w:p>
        </w:tc>
      </w:tr>
      <w:tr w:rsidR="00E21CC9" w:rsidRPr="00E21CC9" w:rsidTr="002F4C2E">
        <w:trPr>
          <w:trHeight w:hRule="exact" w:val="400"/>
        </w:trPr>
        <w:tc>
          <w:tcPr>
            <w:tcW w:w="5736" w:type="dxa"/>
            <w:tcBorders>
              <w:top w:val="nil"/>
              <w:left w:val="nil"/>
              <w:bottom w:val="nil"/>
              <w:right w:val="nil"/>
            </w:tcBorders>
          </w:tcPr>
          <w:p w:rsidR="00E21CC9" w:rsidRPr="00E21CC9" w:rsidRDefault="00E21CC9" w:rsidP="00E21CC9">
            <w:pPr>
              <w:widowControl w:val="0"/>
              <w:autoSpaceDE w:val="0"/>
              <w:autoSpaceDN w:val="0"/>
              <w:adjustRightInd w:val="0"/>
              <w:spacing w:after="0" w:line="241" w:lineRule="exact"/>
              <w:ind w:left="40"/>
              <w:rPr>
                <w:rFonts w:ascii="Times New Roman" w:eastAsia="Times New Roman" w:hAnsi="Times New Roman" w:cs="Times New Roman"/>
                <w:sz w:val="28"/>
                <w:szCs w:val="24"/>
              </w:rPr>
            </w:pPr>
            <w:r w:rsidRPr="00E21CC9">
              <w:rPr>
                <w:rFonts w:ascii="Times New Roman" w:eastAsia="Times New Roman" w:hAnsi="Times New Roman" w:cs="Times New Roman"/>
                <w:spacing w:val="-2"/>
                <w:sz w:val="24"/>
              </w:rPr>
              <w:t>T</w:t>
            </w:r>
            <w:r w:rsidRPr="00E21CC9">
              <w:rPr>
                <w:rFonts w:ascii="Times New Roman" w:eastAsia="Times New Roman" w:hAnsi="Times New Roman" w:cs="Times New Roman"/>
                <w:spacing w:val="1"/>
                <w:sz w:val="24"/>
              </w:rPr>
              <w:t>o</w:t>
            </w:r>
            <w:r w:rsidRPr="00E21CC9">
              <w:rPr>
                <w:rFonts w:ascii="Times New Roman" w:eastAsia="Times New Roman" w:hAnsi="Times New Roman" w:cs="Times New Roman"/>
                <w:sz w:val="24"/>
              </w:rPr>
              <w:t>tal</w:t>
            </w:r>
          </w:p>
        </w:tc>
        <w:tc>
          <w:tcPr>
            <w:tcW w:w="1685" w:type="dxa"/>
            <w:tcBorders>
              <w:top w:val="nil"/>
              <w:left w:val="nil"/>
              <w:bottom w:val="nil"/>
              <w:right w:val="nil"/>
            </w:tcBorders>
          </w:tcPr>
          <w:p w:rsidR="00E21CC9" w:rsidRPr="00E21CC9" w:rsidRDefault="00E21CC9" w:rsidP="00E21CC9">
            <w:pPr>
              <w:widowControl w:val="0"/>
              <w:autoSpaceDE w:val="0"/>
              <w:autoSpaceDN w:val="0"/>
              <w:adjustRightInd w:val="0"/>
              <w:spacing w:after="0" w:line="241" w:lineRule="exact"/>
              <w:ind w:left="309"/>
              <w:rPr>
                <w:rFonts w:ascii="Times New Roman" w:eastAsia="Times New Roman" w:hAnsi="Times New Roman" w:cs="Times New Roman"/>
                <w:sz w:val="28"/>
                <w:szCs w:val="24"/>
              </w:rPr>
            </w:pPr>
            <w:r w:rsidRPr="00E21CC9">
              <w:rPr>
                <w:rFonts w:ascii="Times New Roman" w:eastAsia="Times New Roman" w:hAnsi="Times New Roman" w:cs="Times New Roman"/>
                <w:sz w:val="24"/>
              </w:rPr>
              <w:t xml:space="preserve">-           </w:t>
            </w:r>
            <w:r w:rsidRPr="00E21CC9">
              <w:rPr>
                <w:rFonts w:ascii="Times New Roman" w:eastAsia="Times New Roman" w:hAnsi="Times New Roman" w:cs="Times New Roman"/>
                <w:spacing w:val="1"/>
                <w:sz w:val="24"/>
              </w:rPr>
              <w:t xml:space="preserve"> </w:t>
            </w:r>
            <w:r w:rsidRPr="00E21CC9">
              <w:rPr>
                <w:rFonts w:ascii="Times New Roman" w:eastAsia="Times New Roman" w:hAnsi="Times New Roman" w:cs="Times New Roman"/>
                <w:spacing w:val="1"/>
                <w:sz w:val="24"/>
                <w:u w:val="single"/>
              </w:rPr>
              <w:t>1</w:t>
            </w:r>
            <w:r w:rsidRPr="00E21CC9">
              <w:rPr>
                <w:rFonts w:ascii="Times New Roman" w:eastAsia="Times New Roman" w:hAnsi="Times New Roman" w:cs="Times New Roman"/>
                <w:spacing w:val="-1"/>
                <w:sz w:val="24"/>
                <w:u w:val="single"/>
              </w:rPr>
              <w:t>00</w:t>
            </w:r>
            <w:r w:rsidRPr="00E21CC9">
              <w:rPr>
                <w:rFonts w:ascii="Times New Roman" w:eastAsia="Times New Roman" w:hAnsi="Times New Roman" w:cs="Times New Roman"/>
                <w:sz w:val="24"/>
                <w:u w:val="single"/>
              </w:rPr>
              <w:t>%</w:t>
            </w:r>
          </w:p>
        </w:tc>
      </w:tr>
    </w:tbl>
    <w:p w:rsidR="00AD780E" w:rsidRDefault="00AD780E" w:rsidP="00AD78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Recommended Text Books: </w:t>
      </w:r>
    </w:p>
    <w:p w:rsidR="00AD780E" w:rsidRDefault="00AD780E" w:rsidP="00AD780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4"/>
          <w:szCs w:val="24"/>
        </w:rPr>
        <w:t></w:t>
      </w:r>
      <w:r>
        <w:rPr>
          <w:rFonts w:ascii="Arial" w:hAnsi="Arial" w:cs="Arial"/>
          <w:color w:val="000000"/>
          <w:sz w:val="24"/>
          <w:szCs w:val="24"/>
        </w:rPr>
        <w:t xml:space="preserve"> </w:t>
      </w:r>
      <w:r>
        <w:rPr>
          <w:rFonts w:ascii="Times New Roman" w:hAnsi="Times New Roman" w:cs="Times New Roman"/>
          <w:color w:val="000000"/>
          <w:sz w:val="24"/>
          <w:szCs w:val="24"/>
        </w:rPr>
        <w:t xml:space="preserve">Honrgren and Sundem, G. L, </w:t>
      </w:r>
      <w:r>
        <w:rPr>
          <w:rFonts w:ascii="Times New Roman" w:hAnsi="Times New Roman" w:cs="Times New Roman"/>
          <w:i/>
          <w:iCs/>
          <w:color w:val="000000"/>
          <w:sz w:val="24"/>
          <w:szCs w:val="24"/>
        </w:rPr>
        <w:t>Introduction to Financial Accounting,</w:t>
      </w:r>
      <w:r>
        <w:rPr>
          <w:rFonts w:ascii="Times New Roman" w:hAnsi="Times New Roman" w:cs="Times New Roman"/>
          <w:color w:val="000000"/>
          <w:sz w:val="24"/>
          <w:szCs w:val="24"/>
        </w:rPr>
        <w:t xml:space="preserve"> (6th Edition),</w:t>
      </w:r>
    </w:p>
    <w:p w:rsidR="00AD780E" w:rsidRDefault="00AD780E" w:rsidP="00AD78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New York; Prentice Hall. </w:t>
      </w:r>
    </w:p>
    <w:p w:rsidR="00AD780E" w:rsidRDefault="00AD780E" w:rsidP="00AD780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4"/>
          <w:szCs w:val="24"/>
        </w:rPr>
        <w:t></w:t>
      </w:r>
      <w:r>
        <w:rPr>
          <w:rFonts w:ascii="Arial" w:hAnsi="Arial" w:cs="Arial"/>
          <w:color w:val="000000"/>
          <w:sz w:val="24"/>
          <w:szCs w:val="24"/>
        </w:rPr>
        <w:t xml:space="preserve"> </w:t>
      </w:r>
      <w:r>
        <w:rPr>
          <w:rFonts w:ascii="Times New Roman" w:hAnsi="Times New Roman" w:cs="Times New Roman"/>
          <w:color w:val="000000"/>
          <w:sz w:val="24"/>
          <w:szCs w:val="24"/>
        </w:rPr>
        <w:t>Heinz and Party, college accounting, 18th edition.</w:t>
      </w:r>
    </w:p>
    <w:p w:rsidR="00AD780E" w:rsidRDefault="00AD780E" w:rsidP="00AD780E">
      <w:pPr>
        <w:autoSpaceDE w:val="0"/>
        <w:autoSpaceDN w:val="0"/>
        <w:adjustRightInd w:val="0"/>
        <w:spacing w:after="0" w:line="240" w:lineRule="auto"/>
        <w:rPr>
          <w:rFonts w:ascii="Times New Roman" w:hAnsi="Times New Roman" w:cs="Times New Roman"/>
          <w:sz w:val="24"/>
          <w:szCs w:val="24"/>
        </w:rPr>
      </w:pPr>
      <w:r>
        <w:rPr>
          <w:rFonts w:ascii="Symbol" w:hAnsi="Symbol" w:cs="Symbol"/>
          <w:color w:val="000000"/>
          <w:sz w:val="24"/>
          <w:szCs w:val="24"/>
        </w:rPr>
        <w:t></w:t>
      </w:r>
      <w:r>
        <w:rPr>
          <w:rFonts w:ascii="Arial" w:hAnsi="Arial" w:cs="Arial"/>
          <w:color w:val="000000"/>
          <w:sz w:val="24"/>
          <w:szCs w:val="24"/>
        </w:rPr>
        <w:t xml:space="preserve"> </w:t>
      </w:r>
      <w:r>
        <w:rPr>
          <w:rFonts w:ascii="Times New Roman" w:hAnsi="Times New Roman" w:cs="Times New Roman"/>
          <w:color w:val="000000"/>
          <w:sz w:val="24"/>
          <w:szCs w:val="24"/>
        </w:rPr>
        <w:t xml:space="preserve">International accounting standards (IASs) and International reporting standards </w:t>
      </w:r>
    </w:p>
    <w:p w:rsidR="00AD780E" w:rsidRDefault="00AD780E" w:rsidP="00AD780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(IFRs)</w:t>
      </w:r>
    </w:p>
    <w:p w:rsidR="00AD780E" w:rsidRPr="00AD780E" w:rsidRDefault="00AD780E" w:rsidP="00AD780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David K. Wang’ombe, </w:t>
      </w:r>
      <w:r w:rsidRPr="00AD780E">
        <w:rPr>
          <w:rFonts w:ascii="Times New Roman" w:hAnsi="Times New Roman" w:cs="Times New Roman"/>
          <w:i/>
          <w:color w:val="000000"/>
          <w:sz w:val="24"/>
          <w:szCs w:val="24"/>
        </w:rPr>
        <w:t>Fundamentals of Accounting</w:t>
      </w:r>
      <w:r>
        <w:rPr>
          <w:rFonts w:ascii="Times New Roman" w:hAnsi="Times New Roman" w:cs="Times New Roman"/>
          <w:color w:val="000000"/>
          <w:sz w:val="24"/>
          <w:szCs w:val="24"/>
        </w:rPr>
        <w:t xml:space="preserve"> (Professional Excellence Series), </w:t>
      </w:r>
    </w:p>
    <w:p w:rsidR="00AD780E" w:rsidRDefault="00AD780E" w:rsidP="00AD780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4"/>
          <w:szCs w:val="24"/>
        </w:rPr>
        <w:t></w:t>
      </w:r>
      <w:r>
        <w:rPr>
          <w:rFonts w:ascii="Arial" w:hAnsi="Arial" w:cs="Arial"/>
          <w:color w:val="000000"/>
          <w:sz w:val="24"/>
          <w:szCs w:val="24"/>
        </w:rPr>
        <w:t xml:space="preserve"> </w:t>
      </w:r>
      <w:r>
        <w:rPr>
          <w:rFonts w:ascii="Times New Roman" w:hAnsi="Times New Roman" w:cs="Times New Roman"/>
          <w:color w:val="000000"/>
          <w:sz w:val="24"/>
          <w:szCs w:val="24"/>
        </w:rPr>
        <w:t>KASNEB newsletters.</w:t>
      </w:r>
    </w:p>
    <w:p w:rsidR="00AD780E" w:rsidRDefault="00AD780E" w:rsidP="00AD780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4"/>
          <w:szCs w:val="24"/>
        </w:rPr>
        <w:t></w:t>
      </w:r>
      <w:r>
        <w:rPr>
          <w:rFonts w:ascii="Arial" w:hAnsi="Arial" w:cs="Arial"/>
          <w:color w:val="000000"/>
          <w:sz w:val="24"/>
          <w:szCs w:val="24"/>
        </w:rPr>
        <w:t xml:space="preserve"> </w:t>
      </w:r>
      <w:r>
        <w:rPr>
          <w:rFonts w:ascii="Times New Roman" w:hAnsi="Times New Roman" w:cs="Times New Roman"/>
          <w:color w:val="000000"/>
          <w:sz w:val="24"/>
          <w:szCs w:val="24"/>
        </w:rPr>
        <w:t xml:space="preserve">The </w:t>
      </w:r>
      <w:r w:rsidR="00F42D4C">
        <w:rPr>
          <w:rFonts w:ascii="Times New Roman" w:hAnsi="Times New Roman" w:cs="Times New Roman"/>
          <w:color w:val="000000"/>
          <w:sz w:val="24"/>
          <w:szCs w:val="24"/>
        </w:rPr>
        <w:t>Journal of A</w:t>
      </w:r>
      <w:r>
        <w:rPr>
          <w:rFonts w:ascii="Times New Roman" w:hAnsi="Times New Roman" w:cs="Times New Roman"/>
          <w:color w:val="000000"/>
          <w:sz w:val="24"/>
          <w:szCs w:val="24"/>
        </w:rPr>
        <w:t>ccounting &amp; Finance.</w:t>
      </w:r>
    </w:p>
    <w:p w:rsidR="00AD780E" w:rsidRDefault="00AD780E" w:rsidP="00AD780E">
      <w:pPr>
        <w:autoSpaceDE w:val="0"/>
        <w:autoSpaceDN w:val="0"/>
        <w:adjustRightInd w:val="0"/>
        <w:spacing w:after="0" w:line="240" w:lineRule="auto"/>
        <w:rPr>
          <w:rFonts w:ascii="Times New Roman" w:hAnsi="Times New Roman" w:cs="Times New Roman"/>
          <w:sz w:val="24"/>
          <w:szCs w:val="24"/>
        </w:rPr>
      </w:pPr>
      <w:r>
        <w:rPr>
          <w:rFonts w:ascii="Symbol" w:hAnsi="Symbol" w:cs="Symbol"/>
          <w:color w:val="000000"/>
          <w:sz w:val="24"/>
          <w:szCs w:val="24"/>
        </w:rPr>
        <w:t></w:t>
      </w:r>
      <w:r>
        <w:rPr>
          <w:rFonts w:ascii="Arial" w:hAnsi="Arial" w:cs="Arial"/>
          <w:color w:val="000000"/>
          <w:sz w:val="24"/>
          <w:szCs w:val="24"/>
        </w:rPr>
        <w:t xml:space="preserve"> </w:t>
      </w:r>
      <w:r>
        <w:rPr>
          <w:rFonts w:ascii="Times New Roman" w:hAnsi="Times New Roman" w:cs="Times New Roman"/>
          <w:color w:val="000000"/>
          <w:sz w:val="24"/>
          <w:szCs w:val="24"/>
        </w:rPr>
        <w:t xml:space="preserve">Wood, Frank, </w:t>
      </w:r>
      <w:r>
        <w:rPr>
          <w:rFonts w:ascii="Times New Roman" w:hAnsi="Times New Roman" w:cs="Times New Roman"/>
          <w:i/>
          <w:iCs/>
          <w:color w:val="000000"/>
          <w:sz w:val="24"/>
          <w:szCs w:val="24"/>
        </w:rPr>
        <w:t>Business Accounting</w:t>
      </w:r>
      <w:r>
        <w:rPr>
          <w:rFonts w:ascii="Times New Roman" w:hAnsi="Times New Roman" w:cs="Times New Roman"/>
          <w:color w:val="000000"/>
          <w:sz w:val="24"/>
          <w:szCs w:val="24"/>
        </w:rPr>
        <w:t xml:space="preserve"> (17th Edition), International Thompson. </w:t>
      </w:r>
    </w:p>
    <w:p w:rsidR="00E21CC9" w:rsidRPr="00790B84" w:rsidRDefault="00AD780E" w:rsidP="00F42D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Other support materials: Various applicable manuals and journals; variety of electronic</w:t>
      </w:r>
      <w:r w:rsidR="00F42D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information resources.</w:t>
      </w:r>
    </w:p>
    <w:sectPr w:rsidR="00E21CC9" w:rsidRPr="00790B84" w:rsidSect="00F42D4C">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3FFF"/>
    <w:multiLevelType w:val="hybridMultilevel"/>
    <w:tmpl w:val="D950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5E5C41"/>
    <w:multiLevelType w:val="hybridMultilevel"/>
    <w:tmpl w:val="EEF6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BFF"/>
    <w:rsid w:val="0000204C"/>
    <w:rsid w:val="0005406F"/>
    <w:rsid w:val="00255586"/>
    <w:rsid w:val="00790B84"/>
    <w:rsid w:val="00801D9B"/>
    <w:rsid w:val="00914BBC"/>
    <w:rsid w:val="00A95480"/>
    <w:rsid w:val="00A9582A"/>
    <w:rsid w:val="00AD780E"/>
    <w:rsid w:val="00C3225A"/>
    <w:rsid w:val="00CA0BFF"/>
    <w:rsid w:val="00D51E42"/>
    <w:rsid w:val="00E17189"/>
    <w:rsid w:val="00E21CC9"/>
    <w:rsid w:val="00F11B3C"/>
    <w:rsid w:val="00F33CAC"/>
    <w:rsid w:val="00F42D4C"/>
    <w:rsid w:val="00F551A7"/>
    <w:rsid w:val="00F7064E"/>
    <w:rsid w:val="00FD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0E"/>
    <w:pPr>
      <w:ind w:left="720"/>
      <w:contextualSpacing/>
    </w:pPr>
  </w:style>
  <w:style w:type="paragraph" w:styleId="BalloonText">
    <w:name w:val="Balloon Text"/>
    <w:basedOn w:val="Normal"/>
    <w:link w:val="BalloonTextChar"/>
    <w:uiPriority w:val="99"/>
    <w:semiHidden/>
    <w:unhideWhenUsed/>
    <w:rsid w:val="00A95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0E"/>
    <w:pPr>
      <w:ind w:left="720"/>
      <w:contextualSpacing/>
    </w:pPr>
  </w:style>
  <w:style w:type="paragraph" w:styleId="BalloonText">
    <w:name w:val="Balloon Text"/>
    <w:basedOn w:val="Normal"/>
    <w:link w:val="BalloonTextChar"/>
    <w:uiPriority w:val="99"/>
    <w:semiHidden/>
    <w:unhideWhenUsed/>
    <w:rsid w:val="00A95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MIG-TOSHIBA</cp:lastModifiedBy>
  <cp:revision>2</cp:revision>
  <dcterms:created xsi:type="dcterms:W3CDTF">2021-10-25T00:17:00Z</dcterms:created>
  <dcterms:modified xsi:type="dcterms:W3CDTF">2021-10-25T00:17:00Z</dcterms:modified>
</cp:coreProperties>
</file>