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AB2E55" w:rsidRDefault="001E5A0A" w14:paraId="7AE08D44" wp14:textId="77777777">
      <w:pPr>
        <w:pStyle w:val="Heading1"/>
        <w:spacing w:line="480" w:lineRule="auto"/>
        <w:jc w:val="center"/>
        <w:rPr>
          <w:rFonts w:ascii="Google Sans" w:hAnsi="Google Sans" w:eastAsia="Google Sans" w:cs="Google Sans"/>
        </w:rPr>
      </w:pPr>
      <w:bookmarkStart w:name="_1wxj3sdlx0rd" w:colFirst="0" w:colLast="0" w:id="0"/>
      <w:bookmarkEnd w:id="0"/>
      <w:r>
        <w:rPr>
          <w:rFonts w:ascii="Google Sans" w:hAnsi="Google Sans" w:eastAsia="Google Sans" w:cs="Google Sans"/>
        </w:rPr>
        <w:t>Security incident report</w:t>
      </w:r>
    </w:p>
    <w:p xmlns:wp14="http://schemas.microsoft.com/office/word/2010/wordml" w:rsidR="00AB2E55" w:rsidRDefault="00AB2E55" w14:paraId="672A6659" wp14:textId="77777777">
      <w:pPr>
        <w:spacing w:line="480" w:lineRule="auto"/>
        <w:rPr>
          <w:rFonts w:ascii="Google Sans" w:hAnsi="Google Sans" w:eastAsia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xmlns:wp14="http://schemas.microsoft.com/office/word/2010/wordml" w:rsidR="00AB2E55" w:rsidTr="2F463C77" w14:paraId="07058624" wp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RDefault="001E5A0A" w14:paraId="05560752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xmlns:wp14="http://schemas.microsoft.com/office/word/2010/wordml" w:rsidR="00AB2E55" w:rsidTr="2F463C77" w14:paraId="0A37501D" wp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P="2F463C77" w:rsidRDefault="00AB2E55" w14:paraId="4020906F" wp14:textId="5ED8F3D7">
            <w:pPr>
              <w:widowControl w:val="0"/>
              <w:spacing w:before="240" w:beforeAutospacing="off" w:after="240" w:afterAutospacing="off" w:line="240" w:lineRule="auto"/>
            </w:pP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The network protocols involved in this incident include:</w:t>
            </w:r>
          </w:p>
          <w:p w:rsidR="00AB2E55" w:rsidP="2F463C77" w:rsidRDefault="00AB2E55" w14:paraId="3C500F23" wp14:textId="4EBE5691">
            <w:pPr>
              <w:pStyle w:val="ListParagraph"/>
              <w:widowControl w:val="0"/>
              <w:numPr>
                <w:ilvl w:val="0"/>
                <w:numId w:val="1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Domain Name System (DNS)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– Used to resolve the domain names (yummyrecipesforme.com and greatrecipesforme.com) to their respective IP addresses.</w:t>
            </w:r>
          </w:p>
          <w:p w:rsidR="00AB2E55" w:rsidP="2F463C77" w:rsidRDefault="00AB2E55" w14:paraId="25829BF2" wp14:textId="70C9895E">
            <w:pPr>
              <w:pStyle w:val="ListParagraph"/>
              <w:widowControl w:val="0"/>
              <w:numPr>
                <w:ilvl w:val="0"/>
                <w:numId w:val="1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Hypertext Transfer Protocol (HTTP)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– Used to request and load webpages from the web server, including the malicious redirection.</w:t>
            </w:r>
          </w:p>
          <w:p w:rsidR="00AB2E55" w:rsidP="2F463C77" w:rsidRDefault="00AB2E55" w14:paraId="032F194A" wp14:textId="64BE7A5C">
            <w:pPr>
              <w:pStyle w:val="ListParagraph"/>
              <w:widowControl w:val="0"/>
              <w:numPr>
                <w:ilvl w:val="0"/>
                <w:numId w:val="1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Transmission Control Protocol (TCP)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– Handles the communication between the client and server for both HTTP and DNS requests.</w:t>
            </w:r>
          </w:p>
          <w:p w:rsidR="00AB2E55" w:rsidP="2F463C77" w:rsidRDefault="00AB2E55" w14:paraId="2626F73E" wp14:textId="4BB5AAE2">
            <w:pPr>
              <w:widowControl w:val="0"/>
              <w:spacing w:before="240" w:beforeAutospacing="off" w:after="240" w:afterAutospacing="off" w:line="240" w:lineRule="auto"/>
            </w:pP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The logs indicate that:</w:t>
            </w:r>
          </w:p>
          <w:p w:rsidR="00AB2E55" w:rsidP="2F463C77" w:rsidRDefault="00AB2E55" w14:paraId="5BA2F2A0" wp14:textId="6D0FECC4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A DNS query was made to resolve yummyrecipesforme.com, and the response returned an IP address.</w:t>
            </w:r>
          </w:p>
          <w:p w:rsidR="00AB2E55" w:rsidP="2F463C77" w:rsidRDefault="00AB2E55" w14:paraId="6D624A37" wp14:textId="3F9822FD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The browser then initiated an </w:t>
            </w: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HTTP GET request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over </w:t>
            </w: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port 80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, leading to the download prompt.</w:t>
            </w:r>
          </w:p>
          <w:p w:rsidR="00AB2E55" w:rsidP="2F463C77" w:rsidRDefault="00AB2E55" w14:paraId="6C837EE1" wp14:textId="33D13812">
            <w:pPr>
              <w:pStyle w:val="ListParagraph"/>
              <w:widowControl w:val="0"/>
              <w:numPr>
                <w:ilvl w:val="0"/>
                <w:numId w:val="2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After execution of the malware, another </w:t>
            </w: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DNS query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was made to resolve greatrecipesforme.com, followed by another </w:t>
            </w:r>
            <w:r w:rsidRPr="2F463C77" w:rsidR="0D197A80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HTTP GET request</w:t>
            </w:r>
            <w:r w:rsidRPr="2F463C77" w:rsidR="0D197A80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to establish a connection with the malicious site.</w:t>
            </w:r>
          </w:p>
          <w:p w:rsidR="00AB2E55" w:rsidRDefault="00AB2E55" w14:paraId="5DAB6C7B" wp14:textId="458552D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  <w:p w:rsidR="00AB2E55" w:rsidRDefault="00AB2E55" w14:paraId="02EB378F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  <w:tr xmlns:wp14="http://schemas.microsoft.com/office/word/2010/wordml" w:rsidR="00AB2E55" w:rsidTr="2F463C77" w14:paraId="6A05A809" wp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RDefault="00AB2E55" w14:paraId="5A39BBE3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</w:tbl>
    <w:p xmlns:wp14="http://schemas.microsoft.com/office/word/2010/wordml" w:rsidR="00AB2E55" w:rsidP="2F463C77" w:rsidRDefault="00AB2E55" w14:paraId="41C8F396" wp14:textId="77777777">
      <w:pPr>
        <w:spacing w:line="480" w:lineRule="auto"/>
        <w:rPr>
          <w:rFonts w:ascii="Google Sans" w:hAnsi="Google Sans" w:eastAsia="Google Sans" w:cs="Google Sans"/>
          <w:b w:val="1"/>
          <w:bCs w:val="1"/>
          <w:color w:val="38761D"/>
          <w:sz w:val="26"/>
          <w:szCs w:val="26"/>
        </w:rPr>
      </w:pPr>
    </w:p>
    <w:p w:rsidR="2F463C77" w:rsidP="2F463C77" w:rsidRDefault="2F463C77" w14:paraId="4DFE5CB2" w14:textId="3D185A91">
      <w:pPr>
        <w:spacing w:line="480" w:lineRule="auto"/>
        <w:rPr>
          <w:rFonts w:ascii="Google Sans" w:hAnsi="Google Sans" w:eastAsia="Google Sans" w:cs="Google Sans"/>
          <w:b w:val="1"/>
          <w:bCs w:val="1"/>
          <w:color w:val="38761D"/>
          <w:sz w:val="26"/>
          <w:szCs w:val="26"/>
        </w:rPr>
      </w:pPr>
    </w:p>
    <w:p w:rsidR="2F463C77" w:rsidP="2F463C77" w:rsidRDefault="2F463C77" w14:paraId="0EB20050" w14:textId="57235059">
      <w:pPr>
        <w:spacing w:line="480" w:lineRule="auto"/>
        <w:rPr>
          <w:rFonts w:ascii="Google Sans" w:hAnsi="Google Sans" w:eastAsia="Google Sans" w:cs="Google Sans"/>
          <w:b w:val="1"/>
          <w:bCs w:val="1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xmlns:wp14="http://schemas.microsoft.com/office/word/2010/wordml" w:rsidR="00AB2E55" w:rsidTr="2F463C77" w14:paraId="7440569F" wp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RDefault="001E5A0A" w14:paraId="2246BB1E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xmlns:wp14="http://schemas.microsoft.com/office/word/2010/wordml" w:rsidR="00AB2E55" w:rsidTr="2F463C77" w14:paraId="72A3D3EC" wp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P="2F463C77" w:rsidRDefault="00AB2E55" w14:paraId="67473346" wp14:textId="1C313B23">
            <w:pPr>
              <w:widowControl w:val="0"/>
              <w:spacing w:before="240" w:beforeAutospacing="off" w:after="240" w:afterAutospacing="off" w:line="240" w:lineRule="auto"/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The security incident involved an unauthorized modification of the website’s source code due to a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brute force attack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on the admin panel. The hacker, a former employee, successfully guessed the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default admin password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and injected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malicious JavaScript code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into the website.</w:t>
            </w:r>
          </w:p>
          <w:p w:rsidR="00AB2E55" w:rsidP="2F463C77" w:rsidRDefault="00AB2E55" w14:paraId="0B7BB3E0" wp14:textId="430EFEB8">
            <w:pPr>
              <w:widowControl w:val="0"/>
              <w:spacing w:before="240" w:beforeAutospacing="off" w:after="240" w:afterAutospacing="off" w:line="240" w:lineRule="auto"/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The JavaScript modification forced visitors to download and execute a file under the pretense of updating their browser. Upon execution, the malware redirected users to greatrecipesforme.com, a spoofed version of the original site, which likely contained further malicious payloads.</w:t>
            </w:r>
          </w:p>
          <w:p w:rsidR="00AB2E55" w:rsidP="2F463C77" w:rsidRDefault="00AB2E55" w14:paraId="2224E17F" wp14:textId="39145E27">
            <w:pPr>
              <w:pStyle w:val="Heading4"/>
              <w:spacing w:before="319" w:beforeAutospacing="off" w:after="319" w:afterAutospacing="off"/>
            </w:pP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Incident Timeline (Based on tcpdump logs):</w:t>
            </w:r>
          </w:p>
          <w:p w:rsidR="00AB2E55" w:rsidP="2F463C77" w:rsidRDefault="00AB2E55" w14:paraId="3B490322" wp14:textId="1A20E8F3">
            <w:pPr>
              <w:pStyle w:val="ListParagraph"/>
              <w:widowControl w:val="0"/>
              <w:numPr>
                <w:ilvl w:val="0"/>
                <w:numId w:val="3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The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browser initiated a DNS request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to resolve yummyrecipesforme.com, and the DNS server returned an IP address.</w:t>
            </w:r>
          </w:p>
          <w:p w:rsidR="00AB2E55" w:rsidP="2F463C77" w:rsidRDefault="00AB2E55" w14:paraId="067A078E" wp14:textId="4F708669">
            <w:pPr>
              <w:pStyle w:val="ListParagraph"/>
              <w:widowControl w:val="0"/>
              <w:numPr>
                <w:ilvl w:val="0"/>
                <w:numId w:val="3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An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HTTP GET request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was made to yummyrecipesforme.com, where the website prompted users to download an executable file.</w:t>
            </w:r>
          </w:p>
          <w:p w:rsidR="00AB2E55" w:rsidP="2F463C77" w:rsidRDefault="00AB2E55" w14:paraId="57924BAB" wp14:textId="1EEF560C">
            <w:pPr>
              <w:pStyle w:val="ListParagraph"/>
              <w:widowControl w:val="0"/>
              <w:numPr>
                <w:ilvl w:val="0"/>
                <w:numId w:val="3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Once executed, the file initiated a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DNS query for greatrecipesforme.com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, followed by an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HTTP GET request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to its server.</w:t>
            </w:r>
          </w:p>
          <w:p w:rsidR="00AB2E55" w:rsidP="2F463C77" w:rsidRDefault="00AB2E55" w14:paraId="454ECDE2" wp14:textId="14E3904C">
            <w:pPr>
              <w:pStyle w:val="ListParagraph"/>
              <w:widowControl w:val="0"/>
              <w:numPr>
                <w:ilvl w:val="0"/>
                <w:numId w:val="3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The infected machine continued communication over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port 80 (HTTP)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with the malicious server.</w:t>
            </w:r>
          </w:p>
          <w:p w:rsidR="00AB2E55" w:rsidP="2F463C77" w:rsidRDefault="00AB2E55" w14:paraId="47AA20E8" wp14:textId="1AC11427">
            <w:pPr>
              <w:pStyle w:val="Heading4"/>
              <w:spacing w:before="319" w:beforeAutospacing="off" w:after="319" w:afterAutospacing="off"/>
            </w:pP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How It Was Discovered:</w:t>
            </w:r>
          </w:p>
          <w:p w:rsidR="00AB2E55" w:rsidP="2F463C77" w:rsidRDefault="00AB2E55" w14:paraId="104F8CDE" wp14:textId="594BE7EE">
            <w:pPr>
              <w:pStyle w:val="ListParagraph"/>
              <w:widowControl w:val="0"/>
              <w:numPr>
                <w:ilvl w:val="0"/>
                <w:numId w:val="4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Customers reported unusual behavior, including forced downloads and redirections.</w:t>
            </w:r>
          </w:p>
          <w:p w:rsidR="00AB2E55" w:rsidP="2F463C77" w:rsidRDefault="00AB2E55" w14:paraId="584C306B" wp14:textId="72E5FB99">
            <w:pPr>
              <w:pStyle w:val="ListParagraph"/>
              <w:widowControl w:val="0"/>
              <w:numPr>
                <w:ilvl w:val="0"/>
                <w:numId w:val="4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The website owner was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locked out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of the admin panel, suggesting unauthorized access.</w:t>
            </w:r>
          </w:p>
          <w:p w:rsidR="00AB2E55" w:rsidP="2F463C77" w:rsidRDefault="00AB2E55" w14:paraId="538EB269" wp14:textId="11B79201">
            <w:pPr>
              <w:pStyle w:val="ListParagraph"/>
              <w:widowControl w:val="0"/>
              <w:numPr>
                <w:ilvl w:val="0"/>
                <w:numId w:val="4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A cybersecurity investigation confirmed </w:t>
            </w:r>
            <w:r w:rsidRPr="2F463C77" w:rsidR="3FD558E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unauthorized code injection</w:t>
            </w:r>
            <w:r w:rsidRPr="2F463C77" w:rsidR="3FD558E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in the website’s source code.</w:t>
            </w:r>
          </w:p>
          <w:p w:rsidR="00AB2E55" w:rsidP="2F463C77" w:rsidRDefault="00AB2E55" w14:paraId="79C9D81A" wp14:textId="21218293">
            <w:pPr>
              <w:widowControl w:val="0"/>
              <w:spacing w:before="0" w:beforeAutospacing="off" w:after="0" w:afterAutospacing="off" w:line="240" w:lineRule="auto"/>
            </w:pPr>
          </w:p>
          <w:p w:rsidR="00AB2E55" w:rsidRDefault="00AB2E55" w14:paraId="0D0B940D" wp14:textId="7483406F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  <w:p w:rsidR="00AB2E55" w:rsidRDefault="00AB2E55" w14:paraId="0E27B00A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</w:tbl>
    <w:p xmlns:wp14="http://schemas.microsoft.com/office/word/2010/wordml" w:rsidR="00AB2E55" w:rsidRDefault="00AB2E55" w14:paraId="60061E4C" wp14:textId="77777777">
      <w:pPr>
        <w:spacing w:line="480" w:lineRule="auto"/>
        <w:rPr>
          <w:rFonts w:ascii="Google Sans" w:hAnsi="Google Sans" w:eastAsia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xmlns:wp14="http://schemas.microsoft.com/office/word/2010/wordml" w:rsidR="00AB2E55" w:rsidTr="2F463C77" w14:paraId="26A7FCA6" wp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RDefault="001E5A0A" w14:paraId="044A3EFD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xmlns:wp14="http://schemas.microsoft.com/office/word/2010/wordml" w:rsidR="00AB2E55" w:rsidTr="2F463C77" w14:paraId="44EAFD9C" wp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2E55" w:rsidP="2F463C77" w:rsidRDefault="00AB2E55" w14:paraId="2E2C52C5" wp14:textId="70137605">
            <w:pPr>
              <w:widowControl w:val="0"/>
              <w:spacing w:before="240" w:beforeAutospacing="off" w:after="240" w:afterAutospacing="off" w:line="240" w:lineRule="auto"/>
            </w:pP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To prevent similar brute force attacks in the future, it is recommended that </w:t>
            </w:r>
            <w:r w:rsidRPr="2F463C77" w:rsidR="49C07DB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Two-Factor Authentication (2FA)</w:t>
            </w: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be implemented for all admin accounts.</w:t>
            </w:r>
          </w:p>
          <w:p w:rsidR="00AB2E55" w:rsidP="2F463C77" w:rsidRDefault="00AB2E55" w14:paraId="5FCCEB74" wp14:textId="0BE25A0A">
            <w:pPr>
              <w:pStyle w:val="Heading4"/>
              <w:spacing w:before="319" w:beforeAutospacing="off" w:after="319" w:afterAutospacing="off"/>
            </w:pPr>
            <w:r w:rsidRPr="2F463C77" w:rsidR="49C07DB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Why is 2FA Effective?</w:t>
            </w:r>
          </w:p>
          <w:p w:rsidR="00AB2E55" w:rsidP="2F463C77" w:rsidRDefault="00AB2E55" w14:paraId="703A5FE0" wp14:textId="0CCCF5E6">
            <w:pPr>
              <w:pStyle w:val="ListParagraph"/>
              <w:widowControl w:val="0"/>
              <w:numPr>
                <w:ilvl w:val="0"/>
                <w:numId w:val="5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Even if an attacker guesses or cracks the password, they would need a second factor (such as a mobile authentication app or a security token) to gain access.</w:t>
            </w:r>
          </w:p>
          <w:p w:rsidR="00AB2E55" w:rsidP="2F463C77" w:rsidRDefault="00AB2E55" w14:paraId="64DE7CB8" wp14:textId="22D0B1D6">
            <w:pPr>
              <w:pStyle w:val="ListParagraph"/>
              <w:widowControl w:val="0"/>
              <w:numPr>
                <w:ilvl w:val="0"/>
                <w:numId w:val="5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2FA significantly reduces the likelihood of unauthorized access, even if weak passwords are used.</w:t>
            </w:r>
          </w:p>
          <w:p w:rsidR="00AB2E55" w:rsidP="2F463C77" w:rsidRDefault="00AB2E55" w14:paraId="0977FF15" wp14:textId="582D806B">
            <w:pPr>
              <w:pStyle w:val="ListParagraph"/>
              <w:widowControl w:val="0"/>
              <w:numPr>
                <w:ilvl w:val="0"/>
                <w:numId w:val="5"/>
              </w:numPr>
              <w:spacing w:before="240" w:beforeAutospacing="off" w:after="240" w:afterAutospacing="off" w:line="240" w:lineRule="auto"/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</w:pP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It enhances overall security without relying solely on strong passwords.</w:t>
            </w:r>
          </w:p>
          <w:p w:rsidR="00AB2E55" w:rsidP="2F463C77" w:rsidRDefault="00AB2E55" w14:paraId="051AED7D" wp14:textId="1A7B00F6">
            <w:pPr>
              <w:widowControl w:val="0"/>
              <w:spacing w:before="240" w:beforeAutospacing="off" w:after="240" w:afterAutospacing="off" w:line="240" w:lineRule="auto"/>
            </w:pP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Additionally, </w:t>
            </w:r>
            <w:r w:rsidRPr="2F463C77" w:rsidR="49C07DB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account lockout policies</w:t>
            </w: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 xml:space="preserve"> should be enforced to prevent excessive login attempts, and </w:t>
            </w:r>
            <w:r w:rsidRPr="2F463C77" w:rsidR="49C07DB9">
              <w:rPr>
                <w:rFonts w:ascii="Google Sans" w:hAnsi="Google Sans" w:eastAsia="Google Sans" w:cs="Google Sans"/>
                <w:b w:val="1"/>
                <w:bCs w:val="1"/>
                <w:noProof w:val="0"/>
                <w:sz w:val="24"/>
                <w:szCs w:val="24"/>
                <w:lang w:val="en"/>
              </w:rPr>
              <w:t>default passwords should be changed immediately upon setup</w:t>
            </w:r>
            <w:r w:rsidRPr="2F463C77" w:rsidR="49C07DB9">
              <w:rPr>
                <w:rFonts w:ascii="Google Sans" w:hAnsi="Google Sans" w:eastAsia="Google Sans" w:cs="Google Sans"/>
                <w:noProof w:val="0"/>
                <w:sz w:val="24"/>
                <w:szCs w:val="24"/>
                <w:lang w:val="en"/>
              </w:rPr>
              <w:t>.</w:t>
            </w:r>
          </w:p>
          <w:p w:rsidR="00AB2E55" w:rsidRDefault="00AB2E55" w14:paraId="4B94D5A5" wp14:textId="2D7159A6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  <w:p w:rsidR="00AB2E55" w:rsidRDefault="00AB2E55" w14:paraId="3DEEC669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</w:p>
        </w:tc>
      </w:tr>
    </w:tbl>
    <w:p xmlns:wp14="http://schemas.microsoft.com/office/word/2010/wordml" w:rsidR="00AB2E55" w:rsidRDefault="00AB2E55" w14:paraId="3656B9AB" wp14:textId="77777777">
      <w:pPr>
        <w:spacing w:line="480" w:lineRule="auto"/>
        <w:rPr>
          <w:rFonts w:ascii="Google Sans" w:hAnsi="Google Sans" w:eastAsia="Google Sans" w:cs="Google Sans"/>
          <w:b/>
          <w:color w:val="38761D"/>
          <w:sz w:val="26"/>
          <w:szCs w:val="26"/>
        </w:rPr>
      </w:pPr>
    </w:p>
    <w:p xmlns:wp14="http://schemas.microsoft.com/office/word/2010/wordml" w:rsidR="00AB2E55" w:rsidRDefault="00AB2E55" w14:paraId="45FB0818" wp14:textId="77777777">
      <w:pPr>
        <w:spacing w:after="200"/>
        <w:rPr>
          <w:rFonts w:ascii="Google Sans" w:hAnsi="Google Sans" w:eastAsia="Google Sans" w:cs="Google Sans"/>
          <w:b/>
        </w:rPr>
      </w:pPr>
    </w:p>
    <w:p xmlns:wp14="http://schemas.microsoft.com/office/word/2010/wordml" w:rsidR="00AB2E55" w:rsidRDefault="00AB2E55" w14:paraId="049F31CB" wp14:textId="77777777">
      <w:pPr>
        <w:spacing w:after="200"/>
        <w:rPr>
          <w:rFonts w:ascii="Google Sans" w:hAnsi="Google Sans" w:eastAsia="Google Sans" w:cs="Google Sans"/>
          <w:b/>
          <w:color w:val="38761D"/>
          <w:sz w:val="26"/>
          <w:szCs w:val="26"/>
        </w:rPr>
      </w:pPr>
    </w:p>
    <w:p xmlns:wp14="http://schemas.microsoft.com/office/word/2010/wordml" w:rsidR="00AB2E55" w:rsidRDefault="00AB2E55" w14:paraId="53128261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AB2E55" w:rsidRDefault="00AB2E55" w14:paraId="62486C05" wp14:textId="77777777">
      <w:pPr>
        <w:spacing w:after="200"/>
        <w:rPr>
          <w:b/>
          <w:color w:val="38761D"/>
          <w:sz w:val="26"/>
          <w:szCs w:val="26"/>
        </w:rPr>
      </w:pPr>
    </w:p>
    <w:p xmlns:wp14="http://schemas.microsoft.com/office/word/2010/wordml" w:rsidR="00AB2E55" w:rsidRDefault="00AB2E55" w14:paraId="4101652C" wp14:textId="77777777"/>
    <w:sectPr w:rsidR="00AB2E5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7278722C-F611-4FAB-82EA-088D2767AD71}" r:id="rId1"/>
    <w:embedBold w:fontKey="{BA32F0D1-50FD-4C03-8B50-A633611592D7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34B9CB0-1664-4A45-B503-0BBBD7F2D5A1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68431DA-28AF-4EF6-A09A-E688BC605057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411d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c67bf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8b8a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89425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5269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E55"/>
    <w:rsid w:val="001E5A0A"/>
    <w:rsid w:val="002E4BBB"/>
    <w:rsid w:val="00AB2E55"/>
    <w:rsid w:val="0D197A80"/>
    <w:rsid w:val="246D17F9"/>
    <w:rsid w:val="2F463C77"/>
    <w:rsid w:val="3FD558E9"/>
    <w:rsid w:val="49C07DB9"/>
    <w:rsid w:val="5F3A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608D9"/>
  <w15:docId w15:val="{BFC9DD8F-F2D5-4A82-ABEC-A06353866C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2F463C77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c1b76865167438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Cameron Partlow</lastModifiedBy>
  <revision>2</revision>
  <dcterms:created xsi:type="dcterms:W3CDTF">2025-02-07T17:51:00.0000000Z</dcterms:created>
  <dcterms:modified xsi:type="dcterms:W3CDTF">2025-02-07T17:54:19.7172845Z</dcterms:modified>
</coreProperties>
</file>