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27B2" w14:textId="7D1E3542" w:rsidR="00FA1CC7" w:rsidRDefault="007C0987">
      <w:r>
        <w:t xml:space="preserve">Images: </w:t>
      </w:r>
    </w:p>
    <w:sectPr w:rsidR="00FA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A9"/>
    <w:rsid w:val="001702A9"/>
    <w:rsid w:val="00450D98"/>
    <w:rsid w:val="007C0987"/>
    <w:rsid w:val="00A54D27"/>
    <w:rsid w:val="00BD1756"/>
    <w:rsid w:val="00FA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0895"/>
  <w15:chartTrackingRefBased/>
  <w15:docId w15:val="{378F479B-8211-460E-B11A-C2A083B2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Guay Chong Yao Grayden /CSF</dc:creator>
  <cp:keywords/>
  <dc:description/>
  <cp:lastModifiedBy>Guay Chong Yao Grayden /CSF</cp:lastModifiedBy>
  <cp:revision>2</cp:revision>
  <dcterms:created xsi:type="dcterms:W3CDTF">2026-01-08T06:19:00Z</dcterms:created>
  <dcterms:modified xsi:type="dcterms:W3CDTF">2026-01-08T06:31:00Z</dcterms:modified>
</cp:coreProperties>
</file>