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Greetings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Seeing that we are running a unique operation, we would like for your team to present an IDS solution that we can install in our infrastructure to protect our interests.</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Please provide a half page report on why the solution you chose was the best solution and how it compares to two other solutions that were considered but were not chosen.</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Following that short report, I would like your team to install the IDS solution that you chose and provide a writeup on how it was installed in our particular environment. Please note that the more documentation that you can provide, the better. In addition, provide documentation on how it was set up to gather data from the multitude of hosts on our infrastructure as well in a chart. Provide screenshots showing the IDS solution running in our infrastructure environment. This should also include what hosts the information is pulled from as well.</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For hosts where the IDS could not gather data from due compatibility issues, detail the solution your team implemented to gather relevant data that could be used to indicate an intrusion.</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Please have your team generate an additional guide for how to operate the IDS. This guide should be fairly detailed in terms of how to bring the IDS back up if it was down, how to pull information off the IDS, as well as how to make sense of the information on the IDS to find an intrusion.</w:t>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Site Director, Class A</w:t>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657225"/>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22250203 (per SCP-SG-549)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6572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657225"/>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