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BD" w:rsidRPr="007E6079" w:rsidRDefault="008C1284" w:rsidP="00C45CBD">
      <w:pPr>
        <w:jc w:val="center"/>
        <w:rPr>
          <w:rFonts w:ascii="Copperplate" w:hAnsi="Copperplate" w:cs="Apple Chancery"/>
          <w:b/>
          <w:color w:val="538135" w:themeColor="accent6" w:themeShade="BF"/>
          <w:sz w:val="40"/>
        </w:rPr>
      </w:pPr>
      <w:r w:rsidRPr="007E6079">
        <w:rPr>
          <w:rFonts w:ascii="Copperplate" w:hAnsi="Copperplate" w:cs="Apple Chancery"/>
          <w:b/>
          <w:color w:val="538135" w:themeColor="accent6" w:themeShade="BF"/>
          <w:sz w:val="40"/>
        </w:rPr>
        <w:t>UPTASK</w:t>
      </w:r>
    </w:p>
    <w:p w:rsidR="00C45CBD" w:rsidRPr="007E6079" w:rsidRDefault="00C45CBD" w:rsidP="00C45CBD">
      <w:pPr>
        <w:pStyle w:val="Ttulo2"/>
      </w:pPr>
      <w:r w:rsidRPr="007E6079">
        <w:t>NOTAS DEL PROYECTO:</w:t>
      </w:r>
    </w:p>
    <w:p w:rsidR="008C1284" w:rsidRPr="007E6079" w:rsidRDefault="008C1284" w:rsidP="008C1284">
      <w:pPr>
        <w:jc w:val="both"/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Primer proyecto del curso de </w:t>
      </w:r>
      <w:r w:rsidRPr="007E6079">
        <w:rPr>
          <w:rFonts w:ascii="Avenir Next" w:hAnsi="Avenir Next"/>
          <w:b/>
          <w:sz w:val="22"/>
          <w:szCs w:val="22"/>
        </w:rPr>
        <w:t>Node.js</w:t>
      </w:r>
      <w:r w:rsidRPr="007E6079">
        <w:rPr>
          <w:rFonts w:ascii="Avenir Next" w:hAnsi="Avenir Next"/>
          <w:sz w:val="22"/>
          <w:szCs w:val="22"/>
        </w:rPr>
        <w:t xml:space="preserve"> de </w:t>
      </w:r>
      <w:proofErr w:type="spellStart"/>
      <w:r w:rsidRPr="007E6079">
        <w:rPr>
          <w:rFonts w:ascii="Avenir Next" w:hAnsi="Avenir Next"/>
          <w:b/>
          <w:sz w:val="22"/>
          <w:szCs w:val="22"/>
        </w:rPr>
        <w:t>Udemy</w:t>
      </w:r>
      <w:proofErr w:type="spellEnd"/>
      <w:r w:rsidRPr="007E6079">
        <w:rPr>
          <w:rFonts w:ascii="Avenir Next" w:hAnsi="Avenir Next"/>
          <w:sz w:val="22"/>
          <w:szCs w:val="22"/>
        </w:rPr>
        <w:t>:</w:t>
      </w:r>
    </w:p>
    <w:p w:rsidR="008C1284" w:rsidRPr="007E6079" w:rsidRDefault="008C1284" w:rsidP="008C1284">
      <w:pPr>
        <w:jc w:val="both"/>
        <w:rPr>
          <w:rFonts w:ascii="Avenir Next" w:eastAsia="Times New Roman" w:hAnsi="Avenir Next" w:cs="Times New Roman"/>
          <w:sz w:val="16"/>
          <w:szCs w:val="22"/>
          <w:lang w:eastAsia="es-ES_tradnl"/>
        </w:rPr>
      </w:pPr>
      <w:hyperlink r:id="rId5" w:history="1">
        <w:r w:rsidRPr="007E6079">
          <w:rPr>
            <w:rStyle w:val="Hipervnculo"/>
            <w:rFonts w:ascii="Avenir Next" w:eastAsia="Times New Roman" w:hAnsi="Avenir Next" w:cs="Times New Roman"/>
            <w:sz w:val="16"/>
            <w:szCs w:val="22"/>
            <w:lang w:eastAsia="es-ES_tradnl"/>
          </w:rPr>
          <w:t>https://www.udemy.com/nodejs-bootcamp-desarrollo-web-mvc-y-rest-apis/learn/v4/content</w:t>
        </w:r>
      </w:hyperlink>
    </w:p>
    <w:p w:rsidR="008C1284" w:rsidRPr="007E6079" w:rsidRDefault="008C1284">
      <w:pPr>
        <w:rPr>
          <w:rFonts w:ascii="Avenir Next" w:hAnsi="Avenir Next"/>
          <w:sz w:val="16"/>
          <w:szCs w:val="22"/>
        </w:rPr>
      </w:pPr>
    </w:p>
    <w:p w:rsidR="008C1284" w:rsidRPr="007E6079" w:rsidRDefault="008C1284">
      <w:p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Primeros pasos: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Crear carpeta con el nombre del proyecto.</w:t>
      </w:r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Consola: </w:t>
      </w:r>
      <w:proofErr w:type="spellStart"/>
      <w:r w:rsidRPr="007E6079">
        <w:rPr>
          <w:rStyle w:val="CitaCar"/>
        </w:rPr>
        <w:t>npm</w:t>
      </w:r>
      <w:proofErr w:type="spellEnd"/>
      <w:r w:rsidRPr="007E6079">
        <w:rPr>
          <w:rStyle w:val="CitaCar"/>
        </w:rPr>
        <w:t xml:space="preserve"> </w:t>
      </w:r>
      <w:proofErr w:type="spellStart"/>
      <w:r w:rsidRPr="007E6079">
        <w:rPr>
          <w:rStyle w:val="CitaCar"/>
        </w:rPr>
        <w:t>init</w:t>
      </w:r>
      <w:proofErr w:type="spellEnd"/>
    </w:p>
    <w:p w:rsidR="008C1284" w:rsidRPr="007E6079" w:rsidRDefault="008C1284" w:rsidP="008C1284">
      <w:pPr>
        <w:pStyle w:val="Prrafodelista"/>
        <w:numPr>
          <w:ilvl w:val="1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 xml:space="preserve">Crear el </w:t>
      </w:r>
      <w:proofErr w:type="spellStart"/>
      <w:proofErr w:type="gramStart"/>
      <w:r w:rsidRPr="007E6079">
        <w:rPr>
          <w:rFonts w:ascii="Avenir Next" w:hAnsi="Avenir Next"/>
          <w:i/>
          <w:sz w:val="22"/>
          <w:szCs w:val="22"/>
        </w:rPr>
        <w:t>package.json</w:t>
      </w:r>
      <w:proofErr w:type="spellEnd"/>
      <w:proofErr w:type="gramEnd"/>
    </w:p>
    <w:p w:rsidR="008C1284" w:rsidRPr="007E6079" w:rsidRDefault="008C1284" w:rsidP="008C1284">
      <w:pPr>
        <w:pStyle w:val="Prrafodelista"/>
        <w:numPr>
          <w:ilvl w:val="0"/>
          <w:numId w:val="1"/>
        </w:numPr>
        <w:rPr>
          <w:rFonts w:ascii="Avenir Next" w:hAnsi="Avenir Next"/>
          <w:sz w:val="22"/>
          <w:szCs w:val="22"/>
        </w:rPr>
      </w:pPr>
      <w:r w:rsidRPr="007E6079">
        <w:rPr>
          <w:rFonts w:ascii="Avenir Next" w:hAnsi="Avenir Next"/>
          <w:sz w:val="22"/>
          <w:szCs w:val="22"/>
        </w:rPr>
        <w:t>Instalar dependencias:</w:t>
      </w:r>
    </w:p>
    <w:p w:rsidR="008C1284" w:rsidRPr="007E6079" w:rsidRDefault="00C45CBD" w:rsidP="00C45CBD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</w:p>
    <w:p w:rsidR="00E76D02" w:rsidRPr="007E6079" w:rsidRDefault="00E76D02" w:rsidP="00E76D02">
      <w:pPr>
        <w:pStyle w:val="Cita"/>
        <w:numPr>
          <w:ilvl w:val="1"/>
          <w:numId w:val="1"/>
        </w:numPr>
      </w:pPr>
      <w:proofErr w:type="spellStart"/>
      <w:r w:rsidRPr="007E6079">
        <w:t>npm</w:t>
      </w:r>
      <w:proofErr w:type="spellEnd"/>
      <w:r w:rsidRPr="007E6079">
        <w:t xml:space="preserve"> </w:t>
      </w:r>
      <w:proofErr w:type="spellStart"/>
      <w:r w:rsidRPr="007E6079">
        <w:t>install</w:t>
      </w:r>
      <w:proofErr w:type="spellEnd"/>
      <w:r w:rsidRPr="007E6079">
        <w:t xml:space="preserve"> --</w:t>
      </w:r>
      <w:proofErr w:type="spellStart"/>
      <w:r w:rsidRPr="007E6079">
        <w:t>save</w:t>
      </w:r>
      <w:r w:rsidRPr="007E6079">
        <w:t>-dev</w:t>
      </w:r>
      <w:proofErr w:type="spellEnd"/>
      <w:r w:rsidRPr="007E6079">
        <w:t xml:space="preserve"> </w:t>
      </w:r>
      <w:proofErr w:type="spellStart"/>
      <w:r w:rsidRPr="007E6079">
        <w:t>nodemon</w:t>
      </w:r>
      <w:proofErr w:type="spellEnd"/>
    </w:p>
    <w:p w:rsidR="00C45CBD" w:rsidRPr="007E6079" w:rsidRDefault="00527ACB" w:rsidP="00527ACB">
      <w:pPr>
        <w:pStyle w:val="Bullet"/>
      </w:pPr>
      <w:r w:rsidRPr="007E6079">
        <w:t xml:space="preserve">Crear </w:t>
      </w:r>
      <w:r w:rsidRPr="007E6079">
        <w:rPr>
          <w:i/>
        </w:rPr>
        <w:t>index.js</w:t>
      </w:r>
    </w:p>
    <w:p w:rsidR="00527ACB" w:rsidRPr="007E6079" w:rsidRDefault="00527ACB" w:rsidP="00527ACB">
      <w:pPr>
        <w:pStyle w:val="Bullet"/>
        <w:numPr>
          <w:ilvl w:val="1"/>
          <w:numId w:val="1"/>
        </w:numPr>
      </w:pPr>
      <w:r w:rsidRPr="007E6079">
        <w:t xml:space="preserve">Habilitar </w:t>
      </w:r>
      <w:proofErr w:type="spellStart"/>
      <w:r w:rsidRPr="007E6079">
        <w:rPr>
          <w:i/>
        </w:rPr>
        <w:t>express</w:t>
      </w:r>
      <w:proofErr w:type="spellEnd"/>
      <w:r w:rsidRPr="007E6079">
        <w:t>:</w:t>
      </w:r>
    </w:p>
    <w:p w:rsidR="00BB3E1C" w:rsidRPr="007E6079" w:rsidRDefault="00527ACB" w:rsidP="00BB3E1C">
      <w:pPr>
        <w:pStyle w:val="Cita"/>
        <w:numPr>
          <w:ilvl w:val="0"/>
          <w:numId w:val="0"/>
        </w:numPr>
        <w:ind w:left="1416"/>
      </w:pPr>
      <w:proofErr w:type="spellStart"/>
      <w:r w:rsidRPr="007E6079">
        <w:t>const</w:t>
      </w:r>
      <w:proofErr w:type="spellEnd"/>
      <w:r w:rsidRPr="007E6079">
        <w:t xml:space="preserve"> </w:t>
      </w:r>
      <w:proofErr w:type="spellStart"/>
      <w:r w:rsidRPr="007E6079">
        <w:t>express</w:t>
      </w:r>
      <w:proofErr w:type="spellEnd"/>
      <w:r w:rsidRPr="007E6079">
        <w:t xml:space="preserve"> = </w:t>
      </w:r>
      <w:proofErr w:type="spellStart"/>
      <w:r w:rsidRPr="007E6079">
        <w:t>require</w:t>
      </w:r>
      <w:proofErr w:type="spellEnd"/>
      <w:r w:rsidRPr="007E6079">
        <w:t>(‘</w:t>
      </w:r>
      <w:proofErr w:type="spellStart"/>
      <w:r w:rsidRPr="007E6079">
        <w:t>express</w:t>
      </w:r>
      <w:proofErr w:type="spellEnd"/>
      <w:r w:rsidRPr="007E6079">
        <w:t>’);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Configurar la aplicación:</w:t>
      </w:r>
    </w:p>
    <w:p w:rsidR="00BB3E1C" w:rsidRPr="007E6079" w:rsidRDefault="00BB3E1C" w:rsidP="00BB3E1C">
      <w:pPr>
        <w:pStyle w:val="Cita"/>
        <w:numPr>
          <w:ilvl w:val="0"/>
          <w:numId w:val="0"/>
        </w:numPr>
        <w:ind w:left="720" w:firstLine="696"/>
      </w:pPr>
      <w:proofErr w:type="spellStart"/>
      <w:r w:rsidRPr="007E6079">
        <w:t>const</w:t>
      </w:r>
      <w:proofErr w:type="spellEnd"/>
      <w:r w:rsidRPr="007E6079">
        <w:t xml:space="preserve"> app = </w:t>
      </w:r>
      <w:proofErr w:type="spellStart"/>
      <w:proofErr w:type="gramStart"/>
      <w:r w:rsidRPr="007E6079">
        <w:t>express</w:t>
      </w:r>
      <w:proofErr w:type="spellEnd"/>
      <w:r w:rsidRPr="007E6079">
        <w:t>(</w:t>
      </w:r>
      <w:proofErr w:type="gramEnd"/>
      <w:r w:rsidRPr="007E6079">
        <w:t>);</w:t>
      </w:r>
    </w:p>
    <w:p w:rsidR="001E0C41" w:rsidRPr="007E6079" w:rsidRDefault="001E0C41" w:rsidP="00BB3E1C">
      <w:pPr>
        <w:pStyle w:val="Bullet"/>
        <w:numPr>
          <w:ilvl w:val="1"/>
          <w:numId w:val="1"/>
        </w:numPr>
      </w:pPr>
      <w:r w:rsidRPr="007E6079">
        <w:t>Ruta para el inicio:</w:t>
      </w:r>
    </w:p>
    <w:p w:rsidR="001E0C41" w:rsidRPr="007E6079" w:rsidRDefault="001E0C41" w:rsidP="001E0C41">
      <w:pPr>
        <w:pStyle w:val="Cita"/>
        <w:numPr>
          <w:ilvl w:val="0"/>
          <w:numId w:val="0"/>
        </w:numPr>
        <w:ind w:left="720" w:firstLine="696"/>
      </w:pPr>
      <w:proofErr w:type="spellStart"/>
      <w:proofErr w:type="gramStart"/>
      <w:r w:rsidRPr="007E6079">
        <w:t>app.</w:t>
      </w:r>
      <w:r w:rsidRPr="007E6079">
        <w:t>use</w:t>
      </w:r>
      <w:proofErr w:type="spellEnd"/>
      <w:r w:rsidRPr="007E6079">
        <w:t>(</w:t>
      </w:r>
      <w:proofErr w:type="gramEnd"/>
      <w:r w:rsidRPr="007E6079">
        <w:t>‘/’, (</w:t>
      </w:r>
      <w:proofErr w:type="spellStart"/>
      <w:r w:rsidRPr="007E6079">
        <w:t>req</w:t>
      </w:r>
      <w:proofErr w:type="spellEnd"/>
      <w:r w:rsidRPr="007E6079">
        <w:t>, res) =&gt; {</w:t>
      </w:r>
    </w:p>
    <w:p w:rsidR="001E0C41" w:rsidRPr="007E6079" w:rsidRDefault="001E0C41" w:rsidP="001E0C41">
      <w:pPr>
        <w:pStyle w:val="Cita"/>
        <w:numPr>
          <w:ilvl w:val="0"/>
          <w:numId w:val="0"/>
        </w:numPr>
        <w:ind w:left="720"/>
      </w:pPr>
      <w:r w:rsidRPr="007E6079">
        <w:tab/>
      </w:r>
      <w:r w:rsidRPr="007E6079">
        <w:tab/>
      </w:r>
      <w:proofErr w:type="spellStart"/>
      <w:proofErr w:type="gramStart"/>
      <w:r w:rsidRPr="007E6079">
        <w:t>res.send</w:t>
      </w:r>
      <w:proofErr w:type="spellEnd"/>
      <w:proofErr w:type="gramEnd"/>
      <w:r w:rsidRPr="007E6079">
        <w:t>(‘Hola’);</w:t>
      </w:r>
    </w:p>
    <w:p w:rsidR="001E0C41" w:rsidRPr="007E6079" w:rsidRDefault="001E0C41" w:rsidP="001E0C41">
      <w:pPr>
        <w:pStyle w:val="Cita"/>
        <w:numPr>
          <w:ilvl w:val="0"/>
          <w:numId w:val="0"/>
        </w:numPr>
        <w:ind w:left="720" w:firstLine="696"/>
      </w:pPr>
      <w:r w:rsidRPr="007E6079">
        <w:t>}</w:t>
      </w:r>
      <w:r w:rsidRPr="007E6079">
        <w:t>);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Determinar puerto:</w:t>
      </w:r>
    </w:p>
    <w:p w:rsidR="00BB3E1C" w:rsidRPr="007E6079" w:rsidRDefault="00BB3E1C" w:rsidP="00BB3E1C">
      <w:pPr>
        <w:pStyle w:val="Cita"/>
        <w:numPr>
          <w:ilvl w:val="0"/>
          <w:numId w:val="0"/>
        </w:numPr>
        <w:ind w:left="720" w:firstLine="696"/>
      </w:pPr>
      <w:proofErr w:type="spellStart"/>
      <w:proofErr w:type="gramStart"/>
      <w:r w:rsidRPr="007E6079">
        <w:t>app.listen</w:t>
      </w:r>
      <w:proofErr w:type="spellEnd"/>
      <w:proofErr w:type="gramEnd"/>
      <w:r w:rsidRPr="007E6079">
        <w:t>(3000);</w:t>
      </w:r>
    </w:p>
    <w:p w:rsidR="00BB3E1C" w:rsidRPr="007E6079" w:rsidRDefault="00BB3E1C" w:rsidP="00BB3E1C">
      <w:pPr>
        <w:pStyle w:val="Bullet"/>
      </w:pPr>
      <w:proofErr w:type="spellStart"/>
      <w:r w:rsidRPr="007E6079">
        <w:rPr>
          <w:i/>
        </w:rPr>
        <w:t>Package.json</w:t>
      </w:r>
      <w:proofErr w:type="spellEnd"/>
      <w:r w:rsidRPr="007E6079">
        <w:t>:</w:t>
      </w:r>
    </w:p>
    <w:p w:rsidR="00BB3E1C" w:rsidRPr="007E6079" w:rsidRDefault="00BB3E1C" w:rsidP="00BB3E1C">
      <w:pPr>
        <w:pStyle w:val="Bullet"/>
        <w:numPr>
          <w:ilvl w:val="1"/>
          <w:numId w:val="1"/>
        </w:numPr>
      </w:pPr>
      <w:r w:rsidRPr="007E6079">
        <w:t>Formular “</w:t>
      </w:r>
      <w:r w:rsidRPr="007E6079">
        <w:rPr>
          <w:i/>
        </w:rPr>
        <w:t>scripts”</w:t>
      </w:r>
      <w:r w:rsidRPr="007E6079">
        <w:t>:</w:t>
      </w:r>
    </w:p>
    <w:p w:rsidR="00BB3E1C" w:rsidRPr="007E6079" w:rsidRDefault="00BB3E1C" w:rsidP="00BB3E1C">
      <w:pPr>
        <w:pStyle w:val="Cita"/>
        <w:numPr>
          <w:ilvl w:val="0"/>
          <w:numId w:val="0"/>
        </w:numPr>
        <w:ind w:left="720" w:firstLine="696"/>
      </w:pPr>
      <w:r w:rsidRPr="007E6079">
        <w:t>“</w:t>
      </w:r>
      <w:proofErr w:type="spellStart"/>
      <w:r w:rsidRPr="007E6079">
        <w:t>start</w:t>
      </w:r>
      <w:proofErr w:type="spellEnd"/>
      <w:r w:rsidRPr="007E6079">
        <w:t>”: “</w:t>
      </w:r>
      <w:proofErr w:type="spellStart"/>
      <w:r w:rsidRPr="007E6079">
        <w:t>nodemon</w:t>
      </w:r>
      <w:proofErr w:type="spellEnd"/>
      <w:r w:rsidRPr="007E6079">
        <w:t xml:space="preserve"> ./index.js”;</w:t>
      </w:r>
    </w:p>
    <w:p w:rsidR="00527ACB" w:rsidRPr="007E6079" w:rsidRDefault="00132C79" w:rsidP="00132C79">
      <w:pPr>
        <w:pStyle w:val="Bullet"/>
      </w:pPr>
      <w:r w:rsidRPr="007E6079">
        <w:t xml:space="preserve">Crear </w:t>
      </w:r>
      <w:r w:rsidR="007B4C61" w:rsidRPr="007E6079">
        <w:t xml:space="preserve">carpeta + archivo </w:t>
      </w:r>
      <w:proofErr w:type="spellStart"/>
      <w:r w:rsidR="007B4C61" w:rsidRPr="007E6079">
        <w:rPr>
          <w:i/>
        </w:rPr>
        <w:t>routes</w:t>
      </w:r>
      <w:proofErr w:type="spellEnd"/>
      <w:r w:rsidR="007B4C61" w:rsidRPr="007E6079">
        <w:rPr>
          <w:i/>
        </w:rPr>
        <w:t>/</w:t>
      </w:r>
      <w:r w:rsidR="007E6079">
        <w:rPr>
          <w:i/>
        </w:rPr>
        <w:t>index</w:t>
      </w:r>
      <w:r w:rsidR="007B4C61" w:rsidRPr="007E6079">
        <w:rPr>
          <w:i/>
        </w:rPr>
        <w:t>.js</w:t>
      </w:r>
    </w:p>
    <w:p w:rsidR="007B4C61" w:rsidRPr="007E6079" w:rsidRDefault="007E6079" w:rsidP="007E6079">
      <w:pPr>
        <w:pStyle w:val="Bullet"/>
        <w:numPr>
          <w:ilvl w:val="1"/>
          <w:numId w:val="1"/>
        </w:numPr>
      </w:pPr>
      <w:r>
        <w:t xml:space="preserve">Ruta de enrutamiento en </w:t>
      </w:r>
      <w:r>
        <w:rPr>
          <w:i/>
        </w:rPr>
        <w:t>index.js</w:t>
      </w:r>
    </w:p>
    <w:p w:rsidR="007E6079" w:rsidRDefault="007E6079" w:rsidP="007E6079">
      <w:pPr>
        <w:pStyle w:val="Cita"/>
        <w:numPr>
          <w:ilvl w:val="0"/>
          <w:numId w:val="0"/>
        </w:numPr>
        <w:ind w:left="720" w:firstLine="696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routes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routes’);</w:t>
      </w:r>
    </w:p>
    <w:p w:rsidR="007E6079" w:rsidRPr="007E6079" w:rsidRDefault="007E6079" w:rsidP="007E6079">
      <w:pPr>
        <w:pStyle w:val="Cita"/>
        <w:numPr>
          <w:ilvl w:val="0"/>
          <w:numId w:val="0"/>
        </w:numPr>
        <w:ind w:left="720" w:firstLine="696"/>
      </w:pPr>
      <w:proofErr w:type="spellStart"/>
      <w:proofErr w:type="gramStart"/>
      <w:r w:rsidRPr="007E6079">
        <w:rPr>
          <w:lang w:val="en-US"/>
        </w:rPr>
        <w:t>app.use</w:t>
      </w:r>
      <w:proofErr w:type="spellEnd"/>
      <w:r w:rsidRPr="007E6079">
        <w:rPr>
          <w:lang w:val="en-US"/>
        </w:rPr>
        <w:t>(</w:t>
      </w:r>
      <w:proofErr w:type="gramEnd"/>
      <w:r w:rsidRPr="007E6079">
        <w:rPr>
          <w:lang w:val="en-US"/>
        </w:rPr>
        <w:t xml:space="preserve">‘/’, </w:t>
      </w:r>
      <w:proofErr w:type="spellStart"/>
      <w:r>
        <w:t>routes</w:t>
      </w:r>
      <w:proofErr w:type="spellEnd"/>
      <w:r>
        <w:t>()</w:t>
      </w:r>
      <w:r w:rsidRPr="007E6079">
        <w:t>);</w:t>
      </w:r>
      <w:r>
        <w:t>;</w:t>
      </w:r>
    </w:p>
    <w:p w:rsidR="007E6079" w:rsidRPr="007E6079" w:rsidRDefault="007E6079" w:rsidP="007E6079">
      <w:pPr>
        <w:pStyle w:val="Bullet"/>
        <w:numPr>
          <w:ilvl w:val="1"/>
          <w:numId w:val="1"/>
        </w:numPr>
        <w:rPr>
          <w:i/>
        </w:rPr>
      </w:pPr>
      <w:proofErr w:type="spellStart"/>
      <w:r w:rsidRPr="007E6079">
        <w:rPr>
          <w:i/>
        </w:rPr>
        <w:t>Routes</w:t>
      </w:r>
      <w:proofErr w:type="spellEnd"/>
      <w:r w:rsidRPr="007E6079">
        <w:rPr>
          <w:i/>
        </w:rPr>
        <w:t>/index.js</w:t>
      </w:r>
    </w:p>
    <w:p w:rsidR="007E6079" w:rsidRPr="007E6079" w:rsidRDefault="007E6079" w:rsidP="000E3659">
      <w:pPr>
        <w:pStyle w:val="Cita"/>
        <w:numPr>
          <w:ilvl w:val="0"/>
          <w:numId w:val="0"/>
        </w:numPr>
        <w:ind w:left="714" w:firstLine="702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express = require(‘express’);</w:t>
      </w:r>
    </w:p>
    <w:p w:rsidR="007E6079" w:rsidRDefault="007E6079" w:rsidP="000E3659">
      <w:pPr>
        <w:pStyle w:val="Cita"/>
        <w:numPr>
          <w:ilvl w:val="0"/>
          <w:numId w:val="0"/>
        </w:numPr>
        <w:ind w:left="1422"/>
        <w:rPr>
          <w:lang w:val="en-US"/>
        </w:rPr>
      </w:pPr>
      <w:proofErr w:type="spellStart"/>
      <w:r w:rsidRPr="007E6079">
        <w:rPr>
          <w:lang w:val="en-US"/>
        </w:rPr>
        <w:t>const</w:t>
      </w:r>
      <w:proofErr w:type="spellEnd"/>
      <w:r w:rsidRPr="007E6079">
        <w:rPr>
          <w:lang w:val="en-US"/>
        </w:rPr>
        <w:t xml:space="preserve"> </w:t>
      </w:r>
      <w:r>
        <w:rPr>
          <w:lang w:val="en-US"/>
        </w:rPr>
        <w:t>router</w:t>
      </w:r>
      <w:r w:rsidRPr="007E6079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express.Router</w:t>
      </w:r>
      <w:proofErr w:type="spellEnd"/>
      <w:proofErr w:type="gramEnd"/>
      <w:r>
        <w:rPr>
          <w:lang w:val="en-US"/>
        </w:rPr>
        <w:t>()</w:t>
      </w:r>
      <w:r w:rsidRPr="007E6079">
        <w:rPr>
          <w:lang w:val="en-US"/>
        </w:rPr>
        <w:t>;</w:t>
      </w:r>
    </w:p>
    <w:p w:rsidR="007E6079" w:rsidRDefault="007E6079" w:rsidP="000E3659">
      <w:pPr>
        <w:pStyle w:val="Cita"/>
        <w:numPr>
          <w:ilvl w:val="0"/>
          <w:numId w:val="0"/>
        </w:numPr>
        <w:ind w:left="714" w:firstLine="702"/>
        <w:rPr>
          <w:lang w:val="en-US"/>
        </w:rPr>
      </w:pPr>
      <w:proofErr w:type="spellStart"/>
      <w:proofErr w:type="gramStart"/>
      <w:r>
        <w:rPr>
          <w:lang w:val="en-US"/>
        </w:rPr>
        <w:t>module.exports</w:t>
      </w:r>
      <w:proofErr w:type="spellEnd"/>
      <w:proofErr w:type="gramEnd"/>
      <w:r>
        <w:rPr>
          <w:lang w:val="en-US"/>
        </w:rPr>
        <w:t xml:space="preserve"> = function()</w:t>
      </w:r>
      <w:r w:rsidR="000E3659">
        <w:rPr>
          <w:lang w:val="en-US"/>
        </w:rPr>
        <w:t xml:space="preserve"> {</w:t>
      </w:r>
    </w:p>
    <w:p w:rsidR="000E3659" w:rsidRDefault="000E3659" w:rsidP="000E3659">
      <w:pPr>
        <w:pStyle w:val="Cita"/>
        <w:numPr>
          <w:ilvl w:val="0"/>
          <w:numId w:val="0"/>
        </w:numPr>
        <w:ind w:left="1422" w:firstLine="702"/>
        <w:rPr>
          <w:lang w:val="en-US"/>
        </w:rPr>
      </w:pPr>
      <w:proofErr w:type="spellStart"/>
      <w:proofErr w:type="gramStart"/>
      <w:r>
        <w:rPr>
          <w:lang w:val="en-US"/>
        </w:rPr>
        <w:t>router.get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‘/’, (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>, res) =&gt; {</w:t>
      </w:r>
    </w:p>
    <w:p w:rsidR="000E3659" w:rsidRDefault="000E3659" w:rsidP="000E3659">
      <w:pPr>
        <w:pStyle w:val="Cita"/>
        <w:numPr>
          <w:ilvl w:val="0"/>
          <w:numId w:val="0"/>
        </w:numPr>
        <w:ind w:left="2130" w:firstLine="702"/>
        <w:rPr>
          <w:lang w:val="en-US"/>
        </w:rPr>
      </w:pPr>
      <w:proofErr w:type="spellStart"/>
      <w:proofErr w:type="gramStart"/>
      <w:r>
        <w:rPr>
          <w:lang w:val="en-US"/>
        </w:rPr>
        <w:t>res.send</w:t>
      </w:r>
      <w:proofErr w:type="spellEnd"/>
      <w:proofErr w:type="gramEnd"/>
      <w:r>
        <w:rPr>
          <w:lang w:val="en-US"/>
        </w:rPr>
        <w:t>(‘Index’);</w:t>
      </w:r>
    </w:p>
    <w:p w:rsidR="000E3659" w:rsidRDefault="000E3659" w:rsidP="000E3659">
      <w:pPr>
        <w:pStyle w:val="Cita"/>
        <w:numPr>
          <w:ilvl w:val="0"/>
          <w:numId w:val="0"/>
        </w:numPr>
        <w:ind w:left="1422" w:firstLine="702"/>
        <w:rPr>
          <w:lang w:val="en-US"/>
        </w:rPr>
      </w:pPr>
      <w:r>
        <w:rPr>
          <w:lang w:val="en-US"/>
        </w:rPr>
        <w:t>});</w:t>
      </w:r>
    </w:p>
    <w:p w:rsidR="000E3659" w:rsidRPr="007E6079" w:rsidRDefault="000E3659" w:rsidP="000E3659">
      <w:pPr>
        <w:pStyle w:val="Cita"/>
        <w:numPr>
          <w:ilvl w:val="0"/>
          <w:numId w:val="0"/>
        </w:numPr>
        <w:ind w:left="1422" w:firstLine="702"/>
        <w:rPr>
          <w:lang w:val="en-US"/>
        </w:rPr>
      </w:pPr>
      <w:r>
        <w:rPr>
          <w:lang w:val="en-US"/>
        </w:rPr>
        <w:t>return router;</w:t>
      </w:r>
    </w:p>
    <w:p w:rsidR="00B81785" w:rsidRPr="00B81785" w:rsidRDefault="000E3659" w:rsidP="00B81785">
      <w:pPr>
        <w:pStyle w:val="Cita"/>
        <w:numPr>
          <w:ilvl w:val="0"/>
          <w:numId w:val="0"/>
        </w:numPr>
        <w:ind w:left="720" w:firstLine="702"/>
        <w:rPr>
          <w:lang w:val="en-US"/>
        </w:rPr>
      </w:pPr>
      <w:r>
        <w:rPr>
          <w:lang w:val="en-US"/>
        </w:rPr>
        <w:t>}</w:t>
      </w:r>
    </w:p>
    <w:p w:rsidR="009B01B8" w:rsidRPr="007E6079" w:rsidRDefault="009B01B8" w:rsidP="00B81785">
      <w:pPr>
        <w:rPr>
          <w:rFonts w:ascii="Avenir Next" w:hAnsi="Avenir Next"/>
          <w:sz w:val="22"/>
          <w:szCs w:val="22"/>
        </w:rPr>
      </w:pPr>
      <w:r w:rsidRPr="009B01B8">
        <w:rPr>
          <w:rFonts w:ascii="Avenir Next" w:hAnsi="Avenir Next"/>
          <w:sz w:val="22"/>
          <w:szCs w:val="22"/>
        </w:rPr>
        <w:lastRenderedPageBreak/>
        <w:t xml:space="preserve">El sistema </w:t>
      </w:r>
      <w:r>
        <w:rPr>
          <w:rFonts w:ascii="Avenir Next" w:hAnsi="Avenir Next"/>
          <w:sz w:val="22"/>
          <w:szCs w:val="22"/>
          <w:u w:val="single"/>
        </w:rPr>
        <w:t>MODEL-VIEW-CONTROLLER</w:t>
      </w:r>
      <w:r w:rsidRPr="009B01B8">
        <w:rPr>
          <w:rFonts w:ascii="Avenir Next" w:hAnsi="Avenir Next"/>
          <w:sz w:val="22"/>
          <w:szCs w:val="22"/>
        </w:rPr>
        <w:t xml:space="preserve"> (MVC)</w:t>
      </w:r>
      <w:r w:rsidR="00B81785" w:rsidRPr="007E6079">
        <w:rPr>
          <w:rFonts w:ascii="Avenir Next" w:hAnsi="Avenir Next"/>
          <w:sz w:val="22"/>
          <w:szCs w:val="22"/>
        </w:rPr>
        <w:t>:</w:t>
      </w:r>
    </w:p>
    <w:p w:rsidR="007E6079" w:rsidRDefault="009B01B8" w:rsidP="009B01B8">
      <w:pPr>
        <w:pStyle w:val="Bullet"/>
      </w:pPr>
      <w:proofErr w:type="spellStart"/>
      <w:r>
        <w:rPr>
          <w:b/>
        </w:rPr>
        <w:t>Model</w:t>
      </w:r>
      <w:proofErr w:type="spellEnd"/>
      <w:r w:rsidRPr="009B01B8">
        <w:t>:</w:t>
      </w:r>
    </w:p>
    <w:p w:rsid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>
        <w:t>Encargado de los datos (desde una base de datos) y de la lógica destinada a mostrar esos datos.</w:t>
      </w:r>
    </w:p>
    <w:p w:rsidR="009B01B8" w:rsidRPr="009B01B8" w:rsidRDefault="009B01B8" w:rsidP="009B01B8">
      <w:pPr>
        <w:pStyle w:val="Bullet"/>
        <w:numPr>
          <w:ilvl w:val="0"/>
          <w:numId w:val="0"/>
        </w:numPr>
        <w:ind w:left="720"/>
        <w:jc w:val="both"/>
      </w:pPr>
      <w:r w:rsidRPr="009B01B8">
        <w:rPr>
          <w:i/>
        </w:rPr>
        <w:t>Ejemplo:</w:t>
      </w:r>
      <w:r>
        <w:rPr>
          <w:i/>
        </w:rPr>
        <w:t xml:space="preserve"> un usuario quiere ver la sección de productos. El modelo se encarga de realizar la consulta pertinente a la base de datos con el fin de obtener los productos.</w:t>
      </w:r>
    </w:p>
    <w:p w:rsidR="009B01B8" w:rsidRDefault="009B01B8" w:rsidP="009B01B8">
      <w:pPr>
        <w:pStyle w:val="Bullet"/>
      </w:pPr>
      <w:r w:rsidRPr="009B01B8">
        <w:rPr>
          <w:b/>
        </w:rPr>
        <w:t>View</w:t>
      </w:r>
      <w:r>
        <w:t>:</w:t>
      </w:r>
    </w:p>
    <w:p w:rsidR="005026AB" w:rsidRDefault="005026AB" w:rsidP="005026AB">
      <w:pPr>
        <w:pStyle w:val="Bullet"/>
        <w:numPr>
          <w:ilvl w:val="0"/>
          <w:numId w:val="0"/>
        </w:numPr>
        <w:ind w:left="720"/>
      </w:pPr>
      <w:r>
        <w:t>Se encarga de lo que se imprime en la pantalla (</w:t>
      </w:r>
      <w:proofErr w:type="spellStart"/>
      <w:r>
        <w:t>html</w:t>
      </w:r>
      <w:proofErr w:type="spellEnd"/>
      <w:r>
        <w:t>).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rPr>
          <w:i/>
        </w:rPr>
        <w:t>Ejemplo: si el modelo hace la consulta a la base de datos para obtener los productos, la vista es la que se ocupa de mostrar los resultados obtenidos de la consulta a la BD.</w:t>
      </w:r>
    </w:p>
    <w:p w:rsidR="009B01B8" w:rsidRPr="005026AB" w:rsidRDefault="009B01B8" w:rsidP="009B01B8">
      <w:pPr>
        <w:pStyle w:val="Bullet"/>
        <w:rPr>
          <w:b/>
        </w:rPr>
      </w:pPr>
      <w:proofErr w:type="spellStart"/>
      <w:r w:rsidRPr="009B01B8">
        <w:rPr>
          <w:b/>
        </w:rPr>
        <w:t>Controller</w:t>
      </w:r>
      <w:proofErr w:type="spellEnd"/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>Intercede entre el modelo y la vista, antes de que el modelo realice la consulta a la base de datos, se encarga de llamar a la misma y, una vez obtenidos los resultados de la consulta a la base de datos, se ocupa de pasarlos o enviarlos a la vista.</w:t>
      </w:r>
    </w:p>
    <w:p w:rsidR="005026AB" w:rsidRPr="005026AB" w:rsidRDefault="005026AB" w:rsidP="005026AB">
      <w:pPr>
        <w:pStyle w:val="Bullet"/>
        <w:rPr>
          <w:b/>
        </w:rPr>
      </w:pPr>
      <w:proofErr w:type="spellStart"/>
      <w:r>
        <w:rPr>
          <w:b/>
        </w:rPr>
        <w:t>Rputer</w:t>
      </w:r>
      <w:proofErr w:type="spellEnd"/>
      <w:r>
        <w:t>:</w:t>
      </w:r>
    </w:p>
    <w:p w:rsidR="005026AB" w:rsidRPr="005026AB" w:rsidRDefault="005026AB" w:rsidP="005026AB">
      <w:pPr>
        <w:pStyle w:val="Bullet"/>
        <w:numPr>
          <w:ilvl w:val="0"/>
          <w:numId w:val="0"/>
        </w:numPr>
        <w:ind w:left="720"/>
        <w:jc w:val="both"/>
      </w:pPr>
      <w:r>
        <w:t xml:space="preserve">Encargado de soportar todas las </w:t>
      </w:r>
      <w:proofErr w:type="spellStart"/>
      <w:r>
        <w:t>URL’s</w:t>
      </w:r>
      <w:proofErr w:type="spellEnd"/>
      <w:r>
        <w:t xml:space="preserve"> o </w:t>
      </w:r>
      <w:proofErr w:type="spellStart"/>
      <w:r>
        <w:rPr>
          <w:i/>
        </w:rPr>
        <w:t>endpoints</w:t>
      </w:r>
      <w:proofErr w:type="spellEnd"/>
      <w:r>
        <w:t xml:space="preserve"> que gestiona la aplicación</w:t>
      </w:r>
      <w:r>
        <w:t>.</w:t>
      </w:r>
      <w:r>
        <w:t xml:space="preserve"> Si el usuario accede a “</w:t>
      </w:r>
      <w:r>
        <w:rPr>
          <w:i/>
        </w:rPr>
        <w:t>/productos</w:t>
      </w:r>
      <w:r>
        <w:t xml:space="preserve">”, el </w:t>
      </w:r>
      <w:proofErr w:type="spellStart"/>
      <w:r>
        <w:t>Router</w:t>
      </w:r>
      <w:proofErr w:type="spellEnd"/>
      <w:r>
        <w:t xml:space="preserve"> llama a un controlador, que se encarga de comunicarse con el modelo (base de datos), para obtener los resultados de la consulta realizada y gestionar su envío a la vista que se ocupará de mostrar dicho resultado.</w:t>
      </w:r>
      <w:bookmarkStart w:id="0" w:name="_GoBack"/>
      <w:bookmarkEnd w:id="0"/>
    </w:p>
    <w:p w:rsidR="005026AB" w:rsidRPr="009B01B8" w:rsidRDefault="005026AB" w:rsidP="009B01B8">
      <w:pPr>
        <w:pStyle w:val="Bullet"/>
        <w:rPr>
          <w:b/>
        </w:rPr>
      </w:pPr>
    </w:p>
    <w:sectPr w:rsidR="005026AB" w:rsidRPr="009B01B8" w:rsidSect="00E757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EB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2461BA"/>
    <w:multiLevelType w:val="hybridMultilevel"/>
    <w:tmpl w:val="5DD08AAA"/>
    <w:lvl w:ilvl="0" w:tplc="FE60359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84"/>
    <w:rsid w:val="000E3659"/>
    <w:rsid w:val="00132C79"/>
    <w:rsid w:val="001E0C41"/>
    <w:rsid w:val="005026AB"/>
    <w:rsid w:val="00527ACB"/>
    <w:rsid w:val="007B4C61"/>
    <w:rsid w:val="007E6079"/>
    <w:rsid w:val="008C1284"/>
    <w:rsid w:val="009B01B8"/>
    <w:rsid w:val="00B81785"/>
    <w:rsid w:val="00BB3E1C"/>
    <w:rsid w:val="00C45CBD"/>
    <w:rsid w:val="00E7576A"/>
    <w:rsid w:val="00E7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FECD4"/>
  <w15:chartTrackingRefBased/>
  <w15:docId w15:val="{8656BE24-5224-DD4D-BADA-84ACFB6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CBD"/>
    <w:pPr>
      <w:spacing w:before="360" w:after="240"/>
      <w:outlineLvl w:val="1"/>
    </w:pPr>
    <w:rPr>
      <w:rFonts w:ascii="Avenir Next" w:hAnsi="Avenir Nex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12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2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C12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5CBD"/>
    <w:rPr>
      <w:rFonts w:ascii="Avenir Next" w:hAnsi="Avenir Next"/>
      <w:b/>
    </w:rPr>
  </w:style>
  <w:style w:type="paragraph" w:styleId="Cita">
    <w:name w:val="Quote"/>
    <w:basedOn w:val="Textoindependiente"/>
    <w:next w:val="Normal"/>
    <w:link w:val="CitaCar"/>
    <w:uiPriority w:val="29"/>
    <w:qFormat/>
    <w:rsid w:val="007E6079"/>
    <w:pPr>
      <w:numPr>
        <w:numId w:val="1"/>
      </w:numPr>
      <w:ind w:left="714" w:hanging="357"/>
    </w:pPr>
    <w:rPr>
      <w:rFonts w:ascii="Consolas" w:hAnsi="Consolas"/>
      <w:color w:val="7F7F7F" w:themeColor="text1" w:themeTint="80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7E6079"/>
    <w:rPr>
      <w:rFonts w:ascii="Consolas" w:hAnsi="Consolas"/>
      <w:color w:val="7F7F7F" w:themeColor="text1" w:themeTint="80"/>
      <w:sz w:val="22"/>
      <w:szCs w:val="22"/>
    </w:rPr>
  </w:style>
  <w:style w:type="paragraph" w:customStyle="1" w:styleId="Bullet">
    <w:name w:val="Bullet"/>
    <w:basedOn w:val="Prrafodelista"/>
    <w:qFormat/>
    <w:rsid w:val="00527ACB"/>
    <w:pPr>
      <w:numPr>
        <w:numId w:val="1"/>
      </w:numPr>
    </w:pPr>
    <w:rPr>
      <w:rFonts w:ascii="Avenir Next" w:hAnsi="Avenir Next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45CB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4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nodejs-bootcamp-desarrollo-web-mvc-y-rest-apis/learn/v4/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Pedro García Balda</dc:creator>
  <cp:keywords/>
  <dc:description/>
  <cp:lastModifiedBy>Ernesto Pedro García Balda</cp:lastModifiedBy>
  <cp:revision>7</cp:revision>
  <dcterms:created xsi:type="dcterms:W3CDTF">2019-04-16T18:12:00Z</dcterms:created>
  <dcterms:modified xsi:type="dcterms:W3CDTF">2019-04-16T19:42:00Z</dcterms:modified>
</cp:coreProperties>
</file>