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3825" w14:textId="39D51688" w:rsidR="00F86F76" w:rsidRDefault="005B1312" w:rsidP="000C7C9C">
      <w:pPr>
        <w:ind w:firstLine="360"/>
      </w:pPr>
      <w:r>
        <w:t xml:space="preserve">I personally don’t think that learning styles are that important. I think that we often say that we fit into one of those categories, but I have come to believe that I need to engage with material in many </w:t>
      </w:r>
      <w:r w:rsidR="00F564A6">
        <w:t>ways</w:t>
      </w:r>
      <w:r>
        <w:t xml:space="preserve"> to learn it. I couldn’t just learn how to apply </w:t>
      </w:r>
      <w:proofErr w:type="gramStart"/>
      <w:r w:rsidR="00F564A6">
        <w:t>a mathematical concept</w:t>
      </w:r>
      <w:proofErr w:type="gramEnd"/>
      <w:r>
        <w:t xml:space="preserve"> by watching a </w:t>
      </w:r>
      <w:r w:rsidR="00F564A6">
        <w:t>lecture or</w:t>
      </w:r>
      <w:r>
        <w:t xml:space="preserve"> reading</w:t>
      </w:r>
      <w:r w:rsidR="00F564A6">
        <w:t xml:space="preserve"> </w:t>
      </w:r>
      <w:proofErr w:type="gramStart"/>
      <w:r w:rsidR="00F564A6">
        <w:t>the</w:t>
      </w:r>
      <w:proofErr w:type="gramEnd"/>
      <w:r>
        <w:t xml:space="preserve"> book. I like to see it in a book or on a board, then hear it described in a couple of different ways because one might stick with me better, finally I need to practice it.</w:t>
      </w:r>
    </w:p>
    <w:p w14:paraId="25768ECE" w14:textId="65B71E62" w:rsidR="00F564A6" w:rsidRDefault="00F564A6" w:rsidP="00F564A6">
      <w:pPr>
        <w:ind w:firstLine="360"/>
      </w:pPr>
      <w:r>
        <w:t xml:space="preserve">I think that the idea of learning styles can inhibit those that are looking for the easy or optimal solution. This popular notion that we learn better from certain modes can make it seem appealing to spend all our time in that single mode of engaging with material. I think that this type of shortcutting using only the optimal solution is plaguing our thought today. I think the same thing is happening with diet. People try so many fad diets like keto, carnivore, paleo, etc. The thing a lot of these diets have in common is eating a </w:t>
      </w:r>
      <w:proofErr w:type="gramStart"/>
      <w:r>
        <w:t>lot</w:t>
      </w:r>
      <w:proofErr w:type="gramEnd"/>
      <w:r>
        <w:t xml:space="preserve"> similar types of foods in hopes that they are the best foods for you and the other foods and not worth the energy to digest. Some people also take a daily </w:t>
      </w:r>
      <w:proofErr w:type="gramStart"/>
      <w:r>
        <w:t>sampler</w:t>
      </w:r>
      <w:proofErr w:type="gramEnd"/>
      <w:r>
        <w:t xml:space="preserve"> of vitamins and supplements to try to boost whatever metabolic activity they think that they are lacking. </w:t>
      </w:r>
    </w:p>
    <w:p w14:paraId="05E8B134" w14:textId="4F5C5D5D" w:rsidR="00F564A6" w:rsidRDefault="00F564A6" w:rsidP="00F564A6">
      <w:pPr>
        <w:ind w:firstLine="360"/>
      </w:pPr>
      <w:r>
        <w:t xml:space="preserve">The point I am trying to make is, when we try so hard to hack our bodies to micromanage their function, we are missing out on what has worked for us for many years. For the body, it’s a balanced diet with a variety of foods, for the brain it’s a variety of study activities and engaging with people to learn together. </w:t>
      </w:r>
    </w:p>
    <w:p w14:paraId="353DF09C" w14:textId="6FAFE991" w:rsidR="00AD3091" w:rsidRPr="00A03892" w:rsidRDefault="00AD3091" w:rsidP="00F564A6">
      <w:pPr>
        <w:ind w:firstLine="360"/>
      </w:pPr>
      <w:r>
        <w:t xml:space="preserve">On the other hand, I think that it can be important to recognize our learning styles, but not to lean on them. I personally think that I am more of a visual learner, but I learn best when I am reading my own writing. When it comes time to recall something, I can see where it was on my note sheet and the oddities of my handwriting. Sometimes I think about what was happening in the room or the concept is tied to a place from my memory like an arrangement of my bedroom from my childhood. This leads me to think that it is important for me to know that I am a visual learner, but it doesn’t work alone, because I need to </w:t>
      </w:r>
      <w:r w:rsidR="000C7C9C">
        <w:t xml:space="preserve">have repetitions with the material to anchor it into these deeper parts of my brain. </w:t>
      </w:r>
    </w:p>
    <w:p w14:paraId="651EA414" w14:textId="77777777" w:rsidR="00A2225B" w:rsidRDefault="00A2225B"/>
    <w:sectPr w:rsidR="00A22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EE2"/>
    <w:multiLevelType w:val="multilevel"/>
    <w:tmpl w:val="01AEB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28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37"/>
    <w:rsid w:val="000C7C9C"/>
    <w:rsid w:val="005B1312"/>
    <w:rsid w:val="00631632"/>
    <w:rsid w:val="009D4112"/>
    <w:rsid w:val="00A2225B"/>
    <w:rsid w:val="00AD3091"/>
    <w:rsid w:val="00B5448D"/>
    <w:rsid w:val="00EC6437"/>
    <w:rsid w:val="00F564A6"/>
    <w:rsid w:val="00F86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CD7A"/>
  <w15:chartTrackingRefBased/>
  <w15:docId w15:val="{EC22454B-E8CA-4395-A82E-EB27ADCC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437"/>
  </w:style>
  <w:style w:type="paragraph" w:styleId="Heading1">
    <w:name w:val="heading 1"/>
    <w:basedOn w:val="Normal"/>
    <w:next w:val="Normal"/>
    <w:link w:val="Heading1Char"/>
    <w:uiPriority w:val="9"/>
    <w:qFormat/>
    <w:rsid w:val="00EC6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437"/>
    <w:rPr>
      <w:rFonts w:eastAsiaTheme="majorEastAsia" w:cstheme="majorBidi"/>
      <w:color w:val="272727" w:themeColor="text1" w:themeTint="D8"/>
    </w:rPr>
  </w:style>
  <w:style w:type="paragraph" w:styleId="Title">
    <w:name w:val="Title"/>
    <w:basedOn w:val="Normal"/>
    <w:next w:val="Normal"/>
    <w:link w:val="TitleChar"/>
    <w:uiPriority w:val="10"/>
    <w:qFormat/>
    <w:rsid w:val="00EC6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437"/>
    <w:pPr>
      <w:spacing w:before="160"/>
      <w:jc w:val="center"/>
    </w:pPr>
    <w:rPr>
      <w:i/>
      <w:iCs/>
      <w:color w:val="404040" w:themeColor="text1" w:themeTint="BF"/>
    </w:rPr>
  </w:style>
  <w:style w:type="character" w:customStyle="1" w:styleId="QuoteChar">
    <w:name w:val="Quote Char"/>
    <w:basedOn w:val="DefaultParagraphFont"/>
    <w:link w:val="Quote"/>
    <w:uiPriority w:val="29"/>
    <w:rsid w:val="00EC6437"/>
    <w:rPr>
      <w:i/>
      <w:iCs/>
      <w:color w:val="404040" w:themeColor="text1" w:themeTint="BF"/>
    </w:rPr>
  </w:style>
  <w:style w:type="paragraph" w:styleId="ListParagraph">
    <w:name w:val="List Paragraph"/>
    <w:basedOn w:val="Normal"/>
    <w:uiPriority w:val="34"/>
    <w:qFormat/>
    <w:rsid w:val="00EC6437"/>
    <w:pPr>
      <w:ind w:left="720"/>
      <w:contextualSpacing/>
    </w:pPr>
  </w:style>
  <w:style w:type="character" w:styleId="IntenseEmphasis">
    <w:name w:val="Intense Emphasis"/>
    <w:basedOn w:val="DefaultParagraphFont"/>
    <w:uiPriority w:val="21"/>
    <w:qFormat/>
    <w:rsid w:val="00EC6437"/>
    <w:rPr>
      <w:i/>
      <w:iCs/>
      <w:color w:val="0F4761" w:themeColor="accent1" w:themeShade="BF"/>
    </w:rPr>
  </w:style>
  <w:style w:type="paragraph" w:styleId="IntenseQuote">
    <w:name w:val="Intense Quote"/>
    <w:basedOn w:val="Normal"/>
    <w:next w:val="Normal"/>
    <w:link w:val="IntenseQuoteChar"/>
    <w:uiPriority w:val="30"/>
    <w:qFormat/>
    <w:rsid w:val="00EC6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437"/>
    <w:rPr>
      <w:i/>
      <w:iCs/>
      <w:color w:val="0F4761" w:themeColor="accent1" w:themeShade="BF"/>
    </w:rPr>
  </w:style>
  <w:style w:type="character" w:styleId="IntenseReference">
    <w:name w:val="Intense Reference"/>
    <w:basedOn w:val="DefaultParagraphFont"/>
    <w:uiPriority w:val="32"/>
    <w:qFormat/>
    <w:rsid w:val="00EC6437"/>
    <w:rPr>
      <w:b/>
      <w:bCs/>
      <w:smallCaps/>
      <w:color w:val="0F4761" w:themeColor="accent1" w:themeShade="BF"/>
      <w:spacing w:val="5"/>
    </w:rPr>
  </w:style>
  <w:style w:type="character" w:styleId="Hyperlink">
    <w:name w:val="Hyperlink"/>
    <w:basedOn w:val="DefaultParagraphFont"/>
    <w:uiPriority w:val="99"/>
    <w:unhideWhenUsed/>
    <w:rsid w:val="00EC643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Pages>
  <Words>451</Words>
  <Characters>1877</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Waters, Grayson</dc:creator>
  <cp:keywords/>
  <dc:description/>
  <cp:lastModifiedBy>Waters, Grayson</cp:lastModifiedBy>
  <cp:revision>1</cp:revision>
  <dcterms:created xsi:type="dcterms:W3CDTF">2026-01-26T23:58:00Z</dcterms:created>
  <dcterms:modified xsi:type="dcterms:W3CDTF">2026-01-27T03:26:00Z</dcterms:modified>
</cp:coreProperties>
</file>