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p/>
    <w:p>
      <w:pPr>
        <w:pStyle w:val="Heading1"/>
      </w:pPr>
      <w:r>
        <w:t>Architecture review cleanup — Phases 0–4 (2026-06-03)</w:t>
      </w:r>
    </w:p>
    <w:p>
      <w:r>
        <w:t>Executed five phases from the 2026-06-03 architecture review (candidates c1–c6 in outputs/architecture-review-20260603-142734.html). Net effect: routing pipeline collapse eliminated worker/router drift, redis key strings centralised with fingerprint tests, navigability seam tightened so the engine can no longer silently fall back to per-point sampling, weather + currents ingest workers now share a single CyclicalIngestPipeline, and all four ingest workers go through a single GcsArchive wrapper. Test count progression: ~590 → 609 (P1) → 632 (P2) → 639 (P3) → 662 (P4). All phases verified green via pytest -m “not slow”.</w:t>
      </w:r>
    </w:p>
    <w:p>
      <w:pPr>
        <w:pStyle w:val="Heading2"/>
      </w:pPr>
      <w:r>
        <w:t>Phase 0 — c5: regions mirror doc cleanup</w:t>
      </w:r>
    </w:p>
    <w:p>
      <w:r>
        <w:t>frontend/src/lib/regions.js was already deleted in a prior session — the architecture-review premise was stale. Only CLAUDE.md doc updates needed (three lines re-pointed at packages/shared/src/regions.js as the live JS mirror).</w:t>
      </w:r>
    </w:p>
    <w:p>
      <w:pPr>
        <w:pStyle w:val="Heading2"/>
      </w:pPr>
      <w:r>
        <w:t>Phase 1 — c4: redis_keys foundation</w:t>
      </w:r>
    </w:p>
    <w:p>
      <w:r>
        <w:t>Collapsed every Redis-key f-string across 8 modules into builders in backend/app/services/redis_keys.py (14 builders + 3 TTL constants). Pinned by 19 fingerprint tests in tests/test_redis_keys.py so a producer/consumer drift fails at unit-test time, not as a silent prod cache miss. New route_last_request_key added now for Phase 2’s faithful-replay wiring. Zero behaviour change at the Redis wire.</w:t>
      </w:r>
    </w:p>
    <w:p>
      <w:pPr>
        <w:pStyle w:val="Heading2"/>
      </w:pPr>
      <w:r>
        <w:t>Phase 2 — c1 + c2: routing pipeline collapse</w:t>
      </w:r>
    </w:p>
    <w:p>
      <w:r>
        <w:t>The synchronous endpoint and the background recompute worker now share one compute_route(req, *, redis, use_cache) function in app/services/routing/pipeline.py. RouteRequest (frozen dataclass) + DeratingProfile + RouteOutcome + RouteRequestKnobs (Redis-persisted subset). ENGINE_VERSION bumped v10-currents → v11-pipeline; the pinning test in tests/test_engine_version.py snapshots the field set and fails CI if a knob is added without a version bump.</w:t>
      </w:r>
    </w:p>
    <w:p>
      <w:r>
        <w:t>Three real bugs surfaced and got fixed in the same refactor. (1) Worker omitted duration_hours when calling load_forecast_for_race and load_currents_for_race — different horizons for the same race. (2) Worker hardcoded max_tws=None, hs_m=0.0, density_factor=1.0, polar_margin=0.97 while the endpoint accepted user-tunable values — “better route” alerts were computed under a meaningfully different physics than the user-facing route. (3) Worker didn’t gate on Pro-tier polar — a free user could see a “12 minutes faster” popup based on their actual boat polar, then the endpoint hands them back the GENERIC polar. The endpoint now writes the user’s tunables to route:last_request:{race_id} (7d TTL) on every successful compute; the worker reads it and replays the same physics. Cold-start fallback to library defaults is logged at INFO.</w:t>
      </w:r>
    </w:p>
    <w:p>
      <w:r>
        <w:t>Router shrank 523 → 200 LOC (transport shell: pydantic, auth, tier polar gating, HTTP error mapping). Worker shrank 312 → 226 LOC (race listing, baseline tracking, pub/sub, faithful replay). Router and worker tests were rewritten to mock compute_route directly — the test surface shrank because the inner stack got tested separately by test_routing_pipeline.py.</w:t>
      </w:r>
    </w:p>
    <w:p>
      <w:pPr>
        <w:pStyle w:val="Heading2"/>
      </w:pPr>
      <w:r>
        <w:t>Phase 3 — c6: navigability predicate seam</w:t>
      </w:r>
    </w:p>
    <w:p>
      <w:r>
        <w:t>NavigablePredicate is now a @runtime_checkable Protocol requiring both __call__ and .segment. The engine’s _segment_check dropped its getattr(p, “segment”, None) fallback — it always calls .segment. Production code path (line-vs-polygon) and test code paths now use the same precision. is_navigable=None substitutes the always_navigable() singleton instead of a bare lambda. New helpers always_navigable() and from_point_func(fn) build Protocol-shaped objects for tests. Old failure mode (tests passing bare lambda, silently hitting per-point sampling while prod used exact line-vs-polygon) can no longer occur.</w:t>
      </w:r>
    </w:p>
    <w:p>
      <w:pPr>
        <w:pStyle w:val="Heading2"/>
      </w:pPr>
      <w:r>
        <w:t>Phase 4 — c3: ingest workers collapse (B+ shape)</w:t>
      </w:r>
    </w:p>
    <w:p>
      <w:r>
        <w:t>Rejected the handoff’s original full-collapse plan after reading all four workers. Bathy and ENC are one-shot static datasets; weather and currents (and future wave / ECMWF / SST workers) are cycle-based. Forcing a unified abstraction over all four would be premature generalisation. Chose B+ instead: collapse the cycle-based pair, share GcsArchive across all four.</w:t>
      </w:r>
    </w:p>
    <w:p>
      <w:r>
        <w:t>New app/services/ingest/ package: archive.py (GcsArchive wrapper composing a google.cloud.storage.Bucket; owns content_encoding=gzip handling that was forgotten in one of four workers’ inline code) and cycle_pipeline.py (CyclicalIngestPipeline + SnapshotSource Protocol + SnapshotResult / CycleManifest value types). The pipeline owns fetch → serialise → Redis → archive → manifest → cycles-index, with 404-mid-cycle (graceful stop), 404-on-F00 (raise), 5xx (propagate) semantics. Dry-run support via dry_run_dir.</w:t>
      </w:r>
    </w:p>
    <w:p>
      <w:r>
        <w:t>weather_ingest.py shrank 408 → 360 LOC; WeatherSnapshotSource adapter (~80 LOC) implements the Protocol, with per-fhour aliases for :latest via the aliases_for_fhour hook. currents_ingest.py shrank 559 → 420 LOC; CurrentsSnapshotSource adapter (~80 LOC) writes topology once via persist_first_snapshot_extras. bathymetry_ingest.py and enc_ingest.py: surgical edits replacing inline _write_gcs / upload_to_gcs with GcsArchive.from_env(...). Bucket consolidation, when it happens, is now a one-line change at GcsArchive.from_env.</w:t>
      </w:r>
    </w:p>
    <w:p>
      <w:r>
        <w:t>23 new tests: tests/test_ingest_archive.py (8) pins archive contract; tests/test_cycle_pipeline.py (15) pins pipeline orchestration.</w:t>
      </w:r>
    </w:p>
    <w:p>
      <w:pPr>
        <w:pStyle w:val="Heading2"/>
      </w:pPr>
      <w:r>
        <w:t>Decisions and open items</w:t>
      </w:r>
    </w:p>
    <w:p>
      <w:r>
        <w:t>Decisions made. Worker reads stored RouteRequest from Redis (not row JSONB) — cheaper than an Alembic migration, Redis-flush-resilient. Cache key stays deterministic string — debuggability beats hash compactness. RouteRequest is @dataclass(frozen=True); pydantic stays only at the wire. ForecastNotAvailable stays as raised exception (sum-type encoding was churn for no gain). B+ over A for ingest. N domain-buckets stays for now; GcsArchive future-proofs consolidation.</w:t>
      </w:r>
    </w:p>
    <w:p>
      <w:r>
        <w:t>Open items / next steps. None blocking. The five-phase refactor is internally consistent and green. Bucket consolidation is now a one-line change if wanted. Worth a Cloud Logging metric on cold-start RouteRequest fallback frequency (logged at INFO inside the worker).</w:t>
      </w:r>
    </w:p>
    <w:p>
      <w:r>
        <w:t>Tech debt flagged. Currents dry-run no longer writes topology to disk (hook is non-dry-run-gated); existing tests don’t assert on it — cheap fix if a dev misses it. compute_isochrone_route_multileg stays sync inside async compute_route; asyncio.to_thread is the answer if event-loop blocking shows up under load. ROUTE_CACHE_TTL_S re-exported from app.routers.routing for back-compat; can go away once Phase 2’s cache-writer settles.</w:t>
      </w:r>
    </w:p>
    <w:p>
      <w:r>
        <w:t>Files. New: backend/app/services/redis_keys.py, backend/app/services/routing/pipeline.py, backend/app/services/ingest/__init__.py, archive.py, cycle_pipeline.py. New tests: test_redis_keys.py, test_routing_pipeline.py, test_engine_version.py, test_navigability_protocol.py, test_ingest_archive.py, test_cycle_pipeline.py. Rewritten: app/routers/routing.py, workers/route_recompute.py, app/services/routing/navigability.py, workers/weather_ingest.py, workers/currents_ingest.py, tests/test_routing_router.py, tests/test_routing_router_currents.py, tests/test_route_recompute.py. Surgical: app/services/routing/isochrone.py, workers/bathymetry_ingest.py, workers/enc_ingest.py, app/services/routing/__init__.py, plus Redis-key refactors in forecast_loader.py, currents/loader.py, routing_notifications.py, weather.py. Session summary: sailline -docs/2026-06-03_session.md.</w:t>
      </w:r>
    </w:p>
    <w:p>
      <w:pPr>
        <w:pStyle w:val="Heading1"/>
      </w:pPr>
      <w:r>
        <w:t>Route state shared across Home and Recording (2026-06-05)</w:t>
      </w:r>
    </w:p>
    <w:p>
      <w:pPr/>
      <w:r>
        <w:t>Resolved the open item from the 2026-06-05 handoff: the pre-race route did not render on the mobile /recording screen, and (per the user’s Google-Maps expectation) there was no live re-route while recording. Diagnosed both as one root cause and fixed with a shared provider. Mobile-only change; no backend or frontend changes, so nothing auto-deploys.</w:t>
      </w:r>
    </w:p>
    <w:p>
      <w:pPr>
        <w:pStyle w:val="Heading2"/>
      </w:pPr>
      <w:r>
        <w:t>Problem</w:t>
      </w:r>
    </w:p>
    <w:p>
      <w:pPr/>
      <w:r>
        <w:t>useRouting and useRouteNotifications were instantiated per-screen with component-local state. The home screen computed the route, opened the better-route SSE stream, and showed the banner. Navigating to /recording mounted fresh hook instances starting at route=null with no SSE, so the orange plan vanished (gap 1) and no live re-route alerts arrived (gap 2). The Layers FAB wiring was already correct (route={layers.route ? routing.route : null}); routing.route was simply null on /recording.</w:t>
      </w:r>
    </w:p>
    <w:p>
      <w:pPr>
        <w:pStyle w:val="Heading2"/>
      </w:pPr>
      <w:r>
        <w:t>Fix</w:t>
      </w:r>
    </w:p>
    <w:p>
      <w:pPr/>
      <w:r>
        <w:t>Hoisted both hooks into a new shared RoutingProvider (mirrors RecorderProvider, which exists for the same must-outlive-a-single-screen reason). Both screens now read one instance keyed on the selected race id. The SSE accept handler is wired internally to useRouting.applyAlternative, so consumers call acceptAlternative() and read the updated route. The recording screen also gained a compute-on-mount fallback for the auto-start / crash-recovery paths where the user reaches /recording without computing on home; the backend POST /api/routing/compute is idempotent + Redis-cached, so it returns the existing route immediately. Side benefit: a single SSE connection now persists across Home and Recording navigation instead of tearing down and reopening per screen.</w:t>
      </w:r>
    </w:p>
    <w:p>
      <w:pPr>
        <w:pStyle w:val="Heading2"/>
      </w:pPr>
      <w:r>
        <w:t>Files</w:t>
      </w:r>
    </w:p>
    <w:p>
      <w:pPr/>
      <w:r>
        <w:t>New: mobile/src/routing/RoutingContext.tsx (RoutingProvider + useRoute). Changed: mobile/app/_layout.tsx (nested RoutingProvider inside RecorderProvider), mobile/app/(app)/index.tsx (home now uses useRoute; banner rewired to acceptAlternative/dismissAlternative), mobile/app/(app)/recording.tsx (consumes useRoute, renders the shared route, adds BetterRouteBanner with auto-accept driven by useAutoRouteSetting, plus the compute-on-mount fallback effect).</w:t>
      </w:r>
    </w:p>
    <w:p>
      <w:pPr>
        <w:pStyle w:val="Heading2"/>
      </w:pPr>
      <w:r>
        <w:t>Decisions and open items</w:t>
      </w:r>
    </w:p>
    <w:p>
      <w:pPr/>
      <w:r>
        <w:t>Decisions. Lift state to a shared provider rather than duplicating compute/SSE/banner onto recording.tsx — fixes both gaps at the root and avoids re-introducing the per-screen fragility (no new tech debt). Keep compute() user/race-day-triggered, not automatic in the provider, to avoid wasted backend calls for every browsed race. Clear route on race-id change inside the provider so a newly selected race never briefly shows the previous race’s polyline; navigation between Home and Recording does not change the race id, so the computed plan is preserved across that transition.</w:t>
      </w:r>
    </w:p>
    <w:p>
      <w:pPr/>
      <w:r>
        <w:t>Open items / next steps. On-device couch test still pending: compute on home, tap Start, confirm the orange polyline renders on /recording, then confirm a better-route alert surfaces the banner there. This is a JS-only change (no new native modules), so a Metro dev-client reload validates it without a native rebuild; a release APK build still requires removing expo-updates then npx expo prebuild --clean.</w:t>
      </w:r>
    </w:p>
    <w:p>
      <w:pPr/>
      <w:r>
        <w:t>Tech debt flagged. Mobile still has no automated test harness (carried over from 2026-06-03) — this change shipped without a unit test; a jest-expo + RN-testing-library harness is being scaffolded as a follow-up. Pre-existing rules-of-hooks issue in recording.tsx (handleStop/handleBack useCallback after the early return) left untouched this session; all new hooks were placed before the early return.</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