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game_balance.md-guardiões-do-saber"/>
    <w:p>
      <w:pPr>
        <w:pStyle w:val="Heading1"/>
      </w:pPr>
      <w:r>
        <w:t xml:space="preserve">GAME_BALANCE.md — Guardiões do Saber</w:t>
      </w:r>
    </w:p>
    <w:p>
      <w:pPr>
        <w:pStyle w:val="FirstParagraph"/>
      </w:pPr>
      <w:r>
        <w:t xml:space="preserve">Valores centrais de balanceamento. Todos ajustáveis nos ficheiros indicados.</w:t>
      </w:r>
    </w:p>
    <w:bookmarkStart w:id="20" w:name="X591af00d275fbf29cc200054bb71c0c707d350d"/>
    <w:p>
      <w:pPr>
        <w:pStyle w:val="Heading2"/>
      </w:pPr>
      <w:r>
        <w:t xml:space="preserve">XP e Níveis (</w:t>
      </w:r>
      <w:r>
        <w:rPr>
          <w:rStyle w:val="VerbatimChar"/>
        </w:rPr>
        <w:t xml:space="preserve">data/items.ts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NIVEIS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lib/gameLogic.ts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XP mínimo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901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XP por resposta certa:</w:t>
      </w:r>
      <w:r>
        <w:t xml:space="preserve"> </w:t>
      </w:r>
      <w:r>
        <w:rPr>
          <w:bCs/>
          <w:b/>
        </w:rPr>
        <w:t xml:space="preserve">5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Bónus por batalha concluída:</w:t>
      </w:r>
      <w:r>
        <w:t xml:space="preserve"> </w:t>
      </w:r>
      <w:r>
        <w:rPr>
          <w:bCs/>
          <w:b/>
        </w:rPr>
        <w:t xml:space="preserve">+10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Uma batalha 5/5 ≈ 35 XP. ~26 batalhas perfeitas para chegar ao nível 5 (progressão sentida mas não lenta).</w:t>
      </w:r>
    </w:p>
    <w:bookmarkEnd w:id="20"/>
    <w:bookmarkStart w:id="21" w:name="Xacefd41aea8cdc876804e48cfbb68f1498ce7a5"/>
    <w:p>
      <w:pPr>
        <w:pStyle w:val="Heading2"/>
      </w:pPr>
      <w:r>
        <w:t xml:space="preserve">Moedas (</w:t>
      </w:r>
      <w:r>
        <w:rPr>
          <w:rStyle w:val="VerbatimChar"/>
        </w:rPr>
        <w:t xml:space="preserve">lib/gameLogic.ts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calcularMoedasPergunta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Resposta certa:</w:t>
      </w:r>
      <w:r>
        <w:t xml:space="preserve"> </w:t>
      </w:r>
      <w:r>
        <w:rPr>
          <w:bCs/>
          <w:b/>
        </w:rPr>
        <w:t xml:space="preserve">10 moedas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Bónus de combo:</w:t>
      </w:r>
      <w:r>
        <w:t xml:space="preserve"> </w:t>
      </w:r>
      <w:r>
        <w:rPr>
          <w:bCs/>
          <w:b/>
        </w:rPr>
        <w:t xml:space="preserve">+15</w:t>
      </w:r>
      <w:r>
        <w:t xml:space="preserve"> </w:t>
      </w:r>
      <w:r>
        <w:t xml:space="preserve">a cada 3 acertos seguidos (3.º, 6.º, …).</w:t>
      </w:r>
    </w:p>
    <w:p>
      <w:pPr>
        <w:numPr>
          <w:ilvl w:val="0"/>
          <w:numId w:val="1002"/>
        </w:numPr>
        <w:pStyle w:val="Compact"/>
      </w:pPr>
      <w:r>
        <w:t xml:space="preserve">Baú (ver abaixo) acrescenta 15–130 moedas por batalha.</w:t>
      </w:r>
    </w:p>
    <w:p>
      <w:pPr>
        <w:numPr>
          <w:ilvl w:val="0"/>
          <w:numId w:val="1002"/>
        </w:numPr>
        <w:pStyle w:val="Compact"/>
      </w:pPr>
      <w:r>
        <w:t xml:space="preserve">Missões dão 35–450 moedas.</w:t>
      </w:r>
    </w:p>
    <w:bookmarkEnd w:id="21"/>
    <w:bookmarkStart w:id="22" w:name="X792a07d0b005faa4e0323d02ff8d7dd3a1f5bc8"/>
    <w:p>
      <w:pPr>
        <w:pStyle w:val="Heading2"/>
      </w:pPr>
      <w:r>
        <w:t xml:space="preserve">Baús — probabilidades transparentes (</w:t>
      </w:r>
      <w:r>
        <w:rPr>
          <w:rStyle w:val="VerbatimChar"/>
        </w:rPr>
        <w:t xml:space="preserve">data/collection.ts</w:t>
      </w:r>
      <w:r>
        <w:t xml:space="preserve">)</w:t>
      </w:r>
    </w:p>
    <w:p>
      <w:pPr>
        <w:pStyle w:val="FirstParagraph"/>
      </w:pPr>
      <w:r>
        <w:t xml:space="preserve">Tier do baú sorteado pelo n.º de acertos (cada linha soma 100%):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Acertos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Moedas por tier: comum 15–30, raro 30–55, épico 55–85, lendário 90–130.</w:t>
      </w:r>
      <w:r>
        <w:t xml:space="preserve"> </w:t>
      </w:r>
      <w:r>
        <w:t xml:space="preserve">Chance de conter item: comum 45%, raro 80%, épico 100%, lendário 100%.</w:t>
      </w:r>
      <w:r>
        <w:t xml:space="preserve"> </w:t>
      </w:r>
      <w:r>
        <w:t xml:space="preserve">Raridade do item por tier em</w:t>
      </w:r>
      <w:r>
        <w:t xml:space="preserve"> </w:t>
      </w:r>
      <w:r>
        <w:rPr>
          <w:rStyle w:val="VerbatimChar"/>
        </w:rPr>
        <w:t xml:space="preserve">ODDS_ITEM_POR_TIER</w:t>
      </w:r>
      <w:r>
        <w:t xml:space="preserve">. Se a coleção do tier já estiver completa, o baú compensa com +25 moedas (nunca vazio).</w:t>
      </w:r>
    </w:p>
    <w:bookmarkEnd w:id="22"/>
    <w:bookmarkStart w:id="23" w:name="competências-medalhas-libcompetencias.ts"/>
    <w:p>
      <w:pPr>
        <w:pStyle w:val="Heading2"/>
      </w:pPr>
      <w:r>
        <w:t xml:space="preserve">Competências / Medalhas (</w:t>
      </w:r>
      <w:r>
        <w:rPr>
          <w:rStyle w:val="VerbatimChar"/>
        </w:rPr>
        <w:t xml:space="preserve">lib/competencias.ts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Critério de domínio:</w:t>
      </w:r>
      <w:r>
        <w:t xml:space="preserve"> </w:t>
      </w:r>
      <w:r>
        <w:rPr>
          <w:bCs/>
          <w:b/>
        </w:rPr>
        <w:t xml:space="preserve">≥85% de acerto</w:t>
      </w:r>
      <w:r>
        <w:t xml:space="preserve"> </w:t>
      </w:r>
      <w:r>
        <w:t xml:space="preserve">no tema</w:t>
      </w:r>
      <w:r>
        <w:t xml:space="preserve"> </w:t>
      </w:r>
      <w:r>
        <w:rPr>
          <w:bCs/>
          <w:b/>
        </w:rPr>
        <w:t xml:space="preserve">e ≥6 respostas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Ao dominar: medalha + certificado + evento registado.</w:t>
      </w:r>
    </w:p>
    <w:p>
      <w:pPr>
        <w:numPr>
          <w:ilvl w:val="0"/>
          <w:numId w:val="1003"/>
        </w:numPr>
        <w:pStyle w:val="Compact"/>
      </w:pPr>
      <w:r>
        <w:t xml:space="preserve">21 temas por ano → 21 medalhas possíveis por perfil.</w:t>
      </w:r>
    </w:p>
    <w:bookmarkEnd w:id="23"/>
    <w:bookmarkStart w:id="24" w:name="X7fd0a90456dc3764454449a54b1fcf171771809"/>
    <w:p>
      <w:pPr>
        <w:pStyle w:val="Heading2"/>
      </w:pPr>
      <w:r>
        <w:t xml:space="preserve">Dificuldade adaptativa (</w:t>
      </w:r>
      <w:r>
        <w:rPr>
          <w:rStyle w:val="VerbatimChar"/>
        </w:rPr>
        <w:t xml:space="preserve">lib/questionSelector.ts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3 acertos seguidos no tema → sobe dificuldade (máx 3).</w:t>
      </w:r>
    </w:p>
    <w:p>
      <w:pPr>
        <w:numPr>
          <w:ilvl w:val="0"/>
          <w:numId w:val="1004"/>
        </w:numPr>
        <w:pStyle w:val="Compact"/>
      </w:pPr>
      <w:r>
        <w:t xml:space="preserve">2 erros no tema → desce dificuldade (mín 1).</w:t>
      </w:r>
    </w:p>
    <w:p>
      <w:pPr>
        <w:numPr>
          <w:ilvl w:val="0"/>
          <w:numId w:val="1004"/>
        </w:numPr>
        <w:pStyle w:val="Compact"/>
      </w:pPr>
      <w:r>
        <w:t xml:space="preserve">Seleção pondera: evitar repetição recente, reforçar temas fracos, alternar Matemática/Português.</w:t>
      </w:r>
    </w:p>
    <w:bookmarkEnd w:id="24"/>
    <w:bookmarkStart w:id="25" w:name="construção-do-mundo-dataworld.ts"/>
    <w:p>
      <w:pPr>
        <w:pStyle w:val="Heading2"/>
      </w:pPr>
      <w:r>
        <w:t xml:space="preserve">Construção do Mundo (</w:t>
      </w:r>
      <w:r>
        <w:rPr>
          <w:rStyle w:val="VerbatimChar"/>
        </w:rPr>
        <w:t xml:space="preserve">data/world.ts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Edifício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Desbloqueia (batalhas)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Completo (batalhas)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Laboratório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Castelo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Floresta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</w:tr>
    </w:tbl>
    <w:p>
      <w:pPr>
        <w:pStyle w:val="BodyText"/>
      </w:pPr>
      <w:r>
        <w:t xml:space="preserve">Mundo completo em ~85 batalhas — objetivo de longo prazo saudável.</w:t>
      </w:r>
    </w:p>
    <w:bookmarkEnd w:id="25"/>
    <w:bookmarkStart w:id="26" w:name="missões-datamissions.ts"/>
    <w:p>
      <w:pPr>
        <w:pStyle w:val="Heading2"/>
      </w:pPr>
      <w:r>
        <w:t xml:space="preserve">Missões (</w:t>
      </w:r>
      <w:r>
        <w:rPr>
          <w:rStyle w:val="VerbatimChar"/>
        </w:rPr>
        <w:t xml:space="preserve">data/missions.ts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Diária: metas ~1 sessão (3 batalhas / 12 acertos / 1 perfeita / combo 3). 35–50 moedas.</w:t>
      </w:r>
    </w:p>
    <w:p>
      <w:pPr>
        <w:numPr>
          <w:ilvl w:val="0"/>
          <w:numId w:val="1005"/>
        </w:numPr>
        <w:pStyle w:val="Compact"/>
      </w:pPr>
      <w:r>
        <w:t xml:space="preserve">Semanal: 15 batalhas / 60 acertos / 3 perfeitas / combo 4. 130–180 moedas.</w:t>
      </w:r>
    </w:p>
    <w:p>
      <w:pPr>
        <w:numPr>
          <w:ilvl w:val="0"/>
          <w:numId w:val="1005"/>
        </w:numPr>
        <w:pStyle w:val="Compact"/>
      </w:pPr>
      <w:r>
        <w:t xml:space="preserve">Mensal: 50 batalhas / 200 acertos / 8 itens. 400–450 moedas.</w:t>
      </w:r>
    </w:p>
    <w:p>
      <w:pPr>
        <w:numPr>
          <w:ilvl w:val="0"/>
          <w:numId w:val="1005"/>
        </w:numPr>
        <w:pStyle w:val="Compact"/>
      </w:pPr>
      <w:r>
        <w:t xml:space="preserve">Reset automático por período (dia/semana ISO/mês). Nunca obrigatórias.</w:t>
      </w:r>
    </w:p>
    <w:bookmarkEnd w:id="26"/>
    <w:bookmarkStart w:id="27" w:name="troféus-datatrophies.ts"/>
    <w:p>
      <w:pPr>
        <w:pStyle w:val="Heading2"/>
      </w:pPr>
      <w:r>
        <w:t xml:space="preserve">Troféus (</w:t>
      </w:r>
      <w:r>
        <w:rPr>
          <w:rStyle w:val="VerbatimChar"/>
        </w:rPr>
        <w:t xml:space="preserve">data/trophies.ts</w:t>
      </w:r>
      <w:r>
        <w:t xml:space="preserve">)</w:t>
      </w:r>
    </w:p>
    <w:p>
      <w:pPr>
        <w:pStyle w:val="FirstParagraph"/>
      </w:pPr>
      <w:r>
        <w:t xml:space="preserve">1, 10, 25, 50, 100 batalhas · nível 5 · combo 5 · 15 e 30 itens · 5 medalhas · mundo completo.</w:t>
      </w:r>
    </w:p>
    <w:bookmarkEnd w:id="27"/>
    <w:bookmarkStart w:id="28" w:name="notas-de-tuning"/>
    <w:p>
      <w:pPr>
        <w:pStyle w:val="Heading2"/>
      </w:pPr>
      <w:r>
        <w:t xml:space="preserve">Notas de tuning</w:t>
      </w:r>
    </w:p>
    <w:p>
      <w:pPr>
        <w:numPr>
          <w:ilvl w:val="0"/>
          <w:numId w:val="1006"/>
        </w:numPr>
        <w:pStyle w:val="Compact"/>
      </w:pPr>
      <w:r>
        <w:t xml:space="preserve">A economia foi desenhada para o jogador</w:t>
      </w:r>
      <w:r>
        <w:t xml:space="preserve"> </w:t>
      </w:r>
      <w:r>
        <w:rPr>
          <w:bCs/>
          <w:b/>
        </w:rPr>
        <w:t xml:space="preserve">querer gastar</w:t>
      </w:r>
      <w:r>
        <w:t xml:space="preserve">: preços de loja 40–320 escalonados por raridade, e itens só de baú (lendários) para aspiração.</w:t>
      </w:r>
    </w:p>
    <w:p>
      <w:pPr>
        <w:numPr>
          <w:ilvl w:val="0"/>
          <w:numId w:val="1006"/>
        </w:numPr>
        <w:pStyle w:val="Compact"/>
      </w:pPr>
      <w:r>
        <w:t xml:space="preserve">Playtest (90 batalhas a 90% de acerto, 2.º ano) → nível 5, coleção completa, 18 medalhas, mundo 100%. A 60% (5.º ano) → progressão mais lenta em medalhas (2), como esperado.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2026-07-23T13:40:49Z</dcterms:created>
  <dcterms:modified xsi:type="dcterms:W3CDTF">2026-07-23T13:40:49Z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