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Chi-squared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Heading1"/>
      </w:pPr>
      <w:bookmarkStart w:id="20" w:name="chi-squared-tests"/>
      <w:r>
        <w:t xml:space="preserve">Chi-squared Tests</w:t>
      </w:r>
      <w:bookmarkEnd w:id="20"/>
    </w:p>
    <w:p>
      <w:pPr>
        <w:pStyle w:val="Heading2"/>
      </w:pPr>
      <w:bookmarkStart w:id="21" w:name="goodness-of-fit"/>
      <w:r>
        <w:t xml:space="preserve">Goodness of Fit</w:t>
      </w:r>
      <w:bookmarkEnd w:id="21"/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FirstParagraph"/>
      </w:pPr>
      <w:r>
        <w:t xml:space="preserve">Use the Chi-squared test to investigate if the observed data is different from the predicted data</w:t>
      </w:r>
    </w:p>
    <w:p>
      <w:pPr>
        <w:pStyle w:val="Compact"/>
        <w:numPr>
          <w:numId w:val="1001"/>
          <w:ilvl w:val="0"/>
        </w:numPr>
      </w:pPr>
      <w:r>
        <w:t xml:space="preserve">i For a normal distribution with mean 170cm and mean 10cm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170-180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180-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chi_squar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Observed</w:t>
      </w:r>
      <w:r>
        <w:br w:type="textWrapping"/>
      </w:r>
      <w:r>
        <w:rPr>
          <w:rStyle w:val="VerbatimChar"/>
        </w:rPr>
        <w:t xml:space="preserve">## X-squared = 1.7892, df = 3, p-value = 0.6173</w:t>
      </w:r>
    </w:p>
    <w:p>
      <w:pPr>
        <w:pStyle w:val="Compact"/>
        <w:numPr>
          <w:numId w:val="1002"/>
          <w:ilvl w:val="0"/>
        </w:numPr>
      </w:pPr>
      <w:r>
        <w:t xml:space="preserve">ii For a flat distribution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170-180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180-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Observed</w:t>
      </w:r>
      <w:r>
        <w:br w:type="textWrapping"/>
      </w:r>
      <w:r>
        <w:rPr>
          <w:rStyle w:val="VerbatimChar"/>
        </w:rPr>
        <w:t xml:space="preserve">## X-squared = 3.9333, df = 3, p-value = 0.2688</w:t>
      </w:r>
    </w:p>
    <w:p>
      <w:pPr>
        <w:pStyle w:val="Heading2"/>
      </w:pPr>
      <w:bookmarkStart w:id="24" w:name="test-of-independence"/>
      <w:r>
        <w:t xml:space="preserve">Test of Independence</w:t>
      </w:r>
      <w:bookmarkEnd w:id="24"/>
    </w:p>
    <w:p>
      <w:pPr>
        <w:pStyle w:val="FirstParagraph"/>
      </w:pPr>
      <w:r>
        <w:t xml:space="preserve">An ice-cream company had 500 people sample one of three different ice-cream</w:t>
      </w:r>
      <w:r>
        <w:t xml:space="preserve"> </w:t>
      </w:r>
      <w:r>
        <w:t xml:space="preserve">flavours and asked them to say whether they liked or disliked the ice-cream. The resulting observed data is presented in the table below</w:t>
      </w:r>
    </w:p>
    <w:p>
      <w:pPr>
        <w:pStyle w:val="SourceCode"/>
      </w:pPr>
      <w:r>
        <w:rPr>
          <w:rStyle w:val="VerbatimChar"/>
        </w:rPr>
        <w:t xml:space="preserve">##          Vanilla Chocolate Strawberry</w:t>
      </w:r>
      <w:r>
        <w:br w:type="textWrapping"/>
      </w:r>
      <w:r>
        <w:rPr>
          <w:rStyle w:val="VerbatimChar"/>
        </w:rPr>
        <w:t xml:space="preserve">## Liked        130       170        100</w:t>
      </w:r>
      <w:r>
        <w:br w:type="textWrapping"/>
      </w:r>
      <w:r>
        <w:rPr>
          <w:rStyle w:val="VerbatimChar"/>
        </w:rPr>
        <w:t xml:space="preserve">## Disliked      20        30         50</w:t>
      </w:r>
    </w:p>
    <w:p>
      <w:pPr>
        <w:pStyle w:val="FirstParagraph"/>
      </w:pPr>
      <w:r>
        <w:t xml:space="preserve">Conduct a hypothesis test to determine if these data supply evidence (alpha = 0.05) that the enjoyment of the ice-cream depends on the flavour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Icecream</w:t>
      </w:r>
      <w:r>
        <w:br w:type="textWrapping"/>
      </w:r>
      <w:r>
        <w:rPr>
          <w:rStyle w:val="VerbatimChar"/>
        </w:rPr>
        <w:t xml:space="preserve">## X-squared = 23.958, df = 2, p-value = 6.274e-06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chi_squa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Chi-squared Hypothesis Testing</dc:title>
  <dc:creator/>
  <cp:keywords/>
  <dcterms:created xsi:type="dcterms:W3CDTF">2019-09-17T08:52:05Z</dcterms:created>
  <dcterms:modified xsi:type="dcterms:W3CDTF">2019-09-17T08:52:05Z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