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7BDAFF77" wp14:textId="77777777">
      <w:pPr>
        <w:pStyle w:val="Title"/>
      </w:pPr>
      <w:r>
        <w:t>TP Asterisk 22 - Mise en place d’une solution VoIP</w:t>
      </w:r>
    </w:p>
    <w:p xmlns:wp14="http://schemas.microsoft.com/office/word/2010/wordml" w14:paraId="3BA47C17" wp14:textId="77777777">
      <w:r>
        <w:t>Nom : Thomas Boulanger</w:t>
      </w:r>
    </w:p>
    <w:p xmlns:wp14="http://schemas.microsoft.com/office/word/2010/wordml" w14:paraId="118F421C" wp14:textId="77777777">
      <w:r>
        <w:t>Formation : BTS SIO</w:t>
      </w:r>
    </w:p>
    <w:p xmlns:wp14="http://schemas.microsoft.com/office/word/2010/wordml" w14:paraId="672A6659" wp14:textId="77777777"/>
    <w:p xmlns:wp14="http://schemas.microsoft.com/office/word/2010/wordml" w14:paraId="2ADF1E21" wp14:textId="77777777">
      <w:pPr>
        <w:pStyle w:val="Heading1"/>
      </w:pPr>
      <w:r>
        <w:t>1. Objectif du TP</w:t>
      </w:r>
    </w:p>
    <w:p>
      <w:pPr>
        <w:spacing w:after="160"/>
      </w:pPr>
      <w:r>
        <w:rPr>
          <w:color w:val="464646"/>
          <w:sz w:val="20"/>
        </w:rPr>
        <w:t>Explication : Cette partie présente le résultat attendu : installer Asterisk, puis le configurer pour que des téléphones logiciels puissent s’appeler sur le réseau local. Les fonctions annoncées seront testées à la fin du TP.</w:t>
      </w:r>
    </w:p>
    <w:p xmlns:wp14="http://schemas.microsoft.com/office/word/2010/wordml" w14:paraId="51C912F4" wp14:textId="77777777">
      <w:r>
        <w:t>Mettre en place un serveur Asterisk sous VMware permettant de gérer des communications VoIP internes avec plusieurs fonctionnalités : SIP, IVR, conférence, transfert, musique d’attente et parking d’appel.</w:t>
      </w:r>
    </w:p>
    <w:p xmlns:wp14="http://schemas.microsoft.com/office/word/2010/wordml" w14:paraId="50CF1480" wp14:textId="77777777">
      <w:pPr>
        <w:pStyle w:val="Heading1"/>
      </w:pPr>
      <w:r>
        <w:t>2. Environnement</w:t>
      </w:r>
    </w:p>
    <w:p>
      <w:pPr>
        <w:spacing w:after="160"/>
      </w:pPr>
      <w:r>
        <w:rPr>
          <w:color w:val="464646"/>
          <w:sz w:val="20"/>
        </w:rPr>
        <w:t>Explication : On précise ici les composants utilisés afin de pouvoir reproduire l’installation. VMware héberge la machine virtuelle, Ubuntu 22.04 fournit le système Linux, Asterisk 22 gère la téléphonie et le réseau NAT permet à la VM d’accéder au réseau tout en restant dans un réseau virtuel. L’adresse 192.168.100.0/24 correspond au sous-réseau prévu pour les essais.</w:t>
      </w:r>
    </w:p>
    <w:p xmlns:wp14="http://schemas.microsoft.com/office/word/2010/wordml" w14:paraId="22180F4C" wp14:textId="77777777">
      <w:r>
        <w:t>- VMware</w:t>
      </w:r>
      <w:r>
        <w:br/>
      </w:r>
      <w:r>
        <w:t>- Ubuntu 22.04</w:t>
      </w:r>
      <w:r>
        <w:br/>
      </w:r>
      <w:r>
        <w:t>- Asterisk 22</w:t>
      </w:r>
      <w:r>
        <w:br/>
      </w:r>
      <w:r>
        <w:t>- Réseau NAT : 192.168.100.0/24</w:t>
      </w:r>
    </w:p>
    <w:p xmlns:wp14="http://schemas.microsoft.com/office/word/2010/wordml" w14:paraId="0167CD32" wp14:textId="77777777">
      <w:pPr>
        <w:pStyle w:val="Heading1"/>
      </w:pPr>
      <w:r>
        <w:t>3. Installation du système</w:t>
      </w:r>
    </w:p>
    <w:p>
      <w:pPr>
        <w:spacing w:after="160"/>
      </w:pPr>
      <w:r>
        <w:rPr>
          <w:color w:val="464646"/>
          <w:sz w:val="20"/>
        </w:rPr>
        <w:t>Explication : Il faut créer et installer une machine virtuelle Ubuntu 22.04 dans VMware. Pendant l’installation, on définit notamment les ressources de la VM, le compte utilisateur et le réseau. La capture sert à montrer que le système démarre correctement après l’installation.</w:t>
      </w:r>
    </w:p>
    <w:p xmlns:wp14="http://schemas.microsoft.com/office/word/2010/wordml" w14:paraId="6C5AAD62" wp14:textId="77777777">
      <w:r w:rsidR="13C5A7CA">
        <w:rPr/>
        <w:t xml:space="preserve">→ Capture </w:t>
      </w:r>
      <w:r w:rsidR="13C5A7CA">
        <w:rPr/>
        <w:t>écran</w:t>
      </w:r>
      <w:r w:rsidR="13C5A7CA">
        <w:rPr/>
        <w:t xml:space="preserve"> VM </w:t>
      </w:r>
      <w:r w:rsidR="13C5A7CA">
        <w:rPr/>
        <w:t>installée</w:t>
      </w:r>
    </w:p>
    <w:p w:rsidR="7D9B2AC9" w:rsidP="13C5A7CA" w:rsidRDefault="7D9B2AC9" w14:paraId="1595B018" w14:textId="1A8E8CEB">
      <w:pPr>
        <w:pStyle w:val="Normal"/>
      </w:pPr>
      <w:r w:rsidR="7D9B2AC9">
        <w:drawing>
          <wp:inline wp14:editId="03E6CDA0" wp14:anchorId="201CED02">
            <wp:extent cx="3562350" cy="1880129"/>
            <wp:effectExtent l="0" t="0" r="0" b="0"/>
            <wp:docPr id="16022626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2262604" name="Picture 1602262604"/>
                    <pic:cNvPicPr/>
                  </pic:nvPicPr>
                  <pic:blipFill>
                    <a:blip xmlns:r="http://schemas.openxmlformats.org/officeDocument/2006/relationships" r:embed="rId153353794">
                      <a:extLst>
                        <a:ext uri="{28A0092B-C50C-407E-A947-70E740481C1C}">
                          <a14:useLocalDpi xmlns:a14="http://schemas.microsoft.com/office/drawing/2010/main"/>
                        </a:ext>
                      </a:extLst>
                    </a:blip>
                    <a:stretch>
                      <a:fillRect/>
                    </a:stretch>
                  </pic:blipFill>
                  <pic:spPr>
                    <a:xfrm rot="0">
                      <a:off x="0" y="0"/>
                      <a:ext cx="3562350" cy="1880129"/>
                    </a:xfrm>
                    <a:prstGeom prst="rect">
                      <a:avLst/>
                    </a:prstGeom>
                  </pic:spPr>
                </pic:pic>
              </a:graphicData>
            </a:graphic>
          </wp:inline>
        </w:drawing>
      </w:r>
    </w:p>
    <w:p xmlns:wp14="http://schemas.microsoft.com/office/word/2010/wordml" w14:paraId="1CF2F6A8" wp14:textId="77777777">
      <w:pPr>
        <w:pStyle w:val="Heading1"/>
      </w:pPr>
      <w:r>
        <w:t>4. Installation Asterisk 22</w:t>
      </w:r>
    </w:p>
    <w:p>
      <w:pPr>
        <w:spacing w:after="160"/>
      </w:pPr>
      <w:r>
        <w:rPr>
          <w:color w:val="464646"/>
          <w:sz w:val="20"/>
        </w:rPr>
        <w:t>Explication : Cette étape prépare Ubuntu et compile Asterisk depuis ses sources. Elle permet d’installer les outils de compilation et les bibliothèques nécessaires, puis de construire et d’installer le serveur téléphonique.</w:t>
      </w:r>
    </w:p>
    <w:p xmlns:wp14="http://schemas.microsoft.com/office/word/2010/wordml" w14:paraId="316720F2" wp14:textId="77777777">
      <w:r w:rsidR="13C5A7CA">
        <w:rPr/>
        <w:t xml:space="preserve">→ Capture </w:t>
      </w:r>
      <w:r w:rsidR="13C5A7CA">
        <w:rPr/>
        <w:t>écran</w:t>
      </w:r>
      <w:r w:rsidR="13C5A7CA">
        <w:rPr/>
        <w:t xml:space="preserve"> </w:t>
      </w:r>
      <w:r w:rsidR="13C5A7CA">
        <w:rPr/>
        <w:t>téléchargement</w:t>
      </w:r>
      <w:r w:rsidR="13C5A7CA">
        <w:rPr/>
        <w:t xml:space="preserve"> et compilation</w:t>
      </w:r>
    </w:p>
    <w:p w:rsidR="2F97914A" w:rsidRDefault="2F97914A" w14:paraId="0237EA77" w14:textId="0E588DEE">
      <w:r w:rsidR="2F97914A">
        <w:rPr/>
        <w:t>sudo</w:t>
      </w:r>
      <w:r w:rsidR="2F97914A">
        <w:rPr/>
        <w:t xml:space="preserve"> apt update &amp;&amp; </w:t>
      </w:r>
      <w:r w:rsidR="2F97914A">
        <w:rPr/>
        <w:t>sudo</w:t>
      </w:r>
      <w:r w:rsidR="2F97914A">
        <w:rPr/>
        <w:t xml:space="preserve"> apt upgrade –y</w:t>
      </w:r>
    </w:p>
    <w:p>
      <w:pPr>
        <w:spacing w:after="160"/>
      </w:pPr>
      <w:r>
        <w:rPr>
          <w:color w:val="464646"/>
          <w:sz w:val="20"/>
        </w:rPr>
        <w:t>Explication : Cette commande actualise la liste des paquets disponibles puis installe les mises à jour du système. L’option -y confirme automatiquement les demandes de validation.</w:t>
      </w:r>
    </w:p>
    <w:p w:rsidR="2F97914A" w:rsidRDefault="2F97914A" w14:paraId="55A3454A" w14:textId="3481D492">
      <w:r w:rsidR="2F97914A">
        <w:rPr/>
        <w:t>sudo apt install -y build-essential wget subversion git \</w:t>
      </w:r>
    </w:p>
    <w:p>
      <w:pPr>
        <w:spacing w:after="160"/>
      </w:pPr>
      <w:r>
        <w:rPr>
          <w:color w:val="464646"/>
          <w:sz w:val="20"/>
        </w:rPr>
        <w:t>Explication : Cette commande installe les outils nécessaires à la compilation et au téléchargement des sources : compilateur, outils de construction et utilitaires de récupération de fichiers.</w:t>
      </w:r>
    </w:p>
    <w:p w:rsidR="2F97914A" w:rsidP="13C5A7CA" w:rsidRDefault="2F97914A" w14:paraId="38509E5C" w14:textId="4C60C94C">
      <w:pPr>
        <w:pStyle w:val="Normal"/>
      </w:pPr>
      <w:r w:rsidR="2F97914A">
        <w:rPr/>
        <w:t xml:space="preserve">libxml2-dev libncurses5-dev </w:t>
      </w:r>
      <w:r w:rsidR="2F97914A">
        <w:rPr/>
        <w:t>uuid</w:t>
      </w:r>
      <w:r w:rsidR="2F97914A">
        <w:rPr/>
        <w:t xml:space="preserve">-dev </w:t>
      </w:r>
      <w:r w:rsidR="2F97914A">
        <w:rPr/>
        <w:t>libjansson</w:t>
      </w:r>
      <w:r w:rsidR="2F97914A">
        <w:rPr/>
        <w:t xml:space="preserve">-dev </w:t>
      </w:r>
      <w:r w:rsidR="2F97914A">
        <w:rPr/>
        <w:t>libssl</w:t>
      </w:r>
      <w:r w:rsidR="2F97914A">
        <w:rPr/>
        <w:t>-dev</w:t>
      </w:r>
    </w:p>
    <w:p w:rsidR="2F97914A" w:rsidP="13C5A7CA" w:rsidRDefault="2F97914A" w14:paraId="3052D1FA" w14:textId="5FBE4DFE">
      <w:pPr>
        <w:pStyle w:val="Normal"/>
      </w:pPr>
      <w:r w:rsidR="2F97914A">
        <w:rPr/>
        <w:t>Puis :</w:t>
      </w:r>
    </w:p>
    <w:p w:rsidR="2F97914A" w:rsidP="13C5A7CA" w:rsidRDefault="2F97914A" w14:paraId="319409FE" w14:textId="4FA95A50">
      <w:pPr>
        <w:pStyle w:val="Normal"/>
      </w:pPr>
      <w:r w:rsidR="2F97914A">
        <w:rPr/>
        <w:t>cd /usr/src</w:t>
      </w:r>
    </w:p>
    <w:p>
      <w:pPr>
        <w:spacing w:after="160"/>
      </w:pPr>
      <w:r>
        <w:rPr>
          <w:color w:val="464646"/>
          <w:sz w:val="20"/>
        </w:rPr>
        <w:t>Explication : On se place dans /usr/src, un répertoire couramment utilisé pour stocker les sources des logiciels compilés manuellement.</w:t>
      </w:r>
    </w:p>
    <w:p w:rsidR="2F97914A" w:rsidP="13C5A7CA" w:rsidRDefault="2F97914A" w14:paraId="12DC16DC" w14:textId="6BC42801">
      <w:pPr>
        <w:pStyle w:val="Normal"/>
      </w:pPr>
      <w:r w:rsidR="2F97914A">
        <w:rPr/>
        <w:t xml:space="preserve">sudo wget </w:t>
      </w:r>
      <w:hyperlink r:id="R298221963aac4bc8">
        <w:r w:rsidR="2F97914A">
          <w:rPr/>
          <w:t>http://downloads.asterisk.org/pub/telephony/asterisk/asterisk-22-current.tar.gz</w:t>
        </w:r>
      </w:hyperlink>
    </w:p>
    <w:p>
      <w:pPr>
        <w:spacing w:after="160"/>
      </w:pPr>
      <w:r>
        <w:rPr>
          <w:color w:val="464646"/>
          <w:sz w:val="20"/>
        </w:rPr>
        <w:t>Explication : Cette commande télécharge l’archive des sources de la branche Asterisk 22 depuis le serveur de téléchargement du projet.</w:t>
      </w:r>
    </w:p>
    <w:p w:rsidR="2F97914A" w:rsidP="13C5A7CA" w:rsidRDefault="2F97914A" w14:paraId="54D57731" w14:textId="06BF085B">
      <w:pPr>
        <w:pStyle w:val="Normal"/>
      </w:pPr>
      <w:r w:rsidR="2F97914A">
        <w:rPr/>
        <w:t>sudo tar -xvzf asterisk-22-current.tar.gz</w:t>
      </w:r>
    </w:p>
    <w:p>
      <w:pPr>
        <w:spacing w:after="160"/>
      </w:pPr>
      <w:r>
        <w:rPr>
          <w:color w:val="464646"/>
          <w:sz w:val="20"/>
        </w:rPr>
        <w:t>Explication : On décompresse l’archive téléchargée afin d’obtenir le dossier contenant les fichiers source d’Asterisk.</w:t>
      </w:r>
    </w:p>
    <w:p w:rsidR="2F97914A" w:rsidP="13C5A7CA" w:rsidRDefault="2F97914A" w14:paraId="1D7F4B38" w14:textId="27B7890D">
      <w:pPr>
        <w:pStyle w:val="Normal"/>
      </w:pPr>
      <w:r w:rsidR="2F97914A">
        <w:rPr/>
        <w:t>cd asterisk-22*</w:t>
      </w:r>
    </w:p>
    <w:p>
      <w:pPr>
        <w:spacing w:after="160"/>
      </w:pPr>
      <w:r>
        <w:rPr>
          <w:color w:val="464646"/>
          <w:sz w:val="20"/>
        </w:rPr>
        <w:t>Explication : On entre dans le dossier extrait. Le caractère * permet au terminal de compléter le nom avec le dossier qui commence par asterisk-22.</w:t>
      </w:r>
    </w:p>
    <w:p w:rsidR="2F97914A" w:rsidP="13C5A7CA" w:rsidRDefault="2F97914A" w14:paraId="6FF433C3" w14:textId="5969D805">
      <w:pPr>
        <w:pStyle w:val="Normal"/>
      </w:pPr>
      <w:r w:rsidR="2F97914A">
        <w:rPr/>
        <w:t>Puis</w:t>
      </w:r>
      <w:r w:rsidR="2F97914A">
        <w:rPr/>
        <w:t xml:space="preserve"> :</w:t>
      </w:r>
    </w:p>
    <w:p w:rsidR="2F97914A" w:rsidP="13C5A7CA" w:rsidRDefault="2F97914A" w14:paraId="6900B799" w14:textId="12952FC0">
      <w:pPr>
        <w:pStyle w:val="Normal"/>
      </w:pPr>
      <w:r w:rsidR="2F97914A">
        <w:rPr/>
        <w:t>sudo contrib/scripts/install_prereq install</w:t>
      </w:r>
    </w:p>
    <w:p>
      <w:pPr>
        <w:spacing w:after="160"/>
      </w:pPr>
      <w:r>
        <w:rPr>
          <w:color w:val="464646"/>
          <w:sz w:val="20"/>
        </w:rPr>
        <w:t>Explication : Ce script installe des dépendances supplémentaires dont Asterisk peut avoir besoin pour être compilé. Il évite de devoir rechercher et installer chaque bibliothèque manuellement.</w:t>
      </w:r>
    </w:p>
    <w:p w:rsidR="2F97914A" w:rsidP="13C5A7CA" w:rsidRDefault="2F97914A" w14:paraId="6C6DBA45" w14:textId="45A68BC0">
      <w:pPr>
        <w:pStyle w:val="Normal"/>
      </w:pPr>
      <w:r w:rsidR="2F97914A">
        <w:rPr/>
        <w:t>sudo ./configure</w:t>
      </w:r>
    </w:p>
    <w:p>
      <w:pPr>
        <w:spacing w:after="160"/>
      </w:pPr>
      <w:r>
        <w:rPr>
          <w:color w:val="464646"/>
          <w:sz w:val="20"/>
        </w:rPr>
        <w:t>Explication : Le script configure vérifie l’environnement de compilation et prépare les fichiers nécessaires à la construction d’Asterisk. Si une dépendance manque, il peut afficher un message d’erreur à corriger avant de continuer.</w:t>
      </w:r>
    </w:p>
    <w:p w:rsidR="2F97914A" w:rsidP="13C5A7CA" w:rsidRDefault="2F97914A" w14:paraId="71D42D30" w14:textId="2BC73620">
      <w:pPr>
        <w:pStyle w:val="Normal"/>
      </w:pPr>
      <w:r w:rsidR="2F97914A">
        <w:rPr/>
        <w:t>sudo</w:t>
      </w:r>
      <w:r w:rsidR="2F97914A">
        <w:rPr/>
        <w:t xml:space="preserve"> make </w:t>
      </w:r>
      <w:r w:rsidR="2F97914A">
        <w:rPr/>
        <w:t>menuselect</w:t>
      </w:r>
    </w:p>
    <w:p>
      <w:pPr>
        <w:spacing w:after="160"/>
      </w:pPr>
      <w:r>
        <w:rPr>
          <w:color w:val="464646"/>
          <w:sz w:val="20"/>
        </w:rPr>
        <w:t>Explication : Ce menu permet de choisir les modules et options à inclure dans la compilation. Dans ce TP, le document indique que le module lié au format MP3 est sélectionné.</w:t>
      </w:r>
    </w:p>
    <w:p w:rsidR="2F97914A" w:rsidP="13C5A7CA" w:rsidRDefault="2F97914A" w14:paraId="06331CA5" w14:textId="73103645">
      <w:pPr>
        <w:pStyle w:val="Normal"/>
      </w:pPr>
      <w:r w:rsidR="2F97914A">
        <w:drawing>
          <wp:inline wp14:editId="57937FA3" wp14:anchorId="223363A3">
            <wp:extent cx="5486400" cy="1590675"/>
            <wp:effectExtent l="0" t="0" r="0" b="0"/>
            <wp:docPr id="83343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0576146" name="Picture 350576146"/>
                    <pic:cNvPicPr/>
                  </pic:nvPicPr>
                  <pic:blipFill>
                    <a:blip xmlns:r="http://schemas.openxmlformats.org/officeDocument/2006/relationships" r:embed="rId492473378">
                      <a:extLst>
                        <a:ext uri="{28A0092B-C50C-407E-A947-70E740481C1C}">
                          <a14:useLocalDpi xmlns:a14="http://schemas.microsoft.com/office/drawing/2010/main"/>
                        </a:ext>
                      </a:extLst>
                    </a:blip>
                    <a:stretch>
                      <a:fillRect/>
                    </a:stretch>
                  </pic:blipFill>
                  <pic:spPr>
                    <a:xfrm>
                      <a:off x="0" y="0"/>
                      <a:ext cx="5486400" cy="1590675"/>
                    </a:xfrm>
                    <a:prstGeom prst="rect">
                      <a:avLst/>
                    </a:prstGeom>
                  </pic:spPr>
                </pic:pic>
              </a:graphicData>
            </a:graphic>
          </wp:inline>
        </w:drawing>
      </w:r>
    </w:p>
    <w:p w:rsidR="2F97914A" w:rsidP="13C5A7CA" w:rsidRDefault="2F97914A" w14:paraId="3FEA4994" w14:textId="0F392BDA">
      <w:pPr>
        <w:pStyle w:val="Normal"/>
      </w:pPr>
      <w:r w:rsidR="2F97914A">
        <w:drawing>
          <wp:inline wp14:editId="58862CD5" wp14:anchorId="1B9EE03C">
            <wp:extent cx="3492213" cy="1788547"/>
            <wp:effectExtent l="0" t="0" r="0" b="0"/>
            <wp:docPr id="11552055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5205579" name="Picture 1155205579"/>
                    <pic:cNvPicPr/>
                  </pic:nvPicPr>
                  <pic:blipFill>
                    <a:blip xmlns:r="http://schemas.openxmlformats.org/officeDocument/2006/relationships" r:embed="rId1275459954">
                      <a:extLst>
                        <a:ext uri="{28A0092B-C50C-407E-A947-70E740481C1C}">
                          <a14:useLocalDpi xmlns:a14="http://schemas.microsoft.com/office/drawing/2010/main"/>
                        </a:ext>
                      </a:extLst>
                    </a:blip>
                    <a:stretch>
                      <a:fillRect/>
                    </a:stretch>
                  </pic:blipFill>
                  <pic:spPr>
                    <a:xfrm rot="0">
                      <a:off x="0" y="0"/>
                      <a:ext cx="3492213" cy="1788547"/>
                    </a:xfrm>
                    <a:prstGeom prst="rect">
                      <a:avLst/>
                    </a:prstGeom>
                  </pic:spPr>
                </pic:pic>
              </a:graphicData>
            </a:graphic>
          </wp:inline>
        </w:drawing>
      </w:r>
    </w:p>
    <w:p w:rsidR="2C9CD8C3" w:rsidP="13C5A7CA" w:rsidRDefault="2C9CD8C3" w14:paraId="2C89DAA9" w14:textId="1AF2F4D9">
      <w:pPr>
        <w:pStyle w:val="Normal"/>
      </w:pPr>
      <w:r w:rsidR="2C9CD8C3">
        <w:rPr/>
        <w:t xml:space="preserve">On </w:t>
      </w:r>
      <w:r w:rsidR="2C9CD8C3">
        <w:rPr/>
        <w:t>quitte</w:t>
      </w:r>
      <w:r w:rsidR="2C9CD8C3">
        <w:rPr/>
        <w:t xml:space="preserve"> le dossier SRC et on met </w:t>
      </w:r>
    </w:p>
    <w:p w:rsidR="2C9CD8C3" w:rsidP="13C5A7CA" w:rsidRDefault="2C9CD8C3" w14:paraId="74B80035" w14:textId="3186A5D4">
      <w:pPr>
        <w:pStyle w:val="Normal"/>
      </w:pPr>
      <w:r w:rsidR="2C9CD8C3">
        <w:rPr/>
        <w:t>cd asterisk-22.8.2</w:t>
      </w:r>
    </w:p>
    <w:p w:rsidR="2C9CD8C3" w:rsidP="13C5A7CA" w:rsidRDefault="2C9CD8C3" w14:paraId="18F9D772" w14:textId="0447726F">
      <w:pPr>
        <w:pStyle w:val="Normal"/>
      </w:pPr>
      <w:r w:rsidR="2C9CD8C3">
        <w:rPr/>
        <w:t>Pwd</w:t>
      </w:r>
    </w:p>
    <w:p w:rsidR="2C9CD8C3" w:rsidP="13C5A7CA" w:rsidRDefault="2C9CD8C3" w14:paraId="20DAB621" w14:textId="376AFE5F">
      <w:pPr>
        <w:pStyle w:val="Normal"/>
      </w:pPr>
      <w:r w:rsidR="2C9CD8C3">
        <w:drawing>
          <wp:inline wp14:editId="147AE5C7" wp14:anchorId="3E641E88">
            <wp:extent cx="5486400" cy="809625"/>
            <wp:effectExtent l="0" t="0" r="0" b="0"/>
            <wp:docPr id="1464342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4342677" name="Picture 1464342677"/>
                    <pic:cNvPicPr/>
                  </pic:nvPicPr>
                  <pic:blipFill>
                    <a:blip xmlns:r="http://schemas.openxmlformats.org/officeDocument/2006/relationships" r:embed="rId2134554784">
                      <a:extLst>
                        <a:ext uri="{28A0092B-C50C-407E-A947-70E740481C1C}">
                          <a14:useLocalDpi xmlns:a14="http://schemas.microsoft.com/office/drawing/2010/main"/>
                        </a:ext>
                      </a:extLst>
                    </a:blip>
                    <a:stretch>
                      <a:fillRect/>
                    </a:stretch>
                  </pic:blipFill>
                  <pic:spPr>
                    <a:xfrm>
                      <a:off x="0" y="0"/>
                      <a:ext cx="5486400" cy="809625"/>
                    </a:xfrm>
                    <a:prstGeom prst="rect">
                      <a:avLst/>
                    </a:prstGeom>
                  </pic:spPr>
                </pic:pic>
              </a:graphicData>
            </a:graphic>
          </wp:inline>
        </w:drawing>
      </w:r>
      <w:r w:rsidR="71238C9B">
        <w:rPr/>
        <w:t xml:space="preserve">sudo </w:t>
      </w:r>
      <w:r w:rsidR="71238C9B">
        <w:rPr/>
        <w:t>contrib</w:t>
      </w:r>
      <w:r w:rsidR="71238C9B">
        <w:rPr/>
        <w:t>/scripts/</w:t>
      </w:r>
      <w:r w:rsidR="71238C9B">
        <w:rPr/>
        <w:t>install_prereq</w:t>
      </w:r>
      <w:r w:rsidR="71238C9B">
        <w:rPr/>
        <w:t xml:space="preserve"> install</w:t>
      </w:r>
    </w:p>
    <w:p w:rsidR="43B77F94" w:rsidP="13C5A7CA" w:rsidRDefault="43B77F94" w14:paraId="64515A2D" w14:textId="64C879D7">
      <w:pPr>
        <w:pStyle w:val="Normal"/>
      </w:pPr>
      <w:r w:rsidR="43B77F94">
        <w:drawing>
          <wp:inline wp14:editId="6D7698A5" wp14:anchorId="267CFBCC">
            <wp:extent cx="5163270" cy="762106"/>
            <wp:effectExtent l="0" t="0" r="0" b="0"/>
            <wp:docPr id="394275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275082" name="Picture 394275082"/>
                    <pic:cNvPicPr/>
                  </pic:nvPicPr>
                  <pic:blipFill>
                    <a:blip xmlns:r="http://schemas.openxmlformats.org/officeDocument/2006/relationships" r:embed="rId1457764105">
                      <a:extLst>
                        <a:ext uri="{28A0092B-C50C-407E-A947-70E740481C1C}">
                          <a14:useLocalDpi xmlns:a14="http://schemas.microsoft.com/office/drawing/2010/main"/>
                        </a:ext>
                      </a:extLst>
                    </a:blip>
                    <a:stretch>
                      <a:fillRect/>
                    </a:stretch>
                  </pic:blipFill>
                  <pic:spPr>
                    <a:xfrm>
                      <a:off x="0" y="0"/>
                      <a:ext cx="5163270" cy="762106"/>
                    </a:xfrm>
                    <a:prstGeom prst="rect">
                      <a:avLst/>
                    </a:prstGeom>
                  </pic:spPr>
                </pic:pic>
              </a:graphicData>
            </a:graphic>
          </wp:inline>
        </w:drawing>
      </w:r>
    </w:p>
    <w:p w:rsidR="73355A71" w:rsidP="13C5A7CA" w:rsidRDefault="73355A71" w14:paraId="04991395" w14:textId="0D36E43F">
      <w:pPr>
        <w:pStyle w:val="Normal"/>
      </w:pPr>
      <w:r w:rsidR="73355A71">
        <w:rPr/>
        <w:t>sudo</w:t>
      </w:r>
      <w:r w:rsidR="73355A71">
        <w:rPr/>
        <w:t xml:space="preserve"> ./configure</w:t>
      </w:r>
    </w:p>
    <w:p w:rsidR="4FD24421" w:rsidP="13C5A7CA" w:rsidRDefault="4FD24421" w14:paraId="7032450D" w14:textId="0B3EA54F">
      <w:pPr>
        <w:pStyle w:val="Normal"/>
      </w:pPr>
      <w:r w:rsidR="4FD24421">
        <w:drawing>
          <wp:inline wp14:editId="726DBE18" wp14:anchorId="70B2E147">
            <wp:extent cx="2287341" cy="2049076"/>
            <wp:effectExtent l="0" t="0" r="0" b="0"/>
            <wp:docPr id="903082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3082434" name="Picture 903082434"/>
                    <pic:cNvPicPr/>
                  </pic:nvPicPr>
                  <pic:blipFill>
                    <a:blip xmlns:r="http://schemas.openxmlformats.org/officeDocument/2006/relationships" r:embed="rId1546014360">
                      <a:extLst>
                        <a:ext uri="{28A0092B-C50C-407E-A947-70E740481C1C}">
                          <a14:useLocalDpi xmlns:a14="http://schemas.microsoft.com/office/drawing/2010/main"/>
                        </a:ext>
                      </a:extLst>
                    </a:blip>
                    <a:stretch>
                      <a:fillRect/>
                    </a:stretch>
                  </pic:blipFill>
                  <pic:spPr>
                    <a:xfrm rot="0">
                      <a:off x="0" y="0"/>
                      <a:ext cx="2287341" cy="2049076"/>
                    </a:xfrm>
                    <a:prstGeom prst="rect">
                      <a:avLst/>
                    </a:prstGeom>
                  </pic:spPr>
                </pic:pic>
              </a:graphicData>
            </a:graphic>
          </wp:inline>
        </w:drawing>
      </w:r>
    </w:p>
    <w:p w:rsidR="4FD24421" w:rsidP="13C5A7CA" w:rsidRDefault="4FD24421" w14:paraId="280A359B" w14:textId="4F59C2ED">
      <w:pPr>
        <w:pStyle w:val="Normal"/>
      </w:pPr>
      <w:r w:rsidR="4FD24421">
        <w:rPr/>
        <w:t>sudo</w:t>
      </w:r>
      <w:r w:rsidR="4FD24421">
        <w:rPr/>
        <w:t xml:space="preserve"> make </w:t>
      </w:r>
      <w:r w:rsidR="4FD24421">
        <w:rPr/>
        <w:t>menuselect</w:t>
      </w:r>
    </w:p>
    <w:p w:rsidR="76A2C45E" w:rsidP="13C5A7CA" w:rsidRDefault="76A2C45E" w14:paraId="6E642CC5" w14:textId="03894F43">
      <w:pPr>
        <w:pStyle w:val="Normal"/>
      </w:pPr>
      <w:r w:rsidR="76A2C45E">
        <w:rPr/>
        <w:t xml:space="preserve">On </w:t>
      </w:r>
      <w:r w:rsidR="76A2C45E">
        <w:rPr/>
        <w:t>selectionne</w:t>
      </w:r>
      <w:r w:rsidR="76A2C45E">
        <w:rPr/>
        <w:t xml:space="preserve"> format_mp3</w:t>
      </w:r>
    </w:p>
    <w:p>
      <w:pPr>
        <w:spacing w:after="160"/>
      </w:pPr>
      <w:r>
        <w:rPr>
          <w:color w:val="464646"/>
          <w:sz w:val="20"/>
        </w:rPr>
        <w:t>Explication : Le module format_mp3 permet à Asterisk de prendre en charge certains fichiers audio au format MP3, notamment si l’on souhaite utiliser ce format pour des annonces ou des sons. Il faut toutefois que les dépendances requises soient disponibles.</w:t>
      </w:r>
    </w:p>
    <w:p w:rsidR="76A2C45E" w:rsidP="13C5A7CA" w:rsidRDefault="76A2C45E" w14:paraId="1221A39A" w14:textId="734C1ED8">
      <w:pPr>
        <w:pStyle w:val="Normal"/>
      </w:pPr>
      <w:r w:rsidR="76A2C45E">
        <w:rPr/>
        <w:t>On valide</w:t>
      </w:r>
    </w:p>
    <w:p w:rsidR="76A2C45E" w:rsidP="13C5A7CA" w:rsidRDefault="76A2C45E" w14:paraId="4AADD397" w14:textId="5522CF9E">
      <w:pPr>
        <w:pStyle w:val="Normal"/>
      </w:pPr>
      <w:r w:rsidR="76A2C45E">
        <w:rPr/>
        <w:t xml:space="preserve">Puis </w:t>
      </w:r>
    </w:p>
    <w:p w:rsidR="76A2C45E" w:rsidP="13C5A7CA" w:rsidRDefault="76A2C45E" w14:paraId="59FB9308" w14:textId="48CE5584">
      <w:pPr>
        <w:pStyle w:val="Normal"/>
      </w:pPr>
      <w:r w:rsidR="76A2C45E">
        <w:rPr/>
        <w:t>sudo</w:t>
      </w:r>
      <w:r w:rsidR="76A2C45E">
        <w:rPr/>
        <w:t xml:space="preserve"> make</w:t>
      </w:r>
      <w:r w:rsidR="67DCE0AC">
        <w:rPr/>
        <w:t xml:space="preserve"> –</w:t>
      </w:r>
      <w:r w:rsidR="76A2C45E">
        <w:rPr/>
        <w:t>j4</w:t>
      </w:r>
    </w:p>
    <w:p>
      <w:pPr>
        <w:spacing w:after="160"/>
      </w:pPr>
      <w:r>
        <w:rPr>
          <w:color w:val="464646"/>
          <w:sz w:val="20"/>
        </w:rPr>
        <w:t>Explication : Cette commande compile Asterisk. L’option -j4 autorise jusqu’à quatre tâches de compilation en parallèle, ce qui peut accélérer la construction sur une machine disposant de ressources suffisantes.</w:t>
      </w:r>
    </w:p>
    <w:p w:rsidR="67DCE0AC" w:rsidP="13C5A7CA" w:rsidRDefault="67DCE0AC" w14:paraId="2E6CAA82" w14:textId="00768B4E">
      <w:pPr>
        <w:pStyle w:val="Normal"/>
      </w:pPr>
      <w:r w:rsidR="67DCE0AC">
        <w:rPr/>
        <w:t>Puis</w:t>
      </w:r>
      <w:r w:rsidR="67DCE0AC">
        <w:rPr/>
        <w:t xml:space="preserve"> on </w:t>
      </w:r>
      <w:r w:rsidR="67DCE0AC">
        <w:rPr/>
        <w:t>installe</w:t>
      </w:r>
      <w:r w:rsidR="67DCE0AC">
        <w:rPr/>
        <w:t xml:space="preserve"> :</w:t>
      </w:r>
    </w:p>
    <w:p w:rsidR="77A7DEF5" w:rsidP="13C5A7CA" w:rsidRDefault="77A7DEF5" w14:paraId="47780117" w14:textId="6DEFA3E7">
      <w:pPr>
        <w:pStyle w:val="Normal"/>
      </w:pPr>
      <w:r w:rsidR="77A7DEF5">
        <w:rPr/>
        <w:t>sudo make install</w:t>
      </w:r>
    </w:p>
    <w:p>
      <w:pPr>
        <w:spacing w:after="160"/>
      </w:pPr>
      <w:r>
        <w:rPr>
          <w:color w:val="464646"/>
          <w:sz w:val="20"/>
        </w:rPr>
        <w:t>Explication : Cette commande installe les exécutables et les fichiers compilés dans les emplacements prévus sur le système.</w:t>
      </w:r>
    </w:p>
    <w:p w:rsidR="77A7DEF5" w:rsidP="13C5A7CA" w:rsidRDefault="77A7DEF5" w14:paraId="4AA56D53" w14:textId="285946E8">
      <w:pPr>
        <w:pStyle w:val="Normal"/>
      </w:pPr>
      <w:r w:rsidR="77A7DEF5">
        <w:rPr/>
        <w:t>sudo make samples</w:t>
      </w:r>
    </w:p>
    <w:p>
      <w:pPr>
        <w:spacing w:after="160"/>
      </w:pPr>
      <w:r>
        <w:rPr>
          <w:color w:val="464646"/>
          <w:sz w:val="20"/>
        </w:rPr>
        <w:t>Explication : Cette commande installe des fichiers de configuration d’exemple. Attention : selon l’état de l’installation, elle peut remplacer certains fichiers de configuration existants ; il faut donc sauvegarder les fichiers déjà personnalisés avant de l’utiliser.</w:t>
      </w:r>
    </w:p>
    <w:p w:rsidR="77A7DEF5" w:rsidP="13C5A7CA" w:rsidRDefault="77A7DEF5" w14:paraId="29E7BF1C" w14:textId="22B37406">
      <w:pPr>
        <w:pStyle w:val="Normal"/>
      </w:pPr>
      <w:r w:rsidR="77A7DEF5">
        <w:rPr/>
        <w:t>sudo make config</w:t>
      </w:r>
    </w:p>
    <w:p>
      <w:pPr>
        <w:spacing w:after="160"/>
      </w:pPr>
      <w:r>
        <w:rPr>
          <w:color w:val="464646"/>
          <w:sz w:val="20"/>
        </w:rPr>
        <w:t>Explication : Cette commande installe les éléments permettant de gérer le démarrage du service Asterisk avec le système, selon la méthode prévue par la distribution.</w:t>
      </w:r>
    </w:p>
    <w:p w:rsidR="77A7DEF5" w:rsidP="13C5A7CA" w:rsidRDefault="77A7DEF5" w14:paraId="29D8424B" w14:textId="0AAB7DAB">
      <w:pPr>
        <w:pStyle w:val="Normal"/>
      </w:pPr>
      <w:r w:rsidR="77A7DEF5">
        <w:rPr/>
        <w:t>sudo</w:t>
      </w:r>
      <w:r w:rsidR="77A7DEF5">
        <w:rPr/>
        <w:t xml:space="preserve"> ldconfig</w:t>
      </w:r>
    </w:p>
    <w:p>
      <w:pPr>
        <w:spacing w:after="160"/>
      </w:pPr>
      <w:r>
        <w:rPr>
          <w:color w:val="464646"/>
          <w:sz w:val="20"/>
        </w:rPr>
        <w:t>Explication : Cette commande actualise le cache des bibliothèques partagées du système afin que les programmes puissent retrouver les bibliothèques installées.</w:t>
      </w:r>
    </w:p>
    <w:p w:rsidR="77A7DEF5" w:rsidP="13C5A7CA" w:rsidRDefault="77A7DEF5" w14:paraId="3337A254" w14:textId="694F72F4">
      <w:pPr>
        <w:pStyle w:val="Normal"/>
      </w:pPr>
      <w:r w:rsidR="77A7DEF5">
        <w:drawing>
          <wp:inline wp14:editId="559BA109" wp14:anchorId="19E96FF1">
            <wp:extent cx="2493680" cy="2467319"/>
            <wp:effectExtent l="0" t="0" r="0" b="0"/>
            <wp:docPr id="1280919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919778" name="Picture 1280919778"/>
                    <pic:cNvPicPr/>
                  </pic:nvPicPr>
                  <pic:blipFill>
                    <a:blip xmlns:r="http://schemas.openxmlformats.org/officeDocument/2006/relationships" r:embed="rId1132161945">
                      <a:extLst>
                        <a:ext uri="{28A0092B-C50C-407E-A947-70E740481C1C}">
                          <a14:useLocalDpi xmlns:a14="http://schemas.microsoft.com/office/drawing/2010/main"/>
                        </a:ext>
                      </a:extLst>
                    </a:blip>
                    <a:stretch>
                      <a:fillRect/>
                    </a:stretch>
                  </pic:blipFill>
                  <pic:spPr>
                    <a:xfrm rot="0">
                      <a:off x="0" y="0"/>
                      <a:ext cx="2493680" cy="2467319"/>
                    </a:xfrm>
                    <a:prstGeom prst="rect">
                      <a:avLst/>
                    </a:prstGeom>
                  </pic:spPr>
                </pic:pic>
              </a:graphicData>
            </a:graphic>
          </wp:inline>
        </w:drawing>
      </w:r>
    </w:p>
    <w:p w:rsidR="55D38547" w:rsidP="13C5A7CA" w:rsidRDefault="55D38547" w14:paraId="07AE7C50" w14:textId="5E021176">
      <w:pPr>
        <w:pStyle w:val="Normal"/>
      </w:pPr>
      <w:r w:rsidR="55D38547">
        <w:rPr/>
        <w:t>sudo asterisk</w:t>
      </w:r>
      <w:r w:rsidR="4E3A8BCA">
        <w:rPr/>
        <w:t xml:space="preserve"> –</w:t>
      </w:r>
      <w:r w:rsidR="55D38547">
        <w:rPr/>
        <w:t>rvvv</w:t>
      </w:r>
    </w:p>
    <w:p>
      <w:pPr>
        <w:spacing w:after="160"/>
      </w:pPr>
      <w:r>
        <w:rPr>
          <w:color w:val="464646"/>
          <w:sz w:val="20"/>
        </w:rPr>
        <w:t>Explication : Cette commande ouvre la console interactive d’Asterisk. Les options r et v permettent de se connecter au service déjà lancé et d’obtenir davantage de messages de diagnostic.</w:t>
      </w:r>
    </w:p>
    <w:p w:rsidR="0EDA04AD" w:rsidP="13C5A7CA" w:rsidRDefault="0EDA04AD" w14:paraId="37A30D02" w14:textId="32033B07">
      <w:pPr>
        <w:pStyle w:val="Normal"/>
      </w:pPr>
      <w:r w:rsidR="0EDA04AD">
        <w:rPr/>
        <w:t>exit</w:t>
      </w:r>
    </w:p>
    <w:p xmlns:wp14="http://schemas.microsoft.com/office/word/2010/wordml" w14:paraId="3ADE1353" wp14:textId="77777777">
      <w:pPr>
        <w:pStyle w:val="Heading1"/>
      </w:pPr>
      <w:r>
        <w:t>5. Configuration SIP</w:t>
      </w:r>
    </w:p>
    <w:p>
      <w:pPr>
        <w:spacing w:after="160"/>
      </w:pPr>
      <w:r>
        <w:rPr>
          <w:color w:val="464646"/>
          <w:sz w:val="20"/>
        </w:rPr>
        <w:t>Explication : PJSIP est le composant d’Asterisk qui gère la signalisation SIP utilisée par les téléphones IP et les logiciels de téléphonie. Dans ce fichier, on définit les paramètres du serveur ainsi que les comptes/extensions qui pourront s’enregistrer. Chaque poste doit avoir des identifiants et une configuration réseau compatibles.</w:t>
      </w:r>
    </w:p>
    <w:p xmlns:wp14="http://schemas.microsoft.com/office/word/2010/wordml" w14:paraId="335B4F7B" wp14:textId="77777777">
      <w:r w:rsidR="13C5A7CA">
        <w:rPr/>
        <w:t xml:space="preserve">→ Capture </w:t>
      </w:r>
      <w:r w:rsidR="13C5A7CA">
        <w:rPr/>
        <w:t>écran</w:t>
      </w:r>
      <w:r w:rsidR="13C5A7CA">
        <w:rPr/>
        <w:t xml:space="preserve"> </w:t>
      </w:r>
      <w:r w:rsidR="13C5A7CA">
        <w:rPr/>
        <w:t>fichier</w:t>
      </w:r>
      <w:r w:rsidR="13C5A7CA">
        <w:rPr/>
        <w:t xml:space="preserve"> </w:t>
      </w:r>
      <w:r w:rsidR="13C5A7CA">
        <w:rPr/>
        <w:t>pjsip.conf</w:t>
      </w:r>
    </w:p>
    <w:p xmlns:wp14="http://schemas.microsoft.com/office/word/2010/wordml" w:rsidP="13C5A7CA" w14:paraId="5DB272B2" wp14:textId="66C3FACB">
      <w:pPr/>
      <w:r w:rsidR="64A79BC2">
        <w:rPr/>
        <w:t>sudo nano /</w:t>
      </w:r>
      <w:r w:rsidR="64A79BC2">
        <w:rPr/>
        <w:t>etc</w:t>
      </w:r>
      <w:r w:rsidR="64A79BC2">
        <w:rPr/>
        <w:t>/asterisk/pjsip.conf</w:t>
      </w:r>
    </w:p>
    <w:p>
      <w:pPr>
        <w:spacing w:after="160"/>
      </w:pPr>
      <w:r>
        <w:rPr>
          <w:color w:val="464646"/>
          <w:sz w:val="20"/>
        </w:rPr>
        <w:t>Explication : Cette commande ouvre le fichier pjsip.conf dans l’éditeur Nano avec les droits administrateur. On y saisit la configuration PJSIP, puis on enregistre le fichier et on quitte l’éditeur. La capture du document illustre la configuration saisie.</w:t>
      </w:r>
    </w:p>
    <w:p xmlns:wp14="http://schemas.microsoft.com/office/word/2010/wordml" w:rsidP="13C5A7CA" w14:paraId="1F9A3303" wp14:textId="25731D93">
      <w:pPr>
        <w:pStyle w:val="Normal"/>
      </w:pPr>
      <w:r w:rsidR="410AAC7B">
        <w:rPr/>
        <w:t xml:space="preserve">Et on </w:t>
      </w:r>
      <w:r w:rsidR="410AAC7B">
        <w:rPr/>
        <w:t>rentre</w:t>
      </w:r>
      <w:r w:rsidR="410AAC7B">
        <w:rPr/>
        <w:t xml:space="preserve"> </w:t>
      </w:r>
    </w:p>
    <w:p xmlns:wp14="http://schemas.microsoft.com/office/word/2010/wordml" w:rsidP="13C5A7CA" w14:paraId="4CCAA553" wp14:textId="02B71600">
      <w:pPr>
        <w:pStyle w:val="Normal"/>
      </w:pPr>
      <w:r w:rsidR="48251707">
        <w:drawing>
          <wp:inline xmlns:wp14="http://schemas.microsoft.com/office/word/2010/wordprocessingDrawing" wp14:editId="335C8C49" wp14:anchorId="2B8F2D54">
            <wp:extent cx="2998608" cy="1962631"/>
            <wp:effectExtent l="0" t="0" r="0" b="0"/>
            <wp:docPr id="734052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4052668" name="Picture 734052668"/>
                    <pic:cNvPicPr/>
                  </pic:nvPicPr>
                  <pic:blipFill>
                    <a:blip xmlns:r="http://schemas.openxmlformats.org/officeDocument/2006/relationships" r:embed="rId1917958444">
                      <a:extLst>
                        <a:ext uri="{28A0092B-C50C-407E-A947-70E740481C1C}">
                          <a14:useLocalDpi xmlns:a14="http://schemas.microsoft.com/office/drawing/2010/main"/>
                        </a:ext>
                      </a:extLst>
                    </a:blip>
                    <a:stretch>
                      <a:fillRect/>
                    </a:stretch>
                  </pic:blipFill>
                  <pic:spPr>
                    <a:xfrm rot="0">
                      <a:off x="0" y="0"/>
                      <a:ext cx="2998608" cy="1962631"/>
                    </a:xfrm>
                    <a:prstGeom prst="rect">
                      <a:avLst/>
                    </a:prstGeom>
                  </pic:spPr>
                </pic:pic>
              </a:graphicData>
            </a:graphic>
          </wp:inline>
        </w:drawing>
      </w:r>
    </w:p>
    <w:p xmlns:wp14="http://schemas.microsoft.com/office/word/2010/wordml" w14:paraId="45FFB92C" wp14:textId="794B863A">
      <w:pPr>
        <w:pStyle w:val="Heading1"/>
      </w:pPr>
      <w:r w:rsidR="13C5A7CA">
        <w:rPr/>
        <w:t xml:space="preserve">6. Configuration </w:t>
      </w:r>
      <w:r w:rsidR="13C5A7CA">
        <w:rPr/>
        <w:t>Dialplan</w:t>
      </w:r>
    </w:p>
    <w:p>
      <w:pPr>
        <w:spacing w:after="160"/>
      </w:pPr>
      <w:r>
        <w:rPr>
          <w:color w:val="464646"/>
          <w:sz w:val="20"/>
        </w:rPr>
        <w:t>Explication : Le dialplan est le plan de numérotation d’Asterisk : il indique quoi faire lorsqu’un poste compose un numéro. Il se configure dans extensions.conf, à l’aide de contextes et de règles appelées extensions. C’est ici que l’on définit les appels internes et les numéros spéciaux du TP.</w:t>
      </w:r>
    </w:p>
    <w:p xmlns:wp14="http://schemas.microsoft.com/office/word/2010/wordml" w14:paraId="43E34BF5" wp14:textId="77777777">
      <w:r w:rsidR="13C5A7CA">
        <w:rPr/>
        <w:t xml:space="preserve">→ Capture </w:t>
      </w:r>
      <w:r w:rsidR="13C5A7CA">
        <w:rPr/>
        <w:t>écran</w:t>
      </w:r>
      <w:r w:rsidR="13C5A7CA">
        <w:rPr/>
        <w:t xml:space="preserve"> </w:t>
      </w:r>
      <w:r w:rsidR="13C5A7CA">
        <w:rPr/>
        <w:t>extensions.conf</w:t>
      </w:r>
    </w:p>
    <w:p w:rsidR="2AA1E72A" w:rsidRDefault="2AA1E72A" w14:paraId="79F900D5" w14:textId="4EBDD675">
      <w:r w:rsidR="2AA1E72A">
        <w:rPr/>
        <w:t>sudo</w:t>
      </w:r>
      <w:r w:rsidR="2AA1E72A">
        <w:rPr/>
        <w:t xml:space="preserve"> nano /</w:t>
      </w:r>
      <w:r w:rsidR="2AA1E72A">
        <w:rPr/>
        <w:t>etc</w:t>
      </w:r>
      <w:r w:rsidR="2AA1E72A">
        <w:rPr/>
        <w:t>/asterisk/extensions.conf</w:t>
      </w:r>
    </w:p>
    <w:p>
      <w:pPr>
        <w:spacing w:after="160"/>
      </w:pPr>
      <w:r>
        <w:rPr>
          <w:color w:val="464646"/>
          <w:sz w:val="20"/>
        </w:rPr>
        <w:t>Explication : Cette commande ouvre le fichier de dialplan. On y ajoute les règles qui associent les numéros composés à une action : appeler un autre poste, lancer la musique d’attente, rejoindre un parking, accéder à une conférence ou démarrer le menu vocal.</w:t>
      </w:r>
    </w:p>
    <w:p w:rsidR="2AA1E72A" w:rsidP="13C5A7CA" w:rsidRDefault="2AA1E72A" w14:paraId="6ECCB4D7" w14:textId="597796FE">
      <w:pPr>
        <w:pStyle w:val="Normal"/>
      </w:pPr>
      <w:r w:rsidR="2AA1E72A">
        <w:drawing>
          <wp:inline wp14:editId="02F789B8" wp14:anchorId="5FD4D457">
            <wp:extent cx="2076740" cy="1939696"/>
            <wp:effectExtent l="0" t="0" r="0" b="0"/>
            <wp:docPr id="1090097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0097942" name="Picture 1090097942"/>
                    <pic:cNvPicPr/>
                  </pic:nvPicPr>
                  <pic:blipFill>
                    <a:blip xmlns:r="http://schemas.openxmlformats.org/officeDocument/2006/relationships" r:embed="rId1743024772">
                      <a:extLst>
                        <a:ext uri="{28A0092B-C50C-407E-A947-70E740481C1C}">
                          <a14:useLocalDpi xmlns:a14="http://schemas.microsoft.com/office/drawing/2010/main"/>
                        </a:ext>
                      </a:extLst>
                    </a:blip>
                    <a:stretch>
                      <a:fillRect/>
                    </a:stretch>
                  </pic:blipFill>
                  <pic:spPr>
                    <a:xfrm rot="0">
                      <a:off x="0" y="0"/>
                      <a:ext cx="2076740" cy="1939696"/>
                    </a:xfrm>
                    <a:prstGeom prst="rect">
                      <a:avLst/>
                    </a:prstGeom>
                  </pic:spPr>
                </pic:pic>
              </a:graphicData>
            </a:graphic>
          </wp:inline>
        </w:drawing>
      </w:r>
    </w:p>
    <w:p w:rsidR="2A28964D" w:rsidP="13C5A7CA" w:rsidRDefault="2A28964D" w14:paraId="58224441" w14:textId="5F48F88C">
      <w:pPr>
        <w:pStyle w:val="Normal"/>
      </w:pPr>
      <w:r w:rsidR="2A28964D">
        <w:drawing>
          <wp:inline wp14:editId="49414266" wp14:anchorId="3694CD26">
            <wp:extent cx="4448175" cy="2069637"/>
            <wp:effectExtent l="0" t="0" r="0" b="0"/>
            <wp:docPr id="939173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917353" name="Picture 93917353"/>
                    <pic:cNvPicPr/>
                  </pic:nvPicPr>
                  <pic:blipFill>
                    <a:blip xmlns:r="http://schemas.openxmlformats.org/officeDocument/2006/relationships" r:embed="rId1731226518">
                      <a:extLst>
                        <a:ext uri="{28A0092B-C50C-407E-A947-70E740481C1C}">
                          <a14:useLocalDpi xmlns:a14="http://schemas.microsoft.com/office/drawing/2010/main"/>
                        </a:ext>
                      </a:extLst>
                    </a:blip>
                    <a:stretch>
                      <a:fillRect/>
                    </a:stretch>
                  </pic:blipFill>
                  <pic:spPr>
                    <a:xfrm rot="0">
                      <a:off x="0" y="0"/>
                      <a:ext cx="4448175" cy="2069637"/>
                    </a:xfrm>
                    <a:prstGeom prst="rect">
                      <a:avLst/>
                    </a:prstGeom>
                  </pic:spPr>
                </pic:pic>
              </a:graphicData>
            </a:graphic>
          </wp:inline>
        </w:drawing>
      </w:r>
    </w:p>
    <w:p w:rsidR="4FA27800" w:rsidP="13C5A7CA" w:rsidRDefault="4FA27800" w14:paraId="48FA864B" w14:textId="70391D25">
      <w:pPr>
        <w:pStyle w:val="Normal"/>
      </w:pPr>
      <w:r w:rsidR="4FA27800">
        <w:drawing>
          <wp:inline wp14:editId="2F6256DA" wp14:anchorId="28008EDA">
            <wp:extent cx="3034956" cy="2260410"/>
            <wp:effectExtent l="0" t="0" r="0" b="0"/>
            <wp:docPr id="206384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384922" name="Picture 206384922"/>
                    <pic:cNvPicPr/>
                  </pic:nvPicPr>
                  <pic:blipFill>
                    <a:blip xmlns:r="http://schemas.openxmlformats.org/officeDocument/2006/relationships" r:embed="rId1354024309">
                      <a:extLst>
                        <a:ext uri="{28A0092B-C50C-407E-A947-70E740481C1C}">
                          <a14:useLocalDpi xmlns:a14="http://schemas.microsoft.com/office/drawing/2010/main"/>
                        </a:ext>
                      </a:extLst>
                    </a:blip>
                    <a:stretch>
                      <a:fillRect/>
                    </a:stretch>
                  </pic:blipFill>
                  <pic:spPr>
                    <a:xfrm rot="0">
                      <a:off x="0" y="0"/>
                      <a:ext cx="3034956" cy="2260410"/>
                    </a:xfrm>
                    <a:prstGeom prst="rect">
                      <a:avLst/>
                    </a:prstGeom>
                  </pic:spPr>
                </pic:pic>
              </a:graphicData>
            </a:graphic>
          </wp:inline>
        </w:drawing>
      </w:r>
    </w:p>
    <w:p w:rsidR="4FA27800" w:rsidP="13C5A7CA" w:rsidRDefault="4FA27800" w14:paraId="0ADA3C93" w14:textId="0A57A1A0">
      <w:pPr>
        <w:pStyle w:val="Normal"/>
      </w:pPr>
      <w:r w:rsidR="4FA27800">
        <w:rPr/>
        <w:t>Ca sonne</w:t>
      </w:r>
    </w:p>
    <w:p>
      <w:pPr>
        <w:spacing w:after="160"/>
      </w:pPr>
      <w:r>
        <w:rPr>
          <w:color w:val="464646"/>
          <w:sz w:val="20"/>
        </w:rPr>
        <w:t>Explication : Le test indiqué montre qu’un appel entre les téléphones logiciels déclenche bien la sonnerie du poste appelé. Il faut vérifier les deux sens d’appel et confirmer que les postes sont enregistrés auprès d’Asterisk.</w:t>
      </w:r>
    </w:p>
    <w:p xmlns:wp14="http://schemas.microsoft.com/office/word/2010/wordml" w14:paraId="39A9713B" wp14:textId="77777777">
      <w:pPr>
        <w:pStyle w:val="Heading1"/>
      </w:pPr>
      <w:r>
        <w:t>7. Musique d’attente</w:t>
      </w:r>
    </w:p>
    <w:p>
      <w:pPr>
        <w:spacing w:after="160"/>
      </w:pPr>
      <w:r>
        <w:rPr>
          <w:color w:val="464646"/>
          <w:sz w:val="20"/>
        </w:rPr>
        <w:t>Explication : La musique d’attente permet de diffuser un son à l’appelant pendant qu’il attend. Le dossier MOH (Music on Hold) est destiné aux fichiers audio utilisés par cette fonction.</w:t>
      </w:r>
    </w:p>
    <w:p xmlns:wp14="http://schemas.microsoft.com/office/word/2010/wordml" w14:paraId="53D48848" wp14:textId="77777777">
      <w:r w:rsidR="13C5A7CA">
        <w:rPr/>
        <w:t xml:space="preserve">→ Capture </w:t>
      </w:r>
      <w:r w:rsidR="13C5A7CA">
        <w:rPr/>
        <w:t>écran</w:t>
      </w:r>
      <w:r w:rsidR="13C5A7CA">
        <w:rPr/>
        <w:t xml:space="preserve"> dossier MOH</w:t>
      </w:r>
    </w:p>
    <w:p w:rsidR="52287CBD" w:rsidRDefault="52287CBD" w14:paraId="12D3F1B7" w14:textId="12E9DAC1">
      <w:r w:rsidR="52287CBD">
        <w:rPr/>
        <w:t>sudo mkdir -p /var/lib/asterisk/moh</w:t>
      </w:r>
    </w:p>
    <w:p>
      <w:pPr>
        <w:spacing w:after="160"/>
      </w:pPr>
      <w:r>
        <w:rPr>
          <w:color w:val="464646"/>
          <w:sz w:val="20"/>
        </w:rPr>
        <w:t>Explication : Cette commande crée le dossier où placer les fichiers de musique d’attente. L’option -p crée aussi les répertoires parents si nécessaire et ne signale pas d’erreur si le dossier existe déjà. Il faut ensuite y placer des fichiers audio compatibles et vérifier leur format.</w:t>
      </w:r>
    </w:p>
    <w:p w:rsidR="65C81880" w:rsidP="13C5A7CA" w:rsidRDefault="65C81880" w14:paraId="0BDB17F9" w14:textId="27A1E77D">
      <w:pPr>
        <w:pStyle w:val="Normal"/>
      </w:pPr>
      <w:r w:rsidR="65C81880">
        <w:drawing>
          <wp:inline wp14:editId="6873D6DD" wp14:anchorId="73111B5E">
            <wp:extent cx="3162300" cy="2377215"/>
            <wp:effectExtent l="0" t="0" r="0" b="0"/>
            <wp:docPr id="449949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9949267" name="Picture 449949267"/>
                    <pic:cNvPicPr/>
                  </pic:nvPicPr>
                  <pic:blipFill>
                    <a:blip xmlns:r="http://schemas.openxmlformats.org/officeDocument/2006/relationships" r:embed="rId1068516203">
                      <a:extLst>
                        <a:ext uri="{28A0092B-C50C-407E-A947-70E740481C1C}">
                          <a14:useLocalDpi xmlns:a14="http://schemas.microsoft.com/office/drawing/2010/main"/>
                        </a:ext>
                      </a:extLst>
                    </a:blip>
                    <a:stretch>
                      <a:fillRect/>
                    </a:stretch>
                  </pic:blipFill>
                  <pic:spPr>
                    <a:xfrm rot="0">
                      <a:off x="0" y="0"/>
                      <a:ext cx="3162300" cy="2377215"/>
                    </a:xfrm>
                    <a:prstGeom prst="rect">
                      <a:avLst/>
                    </a:prstGeom>
                  </pic:spPr>
                </pic:pic>
              </a:graphicData>
            </a:graphic>
          </wp:inline>
        </w:drawing>
      </w:r>
    </w:p>
    <w:p xmlns:wp14="http://schemas.microsoft.com/office/word/2010/wordml" w14:paraId="6C668EB4" wp14:textId="53019DDB">
      <w:pPr>
        <w:pStyle w:val="Heading1"/>
      </w:pPr>
      <w:r w:rsidRPr="13C5A7CA" w:rsidR="13C5A7CA">
        <w:rPr>
          <w:lang w:val="fr-FR"/>
        </w:rPr>
        <w:t xml:space="preserve">8. </w:t>
      </w:r>
      <w:r w:rsidRPr="13C5A7CA" w:rsidR="13C5A7CA">
        <w:rPr>
          <w:lang w:val="fr-FR"/>
        </w:rPr>
        <w:t>Transfert</w:t>
      </w:r>
      <w:r w:rsidRPr="13C5A7CA" w:rsidR="13C5A7CA">
        <w:rPr>
          <w:lang w:val="fr-FR"/>
        </w:rPr>
        <w:t xml:space="preserve"> </w:t>
      </w:r>
      <w:r w:rsidRPr="13C5A7CA" w:rsidR="13C5A7CA">
        <w:rPr>
          <w:lang w:val="fr-FR"/>
        </w:rPr>
        <w:t>d’appel</w:t>
      </w:r>
      <w:r w:rsidRPr="13C5A7CA" w:rsidR="4585995D">
        <w:rPr>
          <w:lang w:val="fr-FR"/>
        </w:rPr>
        <w:t xml:space="preserve">, Parking </w:t>
      </w:r>
      <w:r w:rsidRPr="13C5A7CA" w:rsidR="4585995D">
        <w:rPr>
          <w:lang w:val="fr-FR"/>
        </w:rPr>
        <w:t>d’appel</w:t>
      </w:r>
      <w:r w:rsidRPr="13C5A7CA" w:rsidR="4585995D">
        <w:rPr>
          <w:lang w:val="fr-FR"/>
        </w:rPr>
        <w:t xml:space="preserve">, </w:t>
      </w:r>
      <w:r w:rsidRPr="13C5A7CA" w:rsidR="4585995D">
        <w:rPr>
          <w:lang w:val="fr-FR"/>
        </w:rPr>
        <w:t>Conference</w:t>
      </w:r>
      <w:r w:rsidRPr="13C5A7CA" w:rsidR="4585995D">
        <w:rPr>
          <w:lang w:val="fr-FR"/>
        </w:rPr>
        <w:t>, IVR</w:t>
      </w:r>
    </w:p>
    <w:p>
      <w:pPr>
        <w:spacing w:after="160"/>
      </w:pPr>
      <w:r>
        <w:rPr>
          <w:color w:val="464646"/>
          <w:sz w:val="20"/>
        </w:rPr>
        <w:t>Explication : Cette partie ajoute plusieurs fonctions au dialplan. Le transfert permet de rediriger un appel vers un autre poste ; le parking met temporairement un appel en attente afin qu’un autre poste puisse le récupérer ; la conférence réunit plusieurs participants ; l’IVR est un serveur vocal interactif qui lit une annonce et réagit aux touches composées.</w:t>
      </w:r>
    </w:p>
    <w:p w:rsidR="4585995D" w:rsidP="13C5A7CA" w:rsidRDefault="4585995D" w14:paraId="345C8E97" w14:textId="59969F9E">
      <w:pPr>
        <w:pStyle w:val="Normal"/>
        <w:suppressLineNumbers w:val="0"/>
        <w:bidi w:val="0"/>
        <w:spacing w:before="0" w:beforeAutospacing="off" w:after="200" w:afterAutospacing="off" w:line="276" w:lineRule="auto"/>
        <w:ind w:left="0" w:right="0"/>
        <w:jc w:val="left"/>
      </w:pPr>
      <w:r w:rsidR="4585995D">
        <w:rPr/>
        <w:t xml:space="preserve">On </w:t>
      </w:r>
      <w:r w:rsidR="4585995D">
        <w:rPr/>
        <w:t>rentre</w:t>
      </w:r>
      <w:r w:rsidR="4585995D">
        <w:rPr/>
        <w:t xml:space="preserve"> </w:t>
      </w:r>
      <w:r w:rsidR="4585995D">
        <w:rPr/>
        <w:t>ce</w:t>
      </w:r>
      <w:r w:rsidR="4585995D">
        <w:rPr/>
        <w:t xml:space="preserve"> code la dans le </w:t>
      </w:r>
      <w:r w:rsidR="4585995D">
        <w:rPr/>
        <w:t>fichier</w:t>
      </w:r>
      <w:r w:rsidR="4585995D">
        <w:rPr/>
        <w:t xml:space="preserve"> </w:t>
      </w:r>
    </w:p>
    <w:p w:rsidR="4585995D" w:rsidP="13C5A7CA" w:rsidRDefault="4585995D" w14:paraId="617DBA21" w14:textId="01F08997">
      <w:pPr>
        <w:pStyle w:val="Normal"/>
        <w:suppressLineNumbers w:val="0"/>
        <w:bidi w:val="0"/>
        <w:spacing w:before="0" w:beforeAutospacing="off" w:after="200" w:afterAutospacing="off" w:line="276" w:lineRule="auto"/>
        <w:ind w:left="0" w:right="0"/>
        <w:jc w:val="left"/>
      </w:pPr>
      <w:r w:rsidR="4585995D">
        <w:rPr/>
        <w:t>sudo nano /etc/asterisk/extensions.conf</w:t>
      </w:r>
    </w:p>
    <w:p w:rsidR="4585995D" w:rsidP="13C5A7CA" w:rsidRDefault="4585995D" w14:paraId="2421DD50" w14:textId="734D361D">
      <w:pPr>
        <w:pStyle w:val="Normal"/>
        <w:suppressLineNumbers w:val="0"/>
        <w:bidi w:val="0"/>
        <w:spacing w:before="0" w:beforeAutospacing="off" w:after="200" w:afterAutospacing="off" w:line="276" w:lineRule="auto"/>
        <w:ind w:left="0" w:right="0"/>
        <w:jc w:val="left"/>
      </w:pPr>
      <w:r w:rsidR="4585995D">
        <w:rPr/>
        <w:t>[interne]</w:t>
      </w:r>
    </w:p>
    <w:p w:rsidR="4585995D" w:rsidP="13C5A7CA" w:rsidRDefault="4585995D" w14:paraId="0C87894A" w14:textId="708D190F">
      <w:pPr>
        <w:pStyle w:val="Normal"/>
        <w:bidi w:val="0"/>
        <w:spacing w:before="0" w:beforeAutospacing="off" w:after="200" w:afterAutospacing="off" w:line="276" w:lineRule="auto"/>
        <w:ind w:left="0" w:right="0"/>
        <w:jc w:val="left"/>
      </w:pPr>
      <w:r w:rsidR="4585995D">
        <w:rPr/>
        <w:t xml:space="preserve"> </w:t>
      </w:r>
    </w:p>
    <w:p w:rsidR="4585995D" w:rsidP="13C5A7CA" w:rsidRDefault="4585995D" w14:paraId="4C29AABF" w14:textId="0A9E20CB">
      <w:pPr>
        <w:pStyle w:val="Normal"/>
        <w:bidi w:val="0"/>
        <w:spacing w:before="0" w:beforeAutospacing="off" w:after="200" w:afterAutospacing="off" w:line="276" w:lineRule="auto"/>
        <w:ind w:left="0" w:right="0"/>
        <w:jc w:val="left"/>
      </w:pPr>
      <w:r w:rsidR="4585995D">
        <w:rPr/>
        <w:t>; appels internes + transfert</w:t>
      </w:r>
    </w:p>
    <w:p>
      <w:pPr>
        <w:spacing w:after="160"/>
      </w:pPr>
      <w:r>
        <w:rPr>
          <w:color w:val="464646"/>
          <w:sz w:val="20"/>
        </w:rPr>
        <w:t>Explication : Ce commentaire identifie la règle destinée aux appels internes. La ligne Dial(PJSIP/${EXTEN},20,tT) demande à Asterisk d’appeler le poste correspondant au numéro composé pendant 20 secondes. Les options tT autorisent les fonctions de transfert DTMF selon les droits du canal.</w:t>
      </w:r>
    </w:p>
    <w:p w:rsidR="4585995D" w:rsidP="13C5A7CA" w:rsidRDefault="4585995D" w14:paraId="558C32FB" w14:textId="2DF1AB75">
      <w:pPr>
        <w:pStyle w:val="Normal"/>
        <w:bidi w:val="0"/>
        <w:spacing w:before="0" w:beforeAutospacing="off" w:after="200" w:afterAutospacing="off" w:line="276" w:lineRule="auto"/>
        <w:ind w:left="0" w:right="0"/>
        <w:jc w:val="left"/>
      </w:pPr>
      <w:r w:rsidR="4585995D">
        <w:rPr/>
        <w:t>exten =&gt; _X.,1,Dial(PJSIP/${EXTEN},20,tT)</w:t>
      </w:r>
    </w:p>
    <w:p w:rsidR="4585995D" w:rsidP="13C5A7CA" w:rsidRDefault="4585995D" w14:paraId="44C31233" w14:textId="01DB9538">
      <w:pPr>
        <w:pStyle w:val="Normal"/>
        <w:bidi w:val="0"/>
        <w:spacing w:before="0" w:beforeAutospacing="off" w:after="200" w:afterAutospacing="off" w:line="276" w:lineRule="auto"/>
        <w:ind w:left="0" w:right="0"/>
        <w:jc w:val="left"/>
      </w:pPr>
      <w:r w:rsidR="4585995D">
        <w:rPr/>
        <w:t xml:space="preserve"> </w:t>
      </w:r>
    </w:p>
    <w:p w:rsidR="4585995D" w:rsidP="13C5A7CA" w:rsidRDefault="4585995D" w14:paraId="7991A87D" w14:textId="3A6165F8">
      <w:pPr>
        <w:pStyle w:val="Normal"/>
        <w:bidi w:val="0"/>
        <w:spacing w:before="0" w:beforeAutospacing="off" w:after="200" w:afterAutospacing="off" w:line="276" w:lineRule="auto"/>
        <w:ind w:left="0" w:right="0"/>
        <w:jc w:val="left"/>
      </w:pPr>
      <w:r w:rsidR="4585995D">
        <w:rPr/>
        <w:t>; musique d’attente</w:t>
      </w:r>
    </w:p>
    <w:p>
      <w:pPr>
        <w:spacing w:after="160"/>
      </w:pPr>
      <w:r>
        <w:rPr>
          <w:color w:val="464646"/>
          <w:sz w:val="20"/>
        </w:rPr>
        <w:t>Explication : Le numéro 7000 répond à l’appel puis lance MusicOnHold(). Pour que le son soit réellement audible, Asterisk doit disposer d’une classe de musique d’attente et de fichiers audio correctement configurés.</w:t>
      </w:r>
    </w:p>
    <w:p w:rsidR="4585995D" w:rsidP="13C5A7CA" w:rsidRDefault="4585995D" w14:paraId="06BF0F49" w14:textId="0888C0B9">
      <w:pPr>
        <w:pStyle w:val="Normal"/>
        <w:bidi w:val="0"/>
        <w:spacing w:before="0" w:beforeAutospacing="off" w:after="200" w:afterAutospacing="off" w:line="276" w:lineRule="auto"/>
        <w:ind w:left="0" w:right="0"/>
        <w:jc w:val="left"/>
      </w:pPr>
      <w:r w:rsidR="4585995D">
        <w:rPr/>
        <w:t>exten =&gt; 7000,1,Answer()</w:t>
      </w:r>
    </w:p>
    <w:p w:rsidR="4585995D" w:rsidP="13C5A7CA" w:rsidRDefault="4585995D" w14:paraId="04C62E79" w14:textId="4E359297">
      <w:pPr>
        <w:pStyle w:val="Normal"/>
        <w:bidi w:val="0"/>
        <w:spacing w:before="0" w:beforeAutospacing="off" w:after="200" w:afterAutospacing="off" w:line="276" w:lineRule="auto"/>
        <w:ind w:left="0" w:right="0"/>
        <w:jc w:val="left"/>
      </w:pPr>
      <w:r w:rsidR="4585995D">
        <w:rPr/>
        <w:t>same =&gt; n,MusicOnHold()</w:t>
      </w:r>
    </w:p>
    <w:p w:rsidR="4585995D" w:rsidP="13C5A7CA" w:rsidRDefault="4585995D" w14:paraId="275EABD4" w14:textId="32C56112">
      <w:pPr>
        <w:pStyle w:val="Normal"/>
        <w:bidi w:val="0"/>
        <w:spacing w:before="0" w:beforeAutospacing="off" w:after="200" w:afterAutospacing="off" w:line="276" w:lineRule="auto"/>
        <w:ind w:left="0" w:right="0"/>
        <w:jc w:val="left"/>
      </w:pPr>
      <w:r w:rsidR="4585995D">
        <w:rPr/>
        <w:t xml:space="preserve"> </w:t>
      </w:r>
    </w:p>
    <w:p w:rsidR="4585995D" w:rsidP="13C5A7CA" w:rsidRDefault="4585995D" w14:paraId="54D6CFC6" w14:textId="2D0182F8">
      <w:pPr>
        <w:pStyle w:val="Normal"/>
        <w:bidi w:val="0"/>
        <w:spacing w:before="0" w:beforeAutospacing="off" w:after="200" w:afterAutospacing="off" w:line="276" w:lineRule="auto"/>
        <w:ind w:left="0" w:right="0"/>
        <w:jc w:val="left"/>
      </w:pPr>
      <w:r w:rsidR="4585995D">
        <w:rPr/>
        <w:t>; parking d’appel</w:t>
      </w:r>
    </w:p>
    <w:p>
      <w:pPr>
        <w:spacing w:after="160"/>
      </w:pPr>
      <w:r>
        <w:rPr>
          <w:color w:val="464646"/>
          <w:sz w:val="20"/>
        </w:rPr>
        <w:t>Explication : Le numéro 700 exécute Park(), qui place l’appel dans le mécanisme de parking d’Asterisk. Le fonctionnement exact dépend aussi de la configuration du parking et de la manière dont les appels sont récupérés.</w:t>
      </w:r>
    </w:p>
    <w:p w:rsidR="4585995D" w:rsidP="13C5A7CA" w:rsidRDefault="4585995D" w14:paraId="55C351C8" w14:textId="0C347D20">
      <w:pPr>
        <w:pStyle w:val="Normal"/>
        <w:bidi w:val="0"/>
        <w:spacing w:before="0" w:beforeAutospacing="off" w:after="200" w:afterAutospacing="off" w:line="276" w:lineRule="auto"/>
        <w:ind w:left="0" w:right="0"/>
        <w:jc w:val="left"/>
      </w:pPr>
      <w:r w:rsidR="4585995D">
        <w:rPr/>
        <w:t>exten =&gt; 700,1,Park()</w:t>
      </w:r>
    </w:p>
    <w:p w:rsidR="4585995D" w:rsidP="13C5A7CA" w:rsidRDefault="4585995D" w14:paraId="55C8DF6B" w14:textId="7EEAA219">
      <w:pPr>
        <w:pStyle w:val="Normal"/>
        <w:bidi w:val="0"/>
        <w:spacing w:before="0" w:beforeAutospacing="off" w:after="200" w:afterAutospacing="off" w:line="276" w:lineRule="auto"/>
        <w:ind w:left="0" w:right="0"/>
        <w:jc w:val="left"/>
      </w:pPr>
      <w:r w:rsidR="4585995D">
        <w:rPr/>
        <w:t xml:space="preserve"> </w:t>
      </w:r>
    </w:p>
    <w:p w:rsidR="4585995D" w:rsidP="13C5A7CA" w:rsidRDefault="4585995D" w14:paraId="739C2B18" w14:textId="4EF6C9EE">
      <w:pPr>
        <w:pStyle w:val="Normal"/>
        <w:bidi w:val="0"/>
        <w:spacing w:before="0" w:beforeAutospacing="off" w:after="200" w:afterAutospacing="off" w:line="276" w:lineRule="auto"/>
        <w:ind w:left="0" w:right="0"/>
        <w:jc w:val="left"/>
      </w:pPr>
      <w:r w:rsidR="4585995D">
        <w:rPr/>
        <w:t>; conférence</w:t>
      </w:r>
    </w:p>
    <w:p>
      <w:pPr>
        <w:spacing w:after="160"/>
      </w:pPr>
      <w:r>
        <w:rPr>
          <w:color w:val="464646"/>
          <w:sz w:val="20"/>
        </w:rPr>
        <w:t>Explication : Les numéros 8000 et 8001 envoient les appelants dans deux salles de conférence différentes grâce à ConfBridge. Les personnes qui composent le même numéro de salle peuvent ainsi se parler ensemble.</w:t>
      </w:r>
    </w:p>
    <w:p w:rsidR="4585995D" w:rsidP="13C5A7CA" w:rsidRDefault="4585995D" w14:paraId="18D11BD8" w14:textId="38097371">
      <w:pPr>
        <w:pStyle w:val="Normal"/>
        <w:bidi w:val="0"/>
        <w:spacing w:before="0" w:beforeAutospacing="off" w:after="200" w:afterAutospacing="off" w:line="276" w:lineRule="auto"/>
        <w:ind w:left="0" w:right="0"/>
        <w:jc w:val="left"/>
      </w:pPr>
      <w:r w:rsidR="4585995D">
        <w:rPr/>
        <w:t>exten =&gt; 8000,1,ConfBridge(1)</w:t>
      </w:r>
    </w:p>
    <w:p w:rsidR="4585995D" w:rsidP="13C5A7CA" w:rsidRDefault="4585995D" w14:paraId="3368BF7C" w14:textId="02A3F4BD">
      <w:pPr>
        <w:pStyle w:val="Normal"/>
        <w:bidi w:val="0"/>
        <w:spacing w:before="0" w:beforeAutospacing="off" w:after="200" w:afterAutospacing="off" w:line="276" w:lineRule="auto"/>
        <w:ind w:left="0" w:right="0"/>
        <w:jc w:val="left"/>
      </w:pPr>
      <w:r w:rsidR="4585995D">
        <w:rPr/>
        <w:t>exten =&gt; 8001,1,ConfBridge(2)</w:t>
      </w:r>
    </w:p>
    <w:p w:rsidR="4585995D" w:rsidP="13C5A7CA" w:rsidRDefault="4585995D" w14:paraId="75C9ECDB" w14:textId="1F8800D0">
      <w:pPr>
        <w:pStyle w:val="Normal"/>
        <w:bidi w:val="0"/>
        <w:spacing w:before="0" w:beforeAutospacing="off" w:after="200" w:afterAutospacing="off" w:line="276" w:lineRule="auto"/>
        <w:ind w:left="0" w:right="0"/>
        <w:jc w:val="left"/>
      </w:pPr>
      <w:r w:rsidR="4585995D">
        <w:rPr/>
        <w:t xml:space="preserve"> </w:t>
      </w:r>
    </w:p>
    <w:p w:rsidR="4585995D" w:rsidP="13C5A7CA" w:rsidRDefault="4585995D" w14:paraId="3E2FF799" w14:textId="49ADDBB8">
      <w:pPr>
        <w:pStyle w:val="Normal"/>
        <w:bidi w:val="0"/>
        <w:spacing w:before="0" w:beforeAutospacing="off" w:after="200" w:afterAutospacing="off" w:line="276" w:lineRule="auto"/>
        <w:ind w:left="0" w:right="0"/>
        <w:jc w:val="left"/>
      </w:pPr>
      <w:r w:rsidR="4585995D">
        <w:rPr/>
        <w:t>; IVR</w:t>
      </w:r>
    </w:p>
    <w:p>
      <w:pPr>
        <w:spacing w:after="160"/>
      </w:pPr>
      <w:r>
        <w:rPr>
          <w:color w:val="464646"/>
          <w:sz w:val="20"/>
        </w:rPr>
        <w:t>Explication : Le numéro 9000 répond, diffuse le son demo-congrats puis attend une touche avec WaitExten(). Les règles associées aux touches 1, 2, 3 et 4 redirigent ensuite l’appel vers les extensions 1000, 2000, 3000 et 4000. Le fichier audio utilisé doit exister et les extensions de destination doivent être configurées.</w:t>
      </w:r>
    </w:p>
    <w:p w:rsidR="4585995D" w:rsidP="13C5A7CA" w:rsidRDefault="4585995D" w14:paraId="61AFF1F1" w14:textId="130BAD43">
      <w:pPr>
        <w:pStyle w:val="Normal"/>
        <w:bidi w:val="0"/>
        <w:spacing w:before="0" w:beforeAutospacing="off" w:after="200" w:afterAutospacing="off" w:line="276" w:lineRule="auto"/>
        <w:ind w:left="0" w:right="0"/>
        <w:jc w:val="left"/>
      </w:pPr>
      <w:r w:rsidR="4585995D">
        <w:rPr/>
        <w:t>exten =&gt; 9000,1,Answer()</w:t>
      </w:r>
    </w:p>
    <w:p w:rsidR="4585995D" w:rsidP="13C5A7CA" w:rsidRDefault="4585995D" w14:paraId="2DDAC9C2" w14:textId="0B4177C5">
      <w:pPr>
        <w:pStyle w:val="Normal"/>
        <w:bidi w:val="0"/>
        <w:spacing w:before="0" w:beforeAutospacing="off" w:after="200" w:afterAutospacing="off" w:line="276" w:lineRule="auto"/>
        <w:ind w:left="0" w:right="0"/>
        <w:jc w:val="left"/>
      </w:pPr>
      <w:r w:rsidR="4585995D">
        <w:rPr/>
        <w:t>same =&gt; n,Background(demo-congrats)</w:t>
      </w:r>
    </w:p>
    <w:p w:rsidR="4585995D" w:rsidP="13C5A7CA" w:rsidRDefault="4585995D" w14:paraId="4BB0F661" w14:textId="096CFCF6">
      <w:pPr>
        <w:pStyle w:val="Normal"/>
        <w:bidi w:val="0"/>
        <w:spacing w:before="0" w:beforeAutospacing="off" w:after="200" w:afterAutospacing="off" w:line="276" w:lineRule="auto"/>
        <w:ind w:left="0" w:right="0"/>
        <w:jc w:val="left"/>
      </w:pPr>
      <w:r w:rsidR="4585995D">
        <w:rPr/>
        <w:t>same =&gt; n,WaitExten()</w:t>
      </w:r>
    </w:p>
    <w:p w:rsidR="4585995D" w:rsidP="13C5A7CA" w:rsidRDefault="4585995D" w14:paraId="300C711E" w14:textId="5BA00759">
      <w:pPr>
        <w:pStyle w:val="Normal"/>
        <w:bidi w:val="0"/>
        <w:spacing w:before="0" w:beforeAutospacing="off" w:after="200" w:afterAutospacing="off" w:line="276" w:lineRule="auto"/>
        <w:ind w:left="0" w:right="0"/>
        <w:jc w:val="left"/>
      </w:pPr>
      <w:r w:rsidR="4585995D">
        <w:rPr/>
        <w:t xml:space="preserve"> </w:t>
      </w:r>
    </w:p>
    <w:p w:rsidR="4585995D" w:rsidP="13C5A7CA" w:rsidRDefault="4585995D" w14:paraId="603E5416" w14:textId="60C7EEB9">
      <w:pPr>
        <w:pStyle w:val="Normal"/>
        <w:bidi w:val="0"/>
        <w:spacing w:before="0" w:beforeAutospacing="off" w:after="200" w:afterAutospacing="off" w:line="276" w:lineRule="auto"/>
        <w:ind w:left="0" w:right="0"/>
        <w:jc w:val="left"/>
      </w:pPr>
      <w:r w:rsidR="4585995D">
        <w:rPr/>
        <w:t>exten =&gt; 1,1,Goto(interne,1000,1)</w:t>
      </w:r>
    </w:p>
    <w:p w:rsidR="4585995D" w:rsidP="13C5A7CA" w:rsidRDefault="4585995D" w14:paraId="0FFCB83A" w14:textId="73823500">
      <w:pPr>
        <w:pStyle w:val="Normal"/>
        <w:bidi w:val="0"/>
        <w:spacing w:before="0" w:beforeAutospacing="off" w:after="200" w:afterAutospacing="off" w:line="276" w:lineRule="auto"/>
        <w:ind w:left="0" w:right="0"/>
        <w:jc w:val="left"/>
      </w:pPr>
      <w:r w:rsidR="4585995D">
        <w:rPr/>
        <w:t>exten =&gt; 2,1,Goto(interne,2000,1)</w:t>
      </w:r>
    </w:p>
    <w:p w:rsidR="4585995D" w:rsidP="13C5A7CA" w:rsidRDefault="4585995D" w14:paraId="23876F9D" w14:textId="1163C20E">
      <w:pPr>
        <w:pStyle w:val="Normal"/>
        <w:bidi w:val="0"/>
        <w:spacing w:before="0" w:beforeAutospacing="off" w:after="200" w:afterAutospacing="off" w:line="276" w:lineRule="auto"/>
        <w:ind w:left="0" w:right="0"/>
        <w:jc w:val="left"/>
      </w:pPr>
      <w:r w:rsidR="4585995D">
        <w:rPr/>
        <w:t>exten =&gt; 3,1,Goto(interne,3000,1)</w:t>
      </w:r>
    </w:p>
    <w:p w:rsidR="4585995D" w:rsidP="13C5A7CA" w:rsidRDefault="4585995D" w14:paraId="69121919" w14:textId="33EDB93A">
      <w:pPr>
        <w:pStyle w:val="Normal"/>
        <w:bidi w:val="0"/>
        <w:spacing w:before="0" w:beforeAutospacing="off" w:after="200" w:afterAutospacing="off" w:line="276" w:lineRule="auto"/>
        <w:ind w:left="0" w:right="0"/>
        <w:jc w:val="left"/>
      </w:pPr>
      <w:r w:rsidR="4585995D">
        <w:rPr/>
        <w:t>exten =&gt; 4,1,Goto(interne,4000,1)</w:t>
      </w:r>
    </w:p>
    <w:p xmlns:wp14="http://schemas.microsoft.com/office/word/2010/wordml" w14:paraId="16317C9C" wp14:textId="77777777">
      <w:pPr>
        <w:pStyle w:val="Heading1"/>
      </w:pPr>
      <w:r>
        <w:t>12. Tests</w:t>
      </w:r>
    </w:p>
    <w:p>
      <w:pPr>
        <w:spacing w:after="160"/>
      </w:pPr>
      <w:r>
        <w:rPr>
          <w:color w:val="464646"/>
          <w:sz w:val="20"/>
        </w:rPr>
        <w:t>Explication : Cette partie rassemble les vérifications réalisées avec les téléphones logiciels. Les captures montrent notamment un appel connecté, le test du numéro 700 pour le parking et le test du numéro 9000 pour l’IVR. Pour un compte rendu complet, préciser pour chaque test le numéro composé, le résultat attendu et le résultat observé.</w:t>
      </w:r>
    </w:p>
    <w:p xmlns:wp14="http://schemas.microsoft.com/office/word/2010/wordml" w14:paraId="4ACC1170" wp14:textId="5D356E0E">
      <w:r w:rsidR="13C5A7CA">
        <w:rPr/>
        <w:t xml:space="preserve">Tests </w:t>
      </w:r>
      <w:r w:rsidR="13C5A7CA">
        <w:rPr/>
        <w:t>réalisés</w:t>
      </w:r>
      <w:r w:rsidR="13C5A7CA">
        <w:rPr/>
        <w:t xml:space="preserve"> :</w:t>
      </w:r>
    </w:p>
    <w:p xmlns:wp14="http://schemas.microsoft.com/office/word/2010/wordml" w:rsidP="13C5A7CA" w14:paraId="6C0B219F" wp14:textId="29952FDA">
      <w:pPr>
        <w:pStyle w:val="Normal"/>
      </w:pPr>
      <w:r w:rsidR="11718861">
        <w:drawing>
          <wp:inline xmlns:wp14="http://schemas.microsoft.com/office/word/2010/wordprocessingDrawing" wp14:editId="6B99B3B1" wp14:anchorId="382CAA5C">
            <wp:extent cx="1549004" cy="3019846"/>
            <wp:effectExtent l="0" t="0" r="0" b="0"/>
            <wp:docPr id="1810471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0471206" name="Picture 1810471206"/>
                    <pic:cNvPicPr/>
                  </pic:nvPicPr>
                  <pic:blipFill>
                    <a:blip xmlns:r="http://schemas.openxmlformats.org/officeDocument/2006/relationships" r:embed="rId623142872">
                      <a:extLst>
                        <a:ext uri="{28A0092B-C50C-407E-A947-70E740481C1C}">
                          <a14:useLocalDpi xmlns:a14="http://schemas.microsoft.com/office/drawing/2010/main"/>
                        </a:ext>
                      </a:extLst>
                    </a:blip>
                    <a:stretch>
                      <a:fillRect/>
                    </a:stretch>
                  </pic:blipFill>
                  <pic:spPr>
                    <a:xfrm rot="0">
                      <a:off x="0" y="0"/>
                      <a:ext cx="1549004" cy="3019846"/>
                    </a:xfrm>
                    <a:prstGeom prst="rect">
                      <a:avLst/>
                    </a:prstGeom>
                  </pic:spPr>
                </pic:pic>
              </a:graphicData>
            </a:graphic>
          </wp:inline>
        </w:drawing>
      </w:r>
      <w:r w:rsidR="11718861">
        <w:drawing>
          <wp:inline xmlns:wp14="http://schemas.microsoft.com/office/word/2010/wordprocessingDrawing" wp14:editId="655CA085" wp14:anchorId="0F6769DB">
            <wp:extent cx="3034956" cy="2260410"/>
            <wp:effectExtent l="0" t="0" r="0" b="0"/>
            <wp:docPr id="1944219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384922" name="Picture 206384922"/>
                    <pic:cNvPicPr/>
                  </pic:nvPicPr>
                  <pic:blipFill>
                    <a:blip xmlns:r="http://schemas.openxmlformats.org/officeDocument/2006/relationships" r:embed="rId1354024309">
                      <a:extLst>
                        <a:ext uri="{28A0092B-C50C-407E-A947-70E740481C1C}">
                          <a14:useLocalDpi xmlns:a14="http://schemas.microsoft.com/office/drawing/2010/main"/>
                        </a:ext>
                      </a:extLst>
                    </a:blip>
                    <a:stretch>
                      <a:fillRect/>
                    </a:stretch>
                  </pic:blipFill>
                  <pic:spPr>
                    <a:xfrm rot="0">
                      <a:off x="0" y="0"/>
                      <a:ext cx="3034956" cy="2260410"/>
                    </a:xfrm>
                    <a:prstGeom prst="rect">
                      <a:avLst/>
                    </a:prstGeom>
                  </pic:spPr>
                </pic:pic>
              </a:graphicData>
            </a:graphic>
          </wp:inline>
        </w:drawing>
      </w:r>
    </w:p>
    <w:p xmlns:wp14="http://schemas.microsoft.com/office/word/2010/wordml" w:rsidP="13C5A7CA" w14:paraId="239794E6" wp14:textId="700614B7">
      <w:pPr>
        <w:pStyle w:val="Normal"/>
      </w:pPr>
      <w:r w:rsidR="11718861">
        <w:rPr/>
        <w:t xml:space="preserve">Le parking fonctionne aussi avec le 700 </w:t>
      </w:r>
      <w:r w:rsidR="11718861">
        <w:drawing>
          <wp:inline xmlns:wp14="http://schemas.microsoft.com/office/word/2010/wordprocessingDrawing" wp14:editId="7D1ECCD0" wp14:anchorId="56E3745A">
            <wp:extent cx="2143424" cy="3943900"/>
            <wp:effectExtent l="0" t="0" r="0" b="0"/>
            <wp:docPr id="854099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4099434" name="Picture 854099434"/>
                    <pic:cNvPicPr/>
                  </pic:nvPicPr>
                  <pic:blipFill>
                    <a:blip xmlns:r="http://schemas.openxmlformats.org/officeDocument/2006/relationships" r:embed="rId1455180318">
                      <a:extLst>
                        <a:ext uri="{28A0092B-C50C-407E-A947-70E740481C1C}">
                          <a14:useLocalDpi xmlns:a14="http://schemas.microsoft.com/office/drawing/2010/main"/>
                        </a:ext>
                      </a:extLst>
                    </a:blip>
                    <a:stretch>
                      <a:fillRect/>
                    </a:stretch>
                  </pic:blipFill>
                  <pic:spPr>
                    <a:xfrm>
                      <a:off x="0" y="0"/>
                      <a:ext cx="2143424" cy="3943900"/>
                    </a:xfrm>
                    <a:prstGeom prst="rect">
                      <a:avLst/>
                    </a:prstGeom>
                  </pic:spPr>
                </pic:pic>
              </a:graphicData>
            </a:graphic>
          </wp:inline>
        </w:drawing>
      </w:r>
      <w:r>
        <w:br/>
      </w:r>
      <w:r w:rsidR="2DC2C146">
        <w:rPr/>
        <w:t>IVR fonctionne aussi au 900</w:t>
      </w:r>
      <w:r w:rsidR="2DC2C146">
        <w:drawing>
          <wp:inline xmlns:wp14="http://schemas.microsoft.com/office/word/2010/wordprocessingDrawing" wp14:editId="5CD5B34C" wp14:anchorId="2622A36A">
            <wp:extent cx="2114845" cy="4115374"/>
            <wp:effectExtent l="0" t="0" r="0" b="0"/>
            <wp:docPr id="1648930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8930976" name="Picture 1648930976"/>
                    <pic:cNvPicPr/>
                  </pic:nvPicPr>
                  <pic:blipFill>
                    <a:blip xmlns:r="http://schemas.openxmlformats.org/officeDocument/2006/relationships" r:embed="rId727538712">
                      <a:extLst>
                        <a:ext uri="{28A0092B-C50C-407E-A947-70E740481C1C}">
                          <a14:useLocalDpi xmlns:a14="http://schemas.microsoft.com/office/drawing/2010/main"/>
                        </a:ext>
                      </a:extLst>
                    </a:blip>
                    <a:stretch>
                      <a:fillRect/>
                    </a:stretch>
                  </pic:blipFill>
                  <pic:spPr>
                    <a:xfrm>
                      <a:off x="0" y="0"/>
                      <a:ext cx="2114845" cy="4115374"/>
                    </a:xfrm>
                    <a:prstGeom prst="rect">
                      <a:avLst/>
                    </a:prstGeom>
                  </pic:spPr>
                </pic:pic>
              </a:graphicData>
            </a:graphic>
          </wp:inline>
        </w:drawing>
      </w:r>
    </w:p>
    <w:p>
      <w:pPr>
        <w:spacing w:after="160"/>
      </w:pPr>
      <w:r>
        <w:rPr>
          <w:color w:val="464646"/>
          <w:sz w:val="20"/>
        </w:rPr>
        <w:t>Explication : La capture associée montre qu’un téléphone compose le 700 et que l’appel est connecté. Cela vérifie que la règle du dialplan est atteinte ; pour valider complètement le parking, il faut également vérifier qu’un appel peut être garé puis récupéré.</w:t>
      </w:r>
    </w:p>
    <w:p xmlns:wp14="http://schemas.microsoft.com/office/word/2010/wordml" w14:paraId="50EE9827" wp14:textId="1335CCA5"/>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0A7D4"/>
    <w:rsid w:val="00AA1D8D"/>
    <w:rsid w:val="00B47730"/>
    <w:rsid w:val="00CB0664"/>
    <w:rsid w:val="00FC693F"/>
    <w:rsid w:val="05363E12"/>
    <w:rsid w:val="06F85B82"/>
    <w:rsid w:val="0A72E509"/>
    <w:rsid w:val="0EDA04AD"/>
    <w:rsid w:val="1093E6A1"/>
    <w:rsid w:val="11718861"/>
    <w:rsid w:val="13C5A7CA"/>
    <w:rsid w:val="157DCDD6"/>
    <w:rsid w:val="17C89A64"/>
    <w:rsid w:val="1D589A61"/>
    <w:rsid w:val="1F8C945C"/>
    <w:rsid w:val="20C9D864"/>
    <w:rsid w:val="20C9D864"/>
    <w:rsid w:val="24C3C00E"/>
    <w:rsid w:val="2532895C"/>
    <w:rsid w:val="2A28964D"/>
    <w:rsid w:val="2AA1E72A"/>
    <w:rsid w:val="2C9CD8C3"/>
    <w:rsid w:val="2CE86F47"/>
    <w:rsid w:val="2DC2C146"/>
    <w:rsid w:val="2F97914A"/>
    <w:rsid w:val="39B3E6C4"/>
    <w:rsid w:val="39B3E6C4"/>
    <w:rsid w:val="40310E8A"/>
    <w:rsid w:val="410AAC7B"/>
    <w:rsid w:val="428177AB"/>
    <w:rsid w:val="428177AB"/>
    <w:rsid w:val="43B77F94"/>
    <w:rsid w:val="4585995D"/>
    <w:rsid w:val="48251707"/>
    <w:rsid w:val="4948853F"/>
    <w:rsid w:val="4948853F"/>
    <w:rsid w:val="4E3A8BCA"/>
    <w:rsid w:val="4FA27800"/>
    <w:rsid w:val="4FD24421"/>
    <w:rsid w:val="51F6174D"/>
    <w:rsid w:val="52287CBD"/>
    <w:rsid w:val="55D38547"/>
    <w:rsid w:val="56C28546"/>
    <w:rsid w:val="5879EC25"/>
    <w:rsid w:val="588E1770"/>
    <w:rsid w:val="5BE88239"/>
    <w:rsid w:val="5BE88239"/>
    <w:rsid w:val="5D29ECA7"/>
    <w:rsid w:val="63D7DC80"/>
    <w:rsid w:val="64A79BC2"/>
    <w:rsid w:val="65C81880"/>
    <w:rsid w:val="67DCE0AC"/>
    <w:rsid w:val="6E1C907E"/>
    <w:rsid w:val="6E1C907E"/>
    <w:rsid w:val="6F3434B7"/>
    <w:rsid w:val="6F4A7697"/>
    <w:rsid w:val="71238C9B"/>
    <w:rsid w:val="71FA2DBC"/>
    <w:rsid w:val="73355A71"/>
    <w:rsid w:val="758FC935"/>
    <w:rsid w:val="76A2C45E"/>
    <w:rsid w:val="77A7DEF5"/>
    <w:rsid w:val="79E90998"/>
    <w:rsid w:val="79E90998"/>
    <w:rsid w:val="7CDF2511"/>
    <w:rsid w:val="7D9B2A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3F9C88C-B1C0-4EED-A4BF-BE178E489D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53353794" Type="http://schemas.openxmlformats.org/officeDocument/2006/relationships/image" Target="../media/image.png"/><Relationship Id="R298221963aac4bc8" Type="http://schemas.openxmlformats.org/officeDocument/2006/relationships/hyperlink" Target="http://downloads.asterisk.org/pub/telephony/asterisk/asterisk-22-current.tar.gz" TargetMode="External"/><Relationship Id="rId492473378" Type="http://schemas.openxmlformats.org/officeDocument/2006/relationships/image" Target="../media/image2.png"/><Relationship Id="rId1275459954" Type="http://schemas.openxmlformats.org/officeDocument/2006/relationships/image" Target="../media/image3.png"/><Relationship Id="rId2134554784" Type="http://schemas.openxmlformats.org/officeDocument/2006/relationships/image" Target="../media/image4.png"/><Relationship Id="rId1457764105" Type="http://schemas.openxmlformats.org/officeDocument/2006/relationships/image" Target="../media/image5.png"/><Relationship Id="rId1546014360" Type="http://schemas.openxmlformats.org/officeDocument/2006/relationships/image" Target="../media/image6.png"/><Relationship Id="rId1132161945" Type="http://schemas.openxmlformats.org/officeDocument/2006/relationships/image" Target="../media/image7.png"/><Relationship Id="rId1917958444" Type="http://schemas.openxmlformats.org/officeDocument/2006/relationships/image" Target="../media/image8.png"/><Relationship Id="rId1743024772" Type="http://schemas.openxmlformats.org/officeDocument/2006/relationships/image" Target="../media/image9.png"/><Relationship Id="rId1731226518" Type="http://schemas.openxmlformats.org/officeDocument/2006/relationships/image" Target="../media/imagea.png"/><Relationship Id="rId1354024309" Type="http://schemas.openxmlformats.org/officeDocument/2006/relationships/image" Target="../media/imageb.png"/><Relationship Id="rId1068516203" Type="http://schemas.openxmlformats.org/officeDocument/2006/relationships/image" Target="../media/imagec.png"/><Relationship Id="rId623142872" Type="http://schemas.openxmlformats.org/officeDocument/2006/relationships/image" Target="../media/imaged.png"/><Relationship Id="rId1455180318" Type="http://schemas.openxmlformats.org/officeDocument/2006/relationships/image" Target="../media/imagee.png"/><Relationship Id="rId727538712" Type="http://schemas.openxmlformats.org/officeDocument/2006/relationships/image" Target="../media/imagef.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TP Asterisk 22 - Mise en place d’une solution VoIP (version expliquée)</dc:title>
  <dc:subject>TP BTS SIO avec explications des étapes et commandes</dc:subject>
  <dc:creator>python-docx</dc:creator>
  <keywords/>
  <dc:description>generated by python-docx</dc:description>
  <lastModifiedBy>Thomas Boulanger</lastModifiedBy>
  <revision>2</revision>
  <dcterms:created xsi:type="dcterms:W3CDTF">2013-12-23T23:15:00.0000000Z</dcterms:created>
  <dcterms:modified xsi:type="dcterms:W3CDTF">2026-04-02T12:04:32.3790480Z</dcterms:modified>
  <category/>
</coreProperties>
</file>