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B70E9" w14:textId="77777777" w:rsidR="00866782" w:rsidRDefault="006660A9">
      <w:pPr>
        <w:pStyle w:val="a4"/>
      </w:pPr>
      <w:r>
        <w:t>Отчет по лабораторной работе №5</w:t>
      </w:r>
    </w:p>
    <w:p w14:paraId="66D78617" w14:textId="77777777" w:rsidR="00866782" w:rsidRDefault="006660A9">
      <w:pPr>
        <w:pStyle w:val="a5"/>
      </w:pPr>
      <w:r>
        <w:t>Модель хищник-жертва</w:t>
      </w:r>
    </w:p>
    <w:p w14:paraId="75400C53" w14:textId="77777777" w:rsidR="00866782" w:rsidRDefault="006660A9">
      <w:pPr>
        <w:pStyle w:val="Author"/>
      </w:pPr>
      <w:r>
        <w:t>Сорокин Андрей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05009548"/>
        <w:docPartObj>
          <w:docPartGallery w:val="Table of Contents"/>
          <w:docPartUnique/>
        </w:docPartObj>
      </w:sdtPr>
      <w:sdtEndPr/>
      <w:sdtContent>
        <w:p w14:paraId="3525C28A" w14:textId="77777777" w:rsidR="00866782" w:rsidRDefault="006660A9">
          <w:pPr>
            <w:pStyle w:val="ae"/>
          </w:pPr>
          <w:r>
            <w:t>Содержание</w:t>
          </w:r>
        </w:p>
        <w:p w14:paraId="04A501AD" w14:textId="77777777" w:rsidR="003F3CBC" w:rsidRDefault="006660A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F3CBC">
            <w:fldChar w:fldCharType="separate"/>
          </w:r>
          <w:hyperlink w:anchor="_Toc66567862" w:history="1">
            <w:r w:rsidR="003F3CBC" w:rsidRPr="004F7909">
              <w:rPr>
                <w:rStyle w:val="ad"/>
                <w:noProof/>
              </w:rPr>
              <w:t>Цель работы</w:t>
            </w:r>
            <w:r w:rsidR="003F3CBC">
              <w:rPr>
                <w:noProof/>
                <w:webHidden/>
              </w:rPr>
              <w:tab/>
            </w:r>
            <w:r w:rsidR="003F3CBC">
              <w:rPr>
                <w:noProof/>
                <w:webHidden/>
              </w:rPr>
              <w:fldChar w:fldCharType="begin"/>
            </w:r>
            <w:r w:rsidR="003F3CBC">
              <w:rPr>
                <w:noProof/>
                <w:webHidden/>
              </w:rPr>
              <w:instrText xml:space="preserve"> PAGEREF _Toc66567862 \h </w:instrText>
            </w:r>
            <w:r w:rsidR="003F3CBC">
              <w:rPr>
                <w:noProof/>
                <w:webHidden/>
              </w:rPr>
            </w:r>
            <w:r w:rsidR="003F3CBC">
              <w:rPr>
                <w:noProof/>
                <w:webHidden/>
              </w:rPr>
              <w:fldChar w:fldCharType="separate"/>
            </w:r>
            <w:r w:rsidR="003F3CBC">
              <w:rPr>
                <w:noProof/>
                <w:webHidden/>
              </w:rPr>
              <w:t>1</w:t>
            </w:r>
            <w:r w:rsidR="003F3CBC">
              <w:rPr>
                <w:noProof/>
                <w:webHidden/>
              </w:rPr>
              <w:fldChar w:fldCharType="end"/>
            </w:r>
          </w:hyperlink>
        </w:p>
        <w:p w14:paraId="493DFFA5" w14:textId="77777777" w:rsidR="003F3CBC" w:rsidRDefault="003F3C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67863" w:history="1">
            <w:r w:rsidRPr="004F790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46D0" w14:textId="77777777" w:rsidR="003F3CBC" w:rsidRDefault="003F3C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67864" w:history="1">
            <w:r w:rsidRPr="004F7909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CA8" w14:textId="77777777" w:rsidR="003F3CBC" w:rsidRDefault="003F3C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67865" w:history="1">
            <w:r w:rsidRPr="004F790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BC82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66" w:history="1">
            <w:r w:rsidRPr="004F7909">
              <w:rPr>
                <w:rStyle w:val="ad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98E6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67" w:history="1">
            <w:r w:rsidRPr="004F7909">
              <w:rPr>
                <w:rStyle w:val="ad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88F2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68" w:history="1">
            <w:r w:rsidRPr="004F7909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7A23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69" w:history="1">
            <w:r w:rsidRPr="004F7909">
              <w:rPr>
                <w:rStyle w:val="ad"/>
                <w:noProof/>
              </w:rPr>
              <w:t>Вывод графика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82D6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70" w:history="1">
            <w:r w:rsidRPr="004F7909">
              <w:rPr>
                <w:rStyle w:val="ad"/>
                <w:noProof/>
              </w:rPr>
              <w:t>Вывод графика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F15B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71" w:history="1">
            <w:r w:rsidRPr="004F7909">
              <w:rPr>
                <w:rStyle w:val="ad"/>
                <w:noProof/>
              </w:rPr>
              <w:t>Вывод графика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10F0" w14:textId="77777777" w:rsidR="003F3CBC" w:rsidRDefault="003F3C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67872" w:history="1">
            <w:r w:rsidRPr="004F7909">
              <w:rPr>
                <w:rStyle w:val="ad"/>
                <w:noProof/>
              </w:rPr>
              <w:t>Стационарное состояние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C212" w14:textId="77777777" w:rsidR="003F3CBC" w:rsidRDefault="003F3C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67873" w:history="1">
            <w:r w:rsidRPr="004F790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022F" w14:textId="77777777" w:rsidR="00866782" w:rsidRDefault="006660A9">
          <w:r>
            <w:fldChar w:fldCharType="end"/>
          </w:r>
        </w:p>
      </w:sdtContent>
    </w:sdt>
    <w:p w14:paraId="5CA79027" w14:textId="77777777" w:rsidR="00866782" w:rsidRDefault="006660A9">
      <w:pPr>
        <w:pStyle w:val="1"/>
      </w:pPr>
      <w:bookmarkStart w:id="0" w:name="цель-работы"/>
      <w:bookmarkStart w:id="1" w:name="_Toc66567862"/>
      <w:r>
        <w:t>Цель работы</w:t>
      </w:r>
      <w:bookmarkEnd w:id="1"/>
    </w:p>
    <w:p w14:paraId="23520229" w14:textId="77777777" w:rsidR="00866782" w:rsidRDefault="006660A9">
      <w:pPr>
        <w:pStyle w:val="FirstParagraph"/>
      </w:pPr>
      <w:r>
        <w:t>Рассмотреть модель Лотки-Вольтерры, построить график зависимости численности хищников от численности жертв, численности видов при заданных начальных условиях. Найти стационарное состояние системы.</w:t>
      </w:r>
    </w:p>
    <w:p w14:paraId="1C299824" w14:textId="77777777" w:rsidR="00866782" w:rsidRDefault="006660A9">
      <w:pPr>
        <w:pStyle w:val="1"/>
      </w:pPr>
      <w:bookmarkStart w:id="2" w:name="задание"/>
      <w:bookmarkStart w:id="3" w:name="_Toc66567863"/>
      <w:bookmarkEnd w:id="0"/>
      <w:r>
        <w:t>Задание</w:t>
      </w:r>
      <w:bookmarkEnd w:id="3"/>
    </w:p>
    <w:p w14:paraId="02BE6E3B" w14:textId="77777777" w:rsidR="00866782" w:rsidRDefault="006660A9">
      <w:pPr>
        <w:pStyle w:val="FirstParagraph"/>
      </w:pPr>
      <w:r>
        <w:t>Для модели «хищник-жертва»:</w:t>
      </w:r>
    </w:p>
    <w:p w14:paraId="5E97760B" w14:textId="77777777" w:rsidR="00866782" w:rsidRDefault="006660A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043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0.44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0.045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3986F11" w14:textId="77777777" w:rsidR="00866782" w:rsidRDefault="006660A9"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</m:oMath>
      <w:r>
        <w:t>. Найти стационар</w:t>
      </w:r>
      <w:r>
        <w:t>ное состояние системы.</w:t>
      </w:r>
    </w:p>
    <w:p w14:paraId="39E9E5AC" w14:textId="77777777" w:rsidR="00866782" w:rsidRDefault="006660A9">
      <w:pPr>
        <w:pStyle w:val="1"/>
      </w:pPr>
      <w:bookmarkStart w:id="4" w:name="теоретическая-справка"/>
      <w:bookmarkStart w:id="5" w:name="_Toc66567864"/>
      <w:bookmarkEnd w:id="2"/>
      <w:r>
        <w:lastRenderedPageBreak/>
        <w:t>Теоретическая справка</w:t>
      </w:r>
      <w:bookmarkEnd w:id="5"/>
    </w:p>
    <w:p w14:paraId="5D1CD31F" w14:textId="77777777" w:rsidR="00866782" w:rsidRDefault="006660A9"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 1. Численность популяции жертв </w:t>
      </w:r>
      <m:oMath>
        <m:r>
          <w:rPr>
            <w:rFonts w:ascii="Cambria Math" w:hAnsi="Cambria Math"/>
          </w:rPr>
          <m:t>x</m:t>
        </m:r>
      </m:oMath>
      <w:r>
        <w:t xml:space="preserve"> и хищников </w:t>
      </w:r>
      <m:oMath>
        <m:r>
          <w:rPr>
            <w:rFonts w:ascii="Cambria Math" w:hAnsi="Cambria Math"/>
          </w:rPr>
          <m:t>y</m:t>
        </m:r>
      </m:oMath>
      <w:r>
        <w:t xml:space="preserve"> зав</w:t>
      </w:r>
      <w:r>
        <w:t>исят только от времени (модель не учитывает пространственное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</w:t>
      </w:r>
      <w:r>
        <w:t>тественная смертность жертвы и естественная рождаемость хищника считаются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35DC2BB9" w14:textId="77777777" w:rsidR="00866782" w:rsidRDefault="006660A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A861B6B" w14:textId="77777777" w:rsidR="00866782" w:rsidRDefault="006660A9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</w:t>
      </w:r>
      <w:r>
        <w:t xml:space="preserve">ников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уравнения)(рис. @fig:001).</w:t>
      </w:r>
    </w:p>
    <w:p w14:paraId="65D6AF16" w14:textId="77777777" w:rsidR="00866782" w:rsidRDefault="006660A9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8F2BD7E" wp14:editId="435C897A">
            <wp:extent cx="2904564" cy="2689411"/>
            <wp:effectExtent l="0" t="0" r="0" b="0"/>
            <wp:docPr id="1" name="Picture" descr="Эволюция популяции жертв и хищников в модели Лотки-Вольтер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807C950" w14:textId="77777777" w:rsidR="00866782" w:rsidRDefault="006660A9">
      <w:pPr>
        <w:pStyle w:val="ImageCaption"/>
      </w:pPr>
      <w:r>
        <w:t>Эволюция популяции жертв и хищников в модели Лотки-Вольтерры</w:t>
      </w:r>
    </w:p>
    <w:p w14:paraId="5DC2F899" w14:textId="77777777" w:rsidR="00866782" w:rsidRDefault="006660A9">
      <w:pPr>
        <w:pStyle w:val="a0"/>
      </w:pPr>
      <w:r>
        <w:t>Математический</w:t>
      </w:r>
      <w:r>
        <w:t xml:space="preserve"> анализ этой (жесткой) модели показывает, что имеется стационарное состояние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всякое же другое начальное состояние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приводит к периодическому колебанию численности как жертв, так и хищников, так что по прошествии некоторого времени система возвращ</w:t>
      </w:r>
      <w:r>
        <w:t xml:space="preserve">ается в состояние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1BC7ED36" w14:textId="77777777" w:rsidR="00866782" w:rsidRDefault="006660A9">
      <w:pPr>
        <w:pStyle w:val="a0"/>
      </w:pPr>
      <w:r>
        <w:lastRenderedPageBreak/>
        <w:t xml:space="preserve">Стационарное состояние системы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 в любой момент времени численно</w:t>
      </w:r>
      <w:r>
        <w:t>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</w:t>
      </w:r>
      <w:r>
        <w:t xml:space="preserve">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Колебания совершаются в противофазе. При малом изменении модели</w:t>
      </w:r>
    </w:p>
    <w:p w14:paraId="5FE3EC1C" w14:textId="77777777" w:rsidR="00866782" w:rsidRDefault="006660A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εf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εg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≪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5E5D08D" w14:textId="77777777" w:rsidR="00866782" w:rsidRDefault="006660A9"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</w:t>
      </w:r>
      <m:oMath>
        <m:r>
          <w:rPr>
            <w:rFonts w:ascii="Cambria Math" w:hAnsi="Cambria Math"/>
          </w:rPr>
          <m:t>B</m:t>
        </m:r>
      </m:oMath>
      <w:r>
        <w:t>), справедливый для жесткой системы Лотки-Вольтерры, теряет силу. Таким образ</w:t>
      </w:r>
      <w:r>
        <w:t xml:space="preserve">ом, мы получаем так называемую мягкую модель «хищник-жертва». В зависимости от вида малых поправок </w:t>
      </w:r>
      <m:oMath>
        <m:r>
          <w:rPr>
            <w:rFonts w:ascii="Cambria Math" w:hAnsi="Cambria Math"/>
          </w:rPr>
          <m:t>f</m:t>
        </m:r>
      </m:oMath>
      <w:r>
        <w:t xml:space="preserve"> и </w:t>
      </w:r>
      <m:oMath>
        <m:r>
          <w:rPr>
            <w:rFonts w:ascii="Cambria Math" w:hAnsi="Cambria Math"/>
          </w:rPr>
          <m:t>g</m:t>
        </m:r>
      </m:oMath>
      <w:r>
        <w:t xml:space="preserve"> возможны следующие сценарии 1-3 (рис. @fig:002).</w:t>
      </w:r>
    </w:p>
    <w:p w14:paraId="1C7E9E05" w14:textId="77777777" w:rsidR="00866782" w:rsidRDefault="006660A9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5012ED14" wp14:editId="011DF75B">
            <wp:extent cx="5334000" cy="1361993"/>
            <wp:effectExtent l="0" t="0" r="0" b="0"/>
            <wp:docPr id="2" name="Picture" descr="Мягкая модель борьбы за существ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080F5C4" w14:textId="77777777" w:rsidR="00866782" w:rsidRDefault="006660A9">
      <w:pPr>
        <w:pStyle w:val="ImageCaption"/>
      </w:pPr>
      <w:r>
        <w:t>Мягкая модель борьбы за существование</w:t>
      </w:r>
    </w:p>
    <w:p w14:paraId="2E6132C7" w14:textId="77777777" w:rsidR="00866782" w:rsidRDefault="006660A9">
      <w:pPr>
        <w:pStyle w:val="a0"/>
      </w:pPr>
      <w:r>
        <w:t xml:space="preserve">В случае 1 равновесное состояние </w:t>
      </w:r>
      <m:oMath>
        <m:r>
          <w:rPr>
            <w:rFonts w:ascii="Cambria Math" w:hAnsi="Cambria Math"/>
          </w:rPr>
          <m:t>A</m:t>
        </m:r>
      </m:oMath>
      <w:r>
        <w:t xml:space="preserve"> устойчиво. При любых дру</w:t>
      </w:r>
      <w:r>
        <w:t>гих начальных условиях через большое время устанавливается именно оно.</w:t>
      </w:r>
    </w:p>
    <w:p w14:paraId="61E5B636" w14:textId="77777777" w:rsidR="00866782" w:rsidRDefault="006660A9">
      <w:pPr>
        <w:pStyle w:val="a0"/>
      </w:pPr>
      <w:r>
        <w:t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</w:t>
      </w:r>
      <w:r>
        <w:t xml:space="preserve"> область столь больших или столь малых значений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что модель перестает быть применимой.</w:t>
      </w:r>
    </w:p>
    <w:p w14:paraId="448C1F1E" w14:textId="77777777" w:rsidR="00866782" w:rsidRDefault="006660A9">
      <w:pPr>
        <w:pStyle w:val="a0"/>
      </w:pPr>
      <w:r>
        <w:t xml:space="preserve">В случае 3 в системе с неустойчивым стационарным состоянием </w:t>
      </w:r>
      <m:oMath>
        <m:r>
          <w:rPr>
            <w:rFonts w:ascii="Cambria Math" w:hAnsi="Cambria Math"/>
          </w:rPr>
          <m:t>A</m:t>
        </m:r>
      </m:oMath>
      <w:r>
        <w:t xml:space="preserve"> с течением времени устанавливается периодический режим. В отличие от исходной жесткой модели Лотки</w:t>
      </w:r>
      <w:r>
        <w:t xml:space="preserve">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</w:t>
      </w:r>
      <m:oMath>
        <m:r>
          <w:rPr>
            <w:rFonts w:ascii="Cambria Math" w:hAnsi="Cambria Math"/>
          </w:rPr>
          <m:t>A</m:t>
        </m:r>
      </m:oMath>
      <w:r>
        <w:t xml:space="preserve"> приводит не к малым колебаниям около </w:t>
      </w:r>
      <m:oMath>
        <m:r>
          <w:rPr>
            <w:rFonts w:ascii="Cambria Math" w:hAnsi="Cambria Math"/>
          </w:rPr>
          <m:t>A</m:t>
        </m:r>
      </m:oMath>
      <w:r>
        <w:t>, как в модели Лотки-Вольтерры, а к колебаниям вполн</w:t>
      </w:r>
      <w:r>
        <w:t>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 w14:paraId="4E929225" w14:textId="77777777" w:rsidR="00866782" w:rsidRDefault="006660A9">
      <w:pPr>
        <w:pStyle w:val="a0"/>
      </w:pPr>
      <w:r>
        <w:lastRenderedPageBreak/>
        <w:t>Вывод: жесткую модель всегда надлежит исследовать на структурную устойчивость полученных пр</w:t>
      </w:r>
      <w:r>
        <w:t>и ее изучении результатов по отношению к малым изменениям модели (делающим ее мягкой).</w:t>
      </w:r>
    </w:p>
    <w:p w14:paraId="67FD83E2" w14:textId="77777777" w:rsidR="00866782" w:rsidRDefault="006660A9">
      <w:pPr>
        <w:pStyle w:val="a0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</w:t>
      </w:r>
      <m:oMath>
        <m:r>
          <w:rPr>
            <w:rFonts w:ascii="Cambria Math" w:hAnsi="Cambria Math"/>
          </w:rPr>
          <m:t>f</m:t>
        </m:r>
      </m:oMath>
      <w:r>
        <w:t xml:space="preserve"> и </w:t>
      </w:r>
      <m:oMath>
        <m:r>
          <w:rPr>
            <w:rFonts w:ascii="Cambria Math" w:hAnsi="Cambria Math"/>
          </w:rPr>
          <m:t>g</m:t>
        </m:r>
      </m:oMath>
      <w:r>
        <w:t xml:space="preserve"> в нашей формуле). Математическая теори</w:t>
      </w:r>
      <w:r>
        <w:t>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</w:t>
      </w:r>
      <w:r>
        <w:t>ждаются исследованием их структурной устойчивости</w:t>
      </w:r>
    </w:p>
    <w:p w14:paraId="03B96B44" w14:textId="77777777" w:rsidR="00866782" w:rsidRDefault="006660A9">
      <w:pPr>
        <w:pStyle w:val="1"/>
      </w:pPr>
      <w:bookmarkStart w:id="8" w:name="выполнение-лабораторной-работы"/>
      <w:bookmarkStart w:id="9" w:name="_Toc66567865"/>
      <w:bookmarkEnd w:id="4"/>
      <w:r>
        <w:t>Выполнение лабораторной работы</w:t>
      </w:r>
      <w:bookmarkEnd w:id="9"/>
    </w:p>
    <w:p w14:paraId="7B54D456" w14:textId="77777777" w:rsidR="00866782" w:rsidRDefault="006660A9">
      <w:pPr>
        <w:pStyle w:val="2"/>
      </w:pPr>
      <w:bookmarkStart w:id="10" w:name="библиотеки"/>
      <w:bookmarkStart w:id="11" w:name="_Toc66567866"/>
      <w:r>
        <w:t>Библиотеки</w:t>
      </w:r>
      <w:bookmarkEnd w:id="11"/>
    </w:p>
    <w:p w14:paraId="0062CFC5" w14:textId="77777777" w:rsidR="00866782" w:rsidRDefault="006660A9">
      <w:pPr>
        <w:pStyle w:val="FirstParagraph"/>
      </w:pPr>
      <w:r>
        <w:t>Подключаю все необходимые библиотеки</w:t>
      </w:r>
    </w:p>
    <w:p w14:paraId="69C97B07" w14:textId="77777777" w:rsidR="00866782" w:rsidRDefault="006660A9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import math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</w:p>
    <w:p w14:paraId="718199CD" w14:textId="77777777" w:rsidR="00866782" w:rsidRDefault="006660A9">
      <w:pPr>
        <w:pStyle w:val="2"/>
      </w:pPr>
      <w:bookmarkStart w:id="12" w:name="значения"/>
      <w:bookmarkStart w:id="13" w:name="_Toc66567867"/>
      <w:bookmarkEnd w:id="10"/>
      <w:r>
        <w:t>Значения</w:t>
      </w:r>
      <w:bookmarkEnd w:id="13"/>
    </w:p>
    <w:p w14:paraId="13F64908" w14:textId="77777777" w:rsidR="00866782" w:rsidRDefault="006660A9">
      <w:pPr>
        <w:pStyle w:val="FirstParagraph"/>
      </w:pPr>
      <w:r>
        <w:t>Ввод значений из своего варианта (39 вариант)</w:t>
      </w:r>
    </w:p>
    <w:p w14:paraId="6A5C7F9C" w14:textId="77777777" w:rsidR="00866782" w:rsidRDefault="006660A9">
      <w:pPr>
        <w:pStyle w:val="SourceCode"/>
      </w:pPr>
      <w:r>
        <w:rPr>
          <w:rStyle w:val="VerbatimChar"/>
        </w:rPr>
        <w:t>a = 0.42</w:t>
      </w:r>
      <w:r>
        <w:br/>
      </w:r>
      <w:r>
        <w:rPr>
          <w:rStyle w:val="VerbatimChar"/>
        </w:rPr>
        <w:t>b = 0.043</w:t>
      </w:r>
      <w:r>
        <w:br/>
      </w:r>
      <w:r>
        <w:rPr>
          <w:rStyle w:val="VerbatimChar"/>
        </w:rPr>
        <w:t>c = 0.44</w:t>
      </w:r>
      <w:r>
        <w:br/>
      </w:r>
      <w:r>
        <w:rPr>
          <w:rStyle w:val="VerbatimChar"/>
        </w:rPr>
        <w:t>d = 0.45</w:t>
      </w:r>
      <w:r>
        <w:br/>
      </w:r>
      <w:r>
        <w:br/>
      </w:r>
      <w:r>
        <w:rPr>
          <w:rStyle w:val="VerbatimChar"/>
        </w:rPr>
        <w:t>x0 = np.array([4,13])</w:t>
      </w:r>
      <w:r>
        <w:br/>
      </w:r>
      <w:r>
        <w:rPr>
          <w:rStyle w:val="VerbatimChar"/>
        </w:rPr>
        <w:t>t = np.arange(0,400,0.1)</w:t>
      </w:r>
    </w:p>
    <w:p w14:paraId="79987D5A" w14:textId="77777777" w:rsidR="00866782" w:rsidRDefault="006660A9">
      <w:pPr>
        <w:pStyle w:val="2"/>
      </w:pPr>
      <w:bookmarkStart w:id="14" w:name="решение"/>
      <w:bookmarkStart w:id="15" w:name="_Toc66567868"/>
      <w:bookmarkEnd w:id="12"/>
      <w:r>
        <w:t>Решение</w:t>
      </w:r>
      <w:bookmarkEnd w:id="15"/>
    </w:p>
    <w:p w14:paraId="6A0DE54C" w14:textId="77777777" w:rsidR="00866782" w:rsidRDefault="006660A9">
      <w:pPr>
        <w:pStyle w:val="FirstParagraph"/>
      </w:pPr>
      <w:r>
        <w:t>Решение системы</w:t>
      </w:r>
    </w:p>
    <w:p w14:paraId="32227B56" w14:textId="77777777" w:rsidR="00866782" w:rsidRDefault="006660A9">
      <w:pPr>
        <w:pStyle w:val="SourceCode"/>
      </w:pPr>
      <w:r>
        <w:rPr>
          <w:rStyle w:val="VerbatimChar"/>
        </w:rPr>
        <w:t>def syst(x,t):</w:t>
      </w:r>
      <w:r>
        <w:br/>
      </w:r>
      <w:r>
        <w:rPr>
          <w:rStyle w:val="VerbatimChar"/>
        </w:rPr>
        <w:t xml:space="preserve">    dx_1 = -a * x[0] + b * x[0] * x[1]</w:t>
      </w:r>
      <w:r>
        <w:br/>
      </w:r>
      <w:r>
        <w:rPr>
          <w:rStyle w:val="VerbatimChar"/>
        </w:rPr>
        <w:t xml:space="preserve">    dx</w:t>
      </w:r>
      <w:r>
        <w:rPr>
          <w:rStyle w:val="VerbatimChar"/>
        </w:rPr>
        <w:t>_2 = c * x[1] - d * x[0] * x[1]</w:t>
      </w:r>
      <w:r>
        <w:br/>
      </w:r>
      <w:r>
        <w:rPr>
          <w:rStyle w:val="VerbatimChar"/>
        </w:rPr>
        <w:t xml:space="preserve">    return [dx_1, dx_2]</w:t>
      </w:r>
      <w:r>
        <w:br/>
      </w:r>
      <w:r>
        <w:br/>
      </w:r>
      <w:r>
        <w:rPr>
          <w:rStyle w:val="VerbatimChar"/>
        </w:rPr>
        <w:t>y = odeint(syst,x0,t)</w:t>
      </w:r>
    </w:p>
    <w:p w14:paraId="6FE26D34" w14:textId="77777777" w:rsidR="00866782" w:rsidRDefault="006660A9">
      <w:pPr>
        <w:pStyle w:val="2"/>
      </w:pPr>
      <w:bookmarkStart w:id="16" w:name="вывод-графика-1"/>
      <w:bookmarkStart w:id="17" w:name="_Toc66567869"/>
      <w:bookmarkEnd w:id="14"/>
      <w:r>
        <w:t>Вывод графика №1</w:t>
      </w:r>
      <w:bookmarkEnd w:id="17"/>
    </w:p>
    <w:p w14:paraId="5C84515C" w14:textId="77777777" w:rsidR="00866782" w:rsidRDefault="006660A9">
      <w:pPr>
        <w:pStyle w:val="FirstParagraph"/>
      </w:pPr>
      <w:r>
        <w:t>Вывод графика зависимости численности хищников от численности жертв(рис. @fig:003).</w:t>
      </w:r>
    </w:p>
    <w:p w14:paraId="5B321ECC" w14:textId="77777777" w:rsidR="00866782" w:rsidRDefault="006660A9">
      <w:pPr>
        <w:pStyle w:val="CaptionedFigure"/>
      </w:pPr>
      <w:bookmarkStart w:id="18" w:name="fig:003"/>
      <w:r>
        <w:rPr>
          <w:noProof/>
        </w:rPr>
        <w:lastRenderedPageBreak/>
        <w:drawing>
          <wp:inline distT="0" distB="0" distL="0" distR="0" wp14:anchorId="75A6FE6D" wp14:editId="227B876C">
            <wp:extent cx="5334000" cy="4000500"/>
            <wp:effectExtent l="0" t="0" r="0" b="0"/>
            <wp:docPr id="3" name="Picture" descr="Вывод графика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CD452ED" w14:textId="77777777" w:rsidR="00866782" w:rsidRDefault="006660A9">
      <w:pPr>
        <w:pStyle w:val="ImageCaption"/>
      </w:pPr>
      <w:r>
        <w:t>Вывод графика №1</w:t>
      </w:r>
    </w:p>
    <w:p w14:paraId="687E0744" w14:textId="77777777" w:rsidR="00866782" w:rsidRDefault="006660A9">
      <w:pPr>
        <w:pStyle w:val="2"/>
      </w:pPr>
      <w:bookmarkStart w:id="19" w:name="вывод-графика-2"/>
      <w:bookmarkStart w:id="20" w:name="_Toc66567870"/>
      <w:bookmarkEnd w:id="16"/>
      <w:r>
        <w:t>Вывод графика №2</w:t>
      </w:r>
      <w:bookmarkEnd w:id="20"/>
    </w:p>
    <w:p w14:paraId="45E9AC3F" w14:textId="77777777" w:rsidR="00866782" w:rsidRDefault="006660A9">
      <w:pPr>
        <w:pStyle w:val="FirstParagraph"/>
      </w:pPr>
      <w:r>
        <w:t>Вывод графика изменения численности хищн</w:t>
      </w:r>
      <w:r>
        <w:t>иков(рис. @fig:004).</w:t>
      </w:r>
    </w:p>
    <w:p w14:paraId="3081BFFC" w14:textId="77777777" w:rsidR="00866782" w:rsidRDefault="006660A9">
      <w:pPr>
        <w:pStyle w:val="CaptionedFigure"/>
      </w:pPr>
      <w:bookmarkStart w:id="21" w:name="fig:004"/>
      <w:r>
        <w:rPr>
          <w:noProof/>
        </w:rPr>
        <w:lastRenderedPageBreak/>
        <w:drawing>
          <wp:inline distT="0" distB="0" distL="0" distR="0" wp14:anchorId="780707EF" wp14:editId="40C84386">
            <wp:extent cx="5334000" cy="4000500"/>
            <wp:effectExtent l="0" t="0" r="0" b="0"/>
            <wp:docPr id="4" name="Picture" descr="Вывод графика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CAEEAE1" w14:textId="77777777" w:rsidR="00866782" w:rsidRDefault="006660A9">
      <w:pPr>
        <w:pStyle w:val="ImageCaption"/>
      </w:pPr>
      <w:r>
        <w:t>Вывод графика №2</w:t>
      </w:r>
    </w:p>
    <w:p w14:paraId="5D75ACC0" w14:textId="77777777" w:rsidR="00866782" w:rsidRDefault="006660A9">
      <w:pPr>
        <w:pStyle w:val="2"/>
      </w:pPr>
      <w:bookmarkStart w:id="22" w:name="вывод-графика-3"/>
      <w:bookmarkStart w:id="23" w:name="_Toc66567871"/>
      <w:bookmarkEnd w:id="19"/>
      <w:r>
        <w:t>Вывод графика №3</w:t>
      </w:r>
      <w:bookmarkEnd w:id="23"/>
    </w:p>
    <w:p w14:paraId="06713B10" w14:textId="77777777" w:rsidR="00866782" w:rsidRDefault="006660A9">
      <w:pPr>
        <w:pStyle w:val="FirstParagraph"/>
      </w:pPr>
      <w:r>
        <w:t>Вывод графика изменения численности жертв(рис. @fig:005).</w:t>
      </w:r>
    </w:p>
    <w:p w14:paraId="40F38B36" w14:textId="77777777" w:rsidR="00866782" w:rsidRDefault="006660A9">
      <w:pPr>
        <w:pStyle w:val="CaptionedFigure"/>
      </w:pPr>
      <w:bookmarkStart w:id="24" w:name="fig:005"/>
      <w:r>
        <w:rPr>
          <w:noProof/>
        </w:rPr>
        <w:lastRenderedPageBreak/>
        <w:drawing>
          <wp:inline distT="0" distB="0" distL="0" distR="0" wp14:anchorId="5DD35481" wp14:editId="0F5DB720">
            <wp:extent cx="5334000" cy="4000500"/>
            <wp:effectExtent l="0" t="0" r="0" b="0"/>
            <wp:docPr id="5" name="Picture" descr="Вывод графика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5A306B82" w14:textId="77777777" w:rsidR="00866782" w:rsidRDefault="006660A9">
      <w:pPr>
        <w:pStyle w:val="ImageCaption"/>
      </w:pPr>
      <w:r>
        <w:t>Вывод графика №3</w:t>
      </w:r>
    </w:p>
    <w:p w14:paraId="0E9952B7" w14:textId="77777777" w:rsidR="00866782" w:rsidRDefault="006660A9">
      <w:pPr>
        <w:pStyle w:val="2"/>
      </w:pPr>
      <w:bookmarkStart w:id="25" w:name="стационарное-состояние-системы"/>
      <w:bookmarkStart w:id="26" w:name="_Toc66567872"/>
      <w:bookmarkEnd w:id="22"/>
      <w:r>
        <w:t>Стационарное состояние системы</w:t>
      </w:r>
      <w:bookmarkEnd w:id="26"/>
    </w:p>
    <w:p w14:paraId="2B06ECF4" w14:textId="77777777" w:rsidR="00866782" w:rsidRDefault="006660A9">
      <w:pPr>
        <w:pStyle w:val="FirstParagraph"/>
      </w:pPr>
      <w:r>
        <w:t>Система будет стационарна в точке с координатами (0.9777777777777777 9.767441860465116)</w:t>
      </w:r>
    </w:p>
    <w:p w14:paraId="43BD2881" w14:textId="77777777" w:rsidR="00866782" w:rsidRDefault="006660A9">
      <w:pPr>
        <w:pStyle w:val="1"/>
      </w:pPr>
      <w:bookmarkStart w:id="27" w:name="выводы"/>
      <w:bookmarkStart w:id="28" w:name="_Toc66567873"/>
      <w:bookmarkEnd w:id="8"/>
      <w:bookmarkEnd w:id="25"/>
      <w:r>
        <w:t>Выв</w:t>
      </w:r>
      <w:r>
        <w:t>оды</w:t>
      </w:r>
      <w:bookmarkEnd w:id="28"/>
    </w:p>
    <w:p w14:paraId="4AC7AADD" w14:textId="77777777" w:rsidR="00866782" w:rsidRDefault="006660A9">
      <w:pPr>
        <w:pStyle w:val="FirstParagraph"/>
      </w:pPr>
      <w:r>
        <w:t>В результате проделанной работы мы рассмотрели модель Лотки-Вольтерры, построили график зависимости численности хищников от численности жертв. Построили график изменения численности видов при заданных начальных условиях. Нашли стационарное состояние си</w:t>
      </w:r>
      <w:r>
        <w:t>стемы.</w:t>
      </w:r>
      <w:bookmarkEnd w:id="27"/>
    </w:p>
    <w:sectPr w:rsidR="0086678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11503" w14:textId="77777777" w:rsidR="006660A9" w:rsidRDefault="006660A9">
      <w:pPr>
        <w:spacing w:after="0"/>
      </w:pPr>
      <w:r>
        <w:separator/>
      </w:r>
    </w:p>
  </w:endnote>
  <w:endnote w:type="continuationSeparator" w:id="0">
    <w:p w14:paraId="7BC4FBBA" w14:textId="77777777" w:rsidR="006660A9" w:rsidRDefault="00666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B32A0" w14:textId="77777777" w:rsidR="006660A9" w:rsidRDefault="006660A9">
      <w:r>
        <w:separator/>
      </w:r>
    </w:p>
  </w:footnote>
  <w:footnote w:type="continuationSeparator" w:id="0">
    <w:p w14:paraId="6A3C1493" w14:textId="77777777" w:rsidR="006660A9" w:rsidRDefault="00666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8EC36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3CBC"/>
    <w:rsid w:val="004E29B3"/>
    <w:rsid w:val="00590D07"/>
    <w:rsid w:val="006660A9"/>
    <w:rsid w:val="00784D58"/>
    <w:rsid w:val="0086678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5C02D"/>
  <w15:docId w15:val="{6EDD43E8-B37D-C241-96C5-C5D1E1FF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3C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F3C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Сорокин Андрей Константинович</dc:creator>
  <cp:keywords/>
  <cp:lastModifiedBy>Сорокин Андрей Константинович</cp:lastModifiedBy>
  <cp:revision>2</cp:revision>
  <dcterms:created xsi:type="dcterms:W3CDTF">2021-03-13T19:33:00Z</dcterms:created>
  <dcterms:modified xsi:type="dcterms:W3CDTF">2021-03-13T19:44:00Z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1032182518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хищник-жертва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