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B4A" w:rsidRPr="00814B4A" w:rsidRDefault="00814B4A" w:rsidP="00814B4A">
      <w:pPr>
        <w:spacing w:after="0" w:line="240" w:lineRule="auto"/>
        <w:ind w:left="-567"/>
        <w:jc w:val="center"/>
        <w:rPr>
          <w:rFonts w:ascii="Times New Roman" w:eastAsia="Times New Roman" w:hAnsi="Times New Roman" w:cs="Arial"/>
          <w:b/>
          <w:bCs/>
          <w:color w:val="000000"/>
          <w:sz w:val="36"/>
          <w:szCs w:val="36"/>
          <w:lang w:eastAsia="ru-RU"/>
        </w:rPr>
      </w:pPr>
      <w:r w:rsidRPr="00814B4A">
        <w:rPr>
          <w:rFonts w:ascii="Times New Roman" w:eastAsia="Times New Roman" w:hAnsi="Times New Roman" w:cs="Arial"/>
          <w:b/>
          <w:bCs/>
          <w:color w:val="000000"/>
          <w:sz w:val="36"/>
          <w:szCs w:val="36"/>
          <w:lang w:eastAsia="ru-RU"/>
        </w:rPr>
        <w:t xml:space="preserve">Что нужно знать о кори  </w:t>
      </w:r>
    </w:p>
    <w:p w:rsidR="00D326A4" w:rsidRDefault="00814B4A" w:rsidP="00D326A4">
      <w:pPr>
        <w:spacing w:after="0" w:line="240" w:lineRule="auto"/>
        <w:ind w:left="-567"/>
        <w:jc w:val="center"/>
        <w:rPr>
          <w:rFonts w:ascii="Times New Roman" w:eastAsia="Times New Roman" w:hAnsi="Times New Roman" w:cs="Arial"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000000"/>
          <w:sz w:val="28"/>
          <w:szCs w:val="24"/>
          <w:lang w:eastAsia="ru-RU"/>
        </w:rPr>
        <w:t>(</w:t>
      </w:r>
      <w:proofErr w:type="gramStart"/>
      <w:r>
        <w:rPr>
          <w:rFonts w:ascii="Times New Roman" w:eastAsia="Times New Roman" w:hAnsi="Times New Roman" w:cs="Arial"/>
          <w:b/>
          <w:bCs/>
          <w:color w:val="000000"/>
          <w:sz w:val="28"/>
          <w:szCs w:val="24"/>
          <w:lang w:eastAsia="ru-RU"/>
        </w:rPr>
        <w:t>п</w:t>
      </w:r>
      <w:r w:rsidR="00D326A4" w:rsidRPr="00D326A4">
        <w:rPr>
          <w:rFonts w:ascii="Times New Roman" w:eastAsia="Times New Roman" w:hAnsi="Times New Roman" w:cs="Arial"/>
          <w:b/>
          <w:bCs/>
          <w:color w:val="000000"/>
          <w:sz w:val="28"/>
          <w:szCs w:val="24"/>
          <w:lang w:eastAsia="ru-RU"/>
        </w:rPr>
        <w:t>амятка</w:t>
      </w:r>
      <w:proofErr w:type="gramEnd"/>
      <w:r w:rsidR="00D326A4" w:rsidRPr="00D326A4">
        <w:rPr>
          <w:rFonts w:ascii="Times New Roman" w:eastAsia="Times New Roman" w:hAnsi="Times New Roman" w:cs="Arial"/>
          <w:b/>
          <w:bCs/>
          <w:color w:val="000000"/>
          <w:sz w:val="28"/>
          <w:szCs w:val="24"/>
          <w:lang w:eastAsia="ru-RU"/>
        </w:rPr>
        <w:t xml:space="preserve"> для населения</w:t>
      </w:r>
      <w:r>
        <w:rPr>
          <w:rFonts w:ascii="Times New Roman" w:eastAsia="Times New Roman" w:hAnsi="Times New Roman" w:cs="Arial"/>
          <w:b/>
          <w:bCs/>
          <w:color w:val="000000"/>
          <w:sz w:val="28"/>
          <w:szCs w:val="24"/>
          <w:lang w:eastAsia="ru-RU"/>
        </w:rPr>
        <w:t>)</w:t>
      </w:r>
    </w:p>
    <w:p w:rsidR="00814B4A" w:rsidRPr="00D326A4" w:rsidRDefault="00814B4A" w:rsidP="00D326A4">
      <w:pPr>
        <w:spacing w:after="0" w:line="240" w:lineRule="auto"/>
        <w:ind w:left="-567"/>
        <w:jc w:val="center"/>
        <w:rPr>
          <w:rFonts w:ascii="Times New Roman" w:eastAsia="Times New Roman" w:hAnsi="Times New Roman" w:cs="Arial"/>
          <w:b/>
          <w:bCs/>
          <w:color w:val="000000"/>
          <w:sz w:val="28"/>
          <w:szCs w:val="24"/>
          <w:lang w:eastAsia="ru-RU"/>
        </w:rPr>
      </w:pPr>
    </w:p>
    <w:p w:rsidR="00620F49" w:rsidRDefault="00291DCF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Корь является повсеместно распространенным</w:t>
      </w:r>
      <w:r w:rsidR="00D326A4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, </w:t>
      </w:r>
      <w:r w:rsidR="00814B4A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остр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>ым</w:t>
      </w:r>
      <w:r w:rsidR="00814B4A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вирусн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>ым</w:t>
      </w:r>
      <w:r w:rsidR="00814B4A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и 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>крайне</w:t>
      </w:r>
      <w:r w:rsidR="00814B4A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заразным инфекционн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>ым</w:t>
      </w:r>
      <w:r w:rsidR="00814B4A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заболевание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>м,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поражающим при отсутствии вакцинации почти каждого человека, независимо от возраста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и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</w:t>
      </w:r>
      <w:proofErr w:type="gramStart"/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передающ</w:t>
      </w:r>
      <w:r w:rsidR="00620F49">
        <w:rPr>
          <w:rFonts w:ascii="Times New Roman" w:eastAsia="Times New Roman" w:hAnsi="Times New Roman" w:cs="Arial"/>
          <w:sz w:val="28"/>
          <w:szCs w:val="24"/>
          <w:lang w:eastAsia="ru-RU"/>
        </w:rPr>
        <w:t>им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ся  от</w:t>
      </w:r>
      <w:proofErr w:type="gramEnd"/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человека к человеку воздушно-капельным путем. </w:t>
      </w:r>
    </w:p>
    <w:p w:rsidR="00D326A4" w:rsidRPr="00E9201E" w:rsidRDefault="00814B4A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r>
        <w:rPr>
          <w:rFonts w:ascii="Times New Roman" w:eastAsia="Times New Roman" w:hAnsi="Times New Roman" w:cs="Arial"/>
          <w:sz w:val="28"/>
          <w:szCs w:val="24"/>
          <w:lang w:eastAsia="ru-RU"/>
        </w:rPr>
        <w:t>Корь х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арактеризуется лихорадкой, вялостью, покраснением конъюнктивы, светобоязнь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>ю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, насморк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>ом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, каш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>лем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, а </w:t>
      </w:r>
      <w:proofErr w:type="gramStart"/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также  этапными</w:t>
      </w:r>
      <w:proofErr w:type="gramEnd"/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пятнисто-папулезными высыпаниями на коже, появляющимися, начиная с головы, с переходом на  туловище и конечности.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</w:t>
      </w:r>
      <w:r w:rsidR="00E9201E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Вирус кори 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легко </w:t>
      </w:r>
      <w:r w:rsidR="00E9201E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преодолевает расстояние в несколько десятков метров с током воздуха -  по лестничным пролетам дома, вентиляционным системам. </w:t>
      </w:r>
    </w:p>
    <w:p w:rsidR="00291DCF" w:rsidRPr="00E9201E" w:rsidRDefault="00814B4A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bookmarkStart w:id="0" w:name="_GoBack"/>
      <w:bookmarkEnd w:id="0"/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До появления вакцинации против кори это заболевание считалось </w:t>
      </w:r>
      <w:r w:rsidRPr="00E9201E">
        <w:rPr>
          <w:rFonts w:ascii="Times New Roman" w:eastAsia="Times New Roman" w:hAnsi="Times New Roman" w:cs="Arial"/>
          <w:sz w:val="28"/>
          <w:szCs w:val="24"/>
          <w:u w:val="single"/>
          <w:lang w:eastAsia="ru-RU"/>
        </w:rPr>
        <w:t>"детской чумой",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так как вызывало множественные случаи смерти среди больных детей, например, в России от кори и ее осложнений умирал каждый четвертый больной ребенок.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Причина распространения кори 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в наши дни 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- </w:t>
      </w:r>
      <w:r w:rsidR="00291DCF" w:rsidRPr="00E9201E">
        <w:rPr>
          <w:rFonts w:ascii="Times New Roman" w:eastAsia="Times New Roman" w:hAnsi="Times New Roman" w:cs="Arial"/>
          <w:b/>
          <w:sz w:val="28"/>
          <w:szCs w:val="24"/>
          <w:lang w:eastAsia="ru-RU"/>
        </w:rPr>
        <w:t>недостаточный охват населения иммунизацией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, которая является единственным эффективным средством профилактики. </w:t>
      </w:r>
    </w:p>
    <w:p w:rsidR="00E9201E" w:rsidRPr="00E9201E" w:rsidRDefault="00E9201E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</w:pPr>
    </w:p>
    <w:p w:rsidR="00291DCF" w:rsidRPr="00E9201E" w:rsidRDefault="00814B4A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r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  <w:t>ВНИМАНИЕ! В</w:t>
      </w:r>
      <w:r w:rsidR="00291DCF" w:rsidRPr="00E9201E"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  <w:t xml:space="preserve">сем </w:t>
      </w:r>
      <w:r w:rsidRPr="00E9201E"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  <w:t>не привитым</w:t>
      </w:r>
      <w:r w:rsidRPr="00E9201E"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  <w:t xml:space="preserve"> </w:t>
      </w:r>
      <w:r w:rsidR="00291DCF" w:rsidRPr="00E9201E"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  <w:t>лицам</w:t>
      </w:r>
      <w:r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  <w:t xml:space="preserve"> или</w:t>
      </w:r>
      <w:r w:rsidR="00291DCF" w:rsidRPr="00E9201E"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  <w:t xml:space="preserve"> не имеющим достоверных сведений о сделанной прививке против кори или о перенесенном в прошлом заболевании, необходимо обязательно пройти иммунизацию.</w:t>
      </w:r>
    </w:p>
    <w:p w:rsidR="00814B4A" w:rsidRDefault="00814B4A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</w:p>
    <w:p w:rsidR="00814B4A" w:rsidRDefault="00814B4A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r>
        <w:rPr>
          <w:rFonts w:ascii="Times New Roman" w:eastAsia="Times New Roman" w:hAnsi="Times New Roman" w:cs="Arial"/>
          <w:sz w:val="28"/>
          <w:szCs w:val="24"/>
          <w:lang w:eastAsia="ru-RU"/>
        </w:rPr>
        <w:t>П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редставление о кори как о легком заболевании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о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шибочно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>!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>У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становлено, что осложнения 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наступают у каждого 15-го заболевшего корью ребенка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(пневмония, энцефалит, эпилептические припадки). В ряде случаев после перенесенного заболевания наступает потеря слуха. У взрослых более частым осложнением, чем у детей, является </w:t>
      </w:r>
      <w:proofErr w:type="spellStart"/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менингоэнцефалит</w:t>
      </w:r>
      <w:proofErr w:type="spellEnd"/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, нередко оставляющий необратимые последствия со стороны центральной нервной системы. </w:t>
      </w:r>
    </w:p>
    <w:p w:rsidR="00814B4A" w:rsidRDefault="00814B4A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</w:pPr>
    </w:p>
    <w:p w:rsidR="00291DCF" w:rsidRPr="00E9201E" w:rsidRDefault="00291DCF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r w:rsidRPr="00E9201E">
        <w:rPr>
          <w:rFonts w:ascii="Times New Roman" w:eastAsia="Times New Roman" w:hAnsi="Times New Roman" w:cs="Arial"/>
          <w:b/>
          <w:bCs/>
          <w:sz w:val="28"/>
          <w:szCs w:val="24"/>
          <w:lang w:eastAsia="ru-RU"/>
        </w:rPr>
        <w:t xml:space="preserve">Уважаемые родители! 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Иммунизация жизненно важна для 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>В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ас и 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>В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аших детей! Прививая себя и детей, 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>В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ы защищаете себя от кори. Отказываясь от профилактической прививки, вы рискуете 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своим 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здоровьем</w:t>
      </w:r>
      <w:r w:rsidR="00814B4A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и здоровьем детей</w:t>
      </w: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!</w:t>
      </w:r>
    </w:p>
    <w:p w:rsidR="00291DCF" w:rsidRPr="00E9201E" w:rsidRDefault="00291DCF" w:rsidP="00E9201E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r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Для сохранения здоровья необходимо привиться против кори в соответствии с Национальным календарем профилактических прививок, которые поводятся:</w:t>
      </w:r>
    </w:p>
    <w:p w:rsidR="00291DCF" w:rsidRPr="00E9201E" w:rsidRDefault="00814B4A" w:rsidP="00814B4A">
      <w:pPr>
        <w:spacing w:after="0" w:line="240" w:lineRule="auto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r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   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- детям в возрасте 12 месяцев, </w:t>
      </w:r>
      <w:r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после чего - 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ревакцинация в 6-летнем возрасте;</w:t>
      </w:r>
    </w:p>
    <w:p w:rsidR="00291DCF" w:rsidRPr="00E9201E" w:rsidRDefault="00814B4A" w:rsidP="00814B4A">
      <w:pPr>
        <w:spacing w:after="0" w:line="240" w:lineRule="auto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r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   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- двукратно подросткам и взрослым до 35 лет, не болевшим, не привитым и не имеющим сведений о профилактических прививках против кори;</w:t>
      </w:r>
    </w:p>
    <w:p w:rsidR="00291DCF" w:rsidRPr="00E9201E" w:rsidRDefault="00814B4A" w:rsidP="00814B4A">
      <w:pPr>
        <w:spacing w:after="0" w:line="240" w:lineRule="auto"/>
        <w:jc w:val="both"/>
        <w:rPr>
          <w:rFonts w:ascii="Times New Roman" w:eastAsia="Times New Roman" w:hAnsi="Times New Roman" w:cs="Arial"/>
          <w:sz w:val="28"/>
          <w:szCs w:val="24"/>
          <w:lang w:eastAsia="ru-RU"/>
        </w:rPr>
      </w:pPr>
      <w:r>
        <w:rPr>
          <w:rFonts w:ascii="Times New Roman" w:eastAsia="Times New Roman" w:hAnsi="Times New Roman" w:cs="Arial"/>
          <w:sz w:val="28"/>
          <w:szCs w:val="24"/>
          <w:lang w:eastAsia="ru-RU"/>
        </w:rPr>
        <w:t xml:space="preserve">    </w:t>
      </w:r>
      <w:r w:rsidR="00291DCF" w:rsidRPr="00E9201E">
        <w:rPr>
          <w:rFonts w:ascii="Times New Roman" w:eastAsia="Times New Roman" w:hAnsi="Times New Roman" w:cs="Arial"/>
          <w:sz w:val="28"/>
          <w:szCs w:val="24"/>
          <w:lang w:eastAsia="ru-RU"/>
        </w:rPr>
        <w:t>- контактным лицам из очагов заболевания, не болевшим, не привитым и не имеющим сведений о профилактических прививках против кори - без ограничения по возрасту.</w:t>
      </w:r>
    </w:p>
    <w:p w:rsidR="00E9201E" w:rsidRDefault="00E9201E" w:rsidP="00E9201E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Cs/>
          <w:color w:val="000000"/>
          <w:sz w:val="24"/>
          <w:szCs w:val="24"/>
          <w:lang w:eastAsia="ru-RU"/>
        </w:rPr>
      </w:pPr>
    </w:p>
    <w:p w:rsidR="00620F49" w:rsidRDefault="00620F49" w:rsidP="00E9201E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</w:p>
    <w:p w:rsidR="00E9201E" w:rsidRPr="00620F49" w:rsidRDefault="00E9201E" w:rsidP="00E9201E">
      <w:pPr>
        <w:spacing w:after="0" w:line="240" w:lineRule="auto"/>
        <w:ind w:left="-851" w:right="-143"/>
        <w:jc w:val="right"/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</w:pPr>
      <w:r w:rsidRPr="00620F49"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  <w:t>Отдел опеки и охраны здоровья</w:t>
      </w:r>
    </w:p>
    <w:p w:rsidR="008E022E" w:rsidRPr="00D326A4" w:rsidRDefault="00E9201E" w:rsidP="00E9201E">
      <w:pPr>
        <w:spacing w:after="0" w:line="240" w:lineRule="auto"/>
        <w:ind w:left="-851" w:right="-143"/>
        <w:jc w:val="right"/>
        <w:rPr>
          <w:sz w:val="32"/>
        </w:rPr>
      </w:pPr>
      <w:r w:rsidRPr="00620F49"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  <w:t xml:space="preserve">    </w:t>
      </w:r>
      <w:proofErr w:type="gramStart"/>
      <w:r w:rsidRPr="00620F49"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  <w:t>администрации</w:t>
      </w:r>
      <w:proofErr w:type="gramEnd"/>
      <w:r w:rsidRPr="00620F49">
        <w:rPr>
          <w:rFonts w:ascii="Times New Roman" w:eastAsia="Times New Roman" w:hAnsi="Times New Roman" w:cs="Tahoma"/>
          <w:b/>
          <w:bCs/>
          <w:color w:val="000000"/>
          <w:sz w:val="24"/>
          <w:szCs w:val="24"/>
          <w:lang w:eastAsia="ru-RU"/>
        </w:rPr>
        <w:t xml:space="preserve"> города Благовещенска</w:t>
      </w:r>
    </w:p>
    <w:sectPr w:rsidR="008E022E" w:rsidRPr="00D326A4" w:rsidSect="00E9201E">
      <w:pgSz w:w="11906" w:h="16838"/>
      <w:pgMar w:top="567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15DF7"/>
    <w:multiLevelType w:val="multilevel"/>
    <w:tmpl w:val="422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CF"/>
    <w:rsid w:val="00291DCF"/>
    <w:rsid w:val="00620F49"/>
    <w:rsid w:val="00814B4A"/>
    <w:rsid w:val="008E022E"/>
    <w:rsid w:val="00AA18FC"/>
    <w:rsid w:val="00D326A4"/>
    <w:rsid w:val="00D73F22"/>
    <w:rsid w:val="00E9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F8F74-7F90-4590-A334-3E9E8026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91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53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EEEEE"/>
                            <w:right w:val="none" w:sz="0" w:space="0" w:color="auto"/>
                          </w:divBdr>
                          <w:divsChild>
                            <w:div w:id="19709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79438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23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76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Калашникова Елена Эдуардовна</dc:creator>
  <cp:lastModifiedBy>Калашникова Елена Эдуардовна</cp:lastModifiedBy>
  <cp:revision>4</cp:revision>
  <cp:lastPrinted>2018-01-19T06:24:00Z</cp:lastPrinted>
  <dcterms:created xsi:type="dcterms:W3CDTF">2018-01-22T04:54:00Z</dcterms:created>
  <dcterms:modified xsi:type="dcterms:W3CDTF">2018-01-22T06:03:00Z</dcterms:modified>
</cp:coreProperties>
</file>