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C5F" w:rsidRPr="00CD2B19" w:rsidRDefault="00CD2B19" w:rsidP="007E1C5F">
      <w:pPr>
        <w:shd w:val="clear" w:color="auto" w:fill="FFFFFF"/>
        <w:contextualSpacing/>
        <w:jc w:val="center"/>
        <w:textAlignment w:val="baseline"/>
        <w:rPr>
          <w:rFonts w:ascii="Humnst777 BT" w:eastAsia="Times New Roman" w:hAnsi="Humnst777 BT" w:cs="Times New Roman"/>
          <w:b/>
          <w:color w:val="1F3864" w:themeColor="accent5" w:themeShade="80"/>
          <w:sz w:val="32"/>
          <w:szCs w:val="28"/>
          <w:lang w:eastAsia="ru-RU"/>
        </w:rPr>
      </w:pPr>
      <w:r w:rsidRPr="00CD2B19">
        <w:rPr>
          <w:rFonts w:ascii="Calibri" w:eastAsia="Times New Roman" w:hAnsi="Calibri" w:cs="Calibri"/>
          <w:b/>
          <w:color w:val="1F3864" w:themeColor="accent5" w:themeShade="80"/>
          <w:sz w:val="32"/>
          <w:szCs w:val="28"/>
          <w:lang w:eastAsia="ru-RU"/>
        </w:rPr>
        <w:t>ПАМЯТКА</w:t>
      </w:r>
      <w:r w:rsidRPr="00CD2B19">
        <w:rPr>
          <w:rFonts w:ascii="Humnst777 BT" w:eastAsia="Times New Roman" w:hAnsi="Humnst777 BT" w:cs="Times New Roman"/>
          <w:b/>
          <w:color w:val="1F3864" w:themeColor="accent5" w:themeShade="80"/>
          <w:sz w:val="32"/>
          <w:szCs w:val="28"/>
          <w:lang w:eastAsia="ru-RU"/>
        </w:rPr>
        <w:t xml:space="preserve"> </w:t>
      </w:r>
      <w:r w:rsidRPr="00CD2B19">
        <w:rPr>
          <w:rFonts w:ascii="Calibri" w:eastAsia="Times New Roman" w:hAnsi="Calibri" w:cs="Calibri"/>
          <w:b/>
          <w:color w:val="1F3864" w:themeColor="accent5" w:themeShade="80"/>
          <w:sz w:val="32"/>
          <w:szCs w:val="28"/>
          <w:lang w:eastAsia="ru-RU"/>
        </w:rPr>
        <w:t>ПО</w:t>
      </w:r>
      <w:r w:rsidRPr="00CD2B19">
        <w:rPr>
          <w:rFonts w:ascii="Humnst777 BT" w:eastAsia="Times New Roman" w:hAnsi="Humnst777 BT" w:cs="Times New Roman"/>
          <w:b/>
          <w:color w:val="1F3864" w:themeColor="accent5" w:themeShade="80"/>
          <w:sz w:val="32"/>
          <w:szCs w:val="28"/>
          <w:lang w:eastAsia="ru-RU"/>
        </w:rPr>
        <w:t xml:space="preserve"> </w:t>
      </w:r>
      <w:r w:rsidRPr="00CD2B19">
        <w:rPr>
          <w:rFonts w:ascii="Calibri" w:eastAsia="Times New Roman" w:hAnsi="Calibri" w:cs="Calibri"/>
          <w:b/>
          <w:color w:val="1F3864" w:themeColor="accent5" w:themeShade="80"/>
          <w:sz w:val="32"/>
          <w:szCs w:val="28"/>
          <w:lang w:eastAsia="ru-RU"/>
        </w:rPr>
        <w:t>ПРОФИЛАКТИКЕ</w:t>
      </w:r>
      <w:r w:rsidRPr="00CD2B19">
        <w:rPr>
          <w:rFonts w:ascii="Humnst777 BT" w:eastAsia="Times New Roman" w:hAnsi="Humnst777 BT" w:cs="Times New Roman"/>
          <w:b/>
          <w:color w:val="1F3864" w:themeColor="accent5" w:themeShade="80"/>
          <w:sz w:val="32"/>
          <w:szCs w:val="28"/>
          <w:lang w:eastAsia="ru-RU"/>
        </w:rPr>
        <w:t xml:space="preserve"> </w:t>
      </w:r>
      <w:r w:rsidRPr="00CD2B19">
        <w:rPr>
          <w:rFonts w:ascii="Calibri" w:eastAsia="Times New Roman" w:hAnsi="Calibri" w:cs="Calibri"/>
          <w:b/>
          <w:color w:val="1F3864" w:themeColor="accent5" w:themeShade="80"/>
          <w:sz w:val="32"/>
          <w:szCs w:val="28"/>
          <w:lang w:eastAsia="ru-RU"/>
        </w:rPr>
        <w:t>ПЕДИКУЛЕЗА</w:t>
      </w:r>
      <w:r w:rsidRPr="00CD2B19">
        <w:rPr>
          <w:rFonts w:ascii="Humnst777 BT" w:eastAsia="Times New Roman" w:hAnsi="Humnst777 BT" w:cs="Times New Roman"/>
          <w:b/>
          <w:color w:val="1F3864" w:themeColor="accent5" w:themeShade="80"/>
          <w:sz w:val="32"/>
          <w:szCs w:val="28"/>
          <w:lang w:eastAsia="ru-RU"/>
        </w:rPr>
        <w:t xml:space="preserve"> </w:t>
      </w:r>
      <w:r w:rsidRPr="00CD2B19">
        <w:rPr>
          <w:rFonts w:ascii="Calibri" w:eastAsia="Times New Roman" w:hAnsi="Calibri" w:cs="Calibri"/>
          <w:b/>
          <w:color w:val="1F3864" w:themeColor="accent5" w:themeShade="80"/>
          <w:sz w:val="32"/>
          <w:szCs w:val="28"/>
          <w:lang w:eastAsia="ru-RU"/>
        </w:rPr>
        <w:t>У</w:t>
      </w:r>
      <w:r w:rsidRPr="00CD2B19">
        <w:rPr>
          <w:rFonts w:ascii="Humnst777 BT" w:eastAsia="Times New Roman" w:hAnsi="Humnst777 BT" w:cs="Times New Roman"/>
          <w:b/>
          <w:color w:val="1F3864" w:themeColor="accent5" w:themeShade="80"/>
          <w:sz w:val="32"/>
          <w:szCs w:val="28"/>
          <w:lang w:eastAsia="ru-RU"/>
        </w:rPr>
        <w:t xml:space="preserve"> </w:t>
      </w:r>
      <w:r w:rsidRPr="00CD2B19">
        <w:rPr>
          <w:rFonts w:ascii="Calibri" w:eastAsia="Times New Roman" w:hAnsi="Calibri" w:cs="Calibri"/>
          <w:b/>
          <w:color w:val="1F3864" w:themeColor="accent5" w:themeShade="80"/>
          <w:sz w:val="32"/>
          <w:szCs w:val="28"/>
          <w:lang w:eastAsia="ru-RU"/>
        </w:rPr>
        <w:t>ДЕТЕЙ</w:t>
      </w:r>
    </w:p>
    <w:p w:rsidR="007E1C5F" w:rsidRPr="007E1C5F" w:rsidRDefault="007E1C5F" w:rsidP="007E1C5F">
      <w:pPr>
        <w:shd w:val="clear" w:color="auto" w:fill="FFFFFF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color w:val="1F3864" w:themeColor="accent5" w:themeShade="80"/>
          <w:sz w:val="28"/>
          <w:szCs w:val="28"/>
          <w:lang w:eastAsia="ru-RU"/>
        </w:rPr>
      </w:pPr>
    </w:p>
    <w:p w:rsidR="00E44DD3" w:rsidRDefault="00E44DD3" w:rsidP="00E44DD3">
      <w:pPr>
        <w:shd w:val="clear" w:color="auto" w:fill="FFFFFF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DD3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настоящее время педикулез у детей очень распространён, впрочем, так было всегда, ведь посещая дошкольные образовательные учреждения и школы, а также летние лагеря и санатории, очень трудно уберечь ребенка от данной неприятности. Педикулез способен распространиться просто молниеносно, а возбудители болезни – вши м</w:t>
      </w:r>
      <w:bookmarkStart w:id="0" w:name="_GoBack"/>
      <w:bookmarkEnd w:id="0"/>
      <w:r w:rsidRPr="00E44DD3">
        <w:rPr>
          <w:rFonts w:ascii="Times New Roman" w:eastAsia="Times New Roman" w:hAnsi="Times New Roman" w:cs="Times New Roman"/>
          <w:sz w:val="24"/>
          <w:szCs w:val="24"/>
          <w:lang w:eastAsia="ru-RU"/>
        </w:rPr>
        <w:t>огут вызвать и ряд других заболеваний кожи. Именно поэтому нельзя недооценивать важность профилактики педикулеза дома, в детском саду и школе.</w:t>
      </w:r>
    </w:p>
    <w:p w:rsidR="00E44DD3" w:rsidRPr="00E44DD3" w:rsidRDefault="00E44DD3" w:rsidP="00E44DD3">
      <w:pPr>
        <w:shd w:val="clear" w:color="auto" w:fill="FFFFFF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4DD3" w:rsidRPr="00E44DD3" w:rsidRDefault="00E44DD3" w:rsidP="00E44DD3">
      <w:pPr>
        <w:shd w:val="clear" w:color="auto" w:fill="FFFFFF"/>
        <w:contextualSpacing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caps/>
          <w:color w:val="1F3864" w:themeColor="accent5" w:themeShade="80"/>
          <w:sz w:val="24"/>
          <w:szCs w:val="24"/>
          <w:bdr w:val="none" w:sz="0" w:space="0" w:color="auto" w:frame="1"/>
          <w:lang w:eastAsia="ru-RU"/>
        </w:rPr>
      </w:pPr>
      <w:r w:rsidRPr="00E44DD3">
        <w:rPr>
          <w:rFonts w:ascii="Times New Roman" w:eastAsia="Times New Roman" w:hAnsi="Times New Roman" w:cs="Times New Roman"/>
          <w:b/>
          <w:caps/>
          <w:color w:val="1F3864" w:themeColor="accent5" w:themeShade="80"/>
          <w:sz w:val="24"/>
          <w:szCs w:val="24"/>
          <w:bdr w:val="none" w:sz="0" w:space="0" w:color="auto" w:frame="1"/>
          <w:lang w:eastAsia="ru-RU"/>
        </w:rPr>
        <w:t>ПРИЗНАКИ ПЕДИКУЛЁЗА У ДЕТЕЙ</w:t>
      </w:r>
    </w:p>
    <w:p w:rsidR="00E44DD3" w:rsidRPr="00E44DD3" w:rsidRDefault="00E44DD3" w:rsidP="00E44DD3">
      <w:pPr>
        <w:shd w:val="clear" w:color="auto" w:fill="FFFFFF"/>
        <w:contextualSpacing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</w:p>
    <w:p w:rsidR="00E44DD3" w:rsidRPr="00E44DD3" w:rsidRDefault="00E44DD3" w:rsidP="00E44DD3">
      <w:pPr>
        <w:shd w:val="clear" w:color="auto" w:fill="FFFFFF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DD3">
        <w:rPr>
          <w:rFonts w:ascii="Times New Roman" w:eastAsia="Times New Roman" w:hAnsi="Times New Roman" w:cs="Times New Roman"/>
          <w:sz w:val="24"/>
          <w:szCs w:val="24"/>
          <w:lang w:eastAsia="ru-RU"/>
        </w:rPr>
        <w:t>С момента непосредственного контакта с источником заражения и до появления у ребенка первых клинических признаков болезни может пройти до нескольких недель. Как правило, распознать заболевания можно по характерным для него симптомам:</w:t>
      </w:r>
    </w:p>
    <w:p w:rsidR="00E44DD3" w:rsidRPr="00E44DD3" w:rsidRDefault="00E44DD3" w:rsidP="00E44DD3">
      <w:pPr>
        <w:numPr>
          <w:ilvl w:val="0"/>
          <w:numId w:val="1"/>
        </w:numPr>
        <w:tabs>
          <w:tab w:val="clear" w:pos="720"/>
        </w:tabs>
        <w:ind w:left="709" w:firstLine="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DD3">
        <w:rPr>
          <w:rFonts w:ascii="Times New Roman" w:eastAsia="Times New Roman" w:hAnsi="Times New Roman" w:cs="Times New Roman"/>
          <w:sz w:val="24"/>
          <w:szCs w:val="24"/>
          <w:lang w:eastAsia="ru-RU"/>
        </w:rPr>
        <w:t>зуд в местах укусов вшей;</w:t>
      </w:r>
    </w:p>
    <w:p w:rsidR="00E44DD3" w:rsidRPr="00E44DD3" w:rsidRDefault="00E44DD3" w:rsidP="00E44DD3">
      <w:pPr>
        <w:numPr>
          <w:ilvl w:val="0"/>
          <w:numId w:val="1"/>
        </w:numPr>
        <w:tabs>
          <w:tab w:val="clear" w:pos="720"/>
        </w:tabs>
        <w:ind w:left="709" w:firstLine="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DD3">
        <w:rPr>
          <w:rFonts w:ascii="Times New Roman" w:eastAsia="Times New Roman" w:hAnsi="Times New Roman" w:cs="Times New Roman"/>
          <w:sz w:val="24"/>
          <w:szCs w:val="24"/>
          <w:lang w:eastAsia="ru-RU"/>
        </w:rPr>
        <w:t>сыпь на коже, красные пятнышки в области головы, покрытой волосами;</w:t>
      </w:r>
    </w:p>
    <w:p w:rsidR="00E44DD3" w:rsidRPr="00E44DD3" w:rsidRDefault="00E44DD3" w:rsidP="00E44DD3">
      <w:pPr>
        <w:numPr>
          <w:ilvl w:val="0"/>
          <w:numId w:val="1"/>
        </w:numPr>
        <w:tabs>
          <w:tab w:val="clear" w:pos="720"/>
        </w:tabs>
        <w:ind w:left="709" w:firstLine="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DD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расчесы в местах укусов паразитов;</w:t>
      </w:r>
    </w:p>
    <w:p w:rsidR="00E44DD3" w:rsidRPr="00E44DD3" w:rsidRDefault="00E44DD3" w:rsidP="00E44DD3">
      <w:pPr>
        <w:numPr>
          <w:ilvl w:val="0"/>
          <w:numId w:val="1"/>
        </w:numPr>
        <w:tabs>
          <w:tab w:val="clear" w:pos="720"/>
        </w:tabs>
        <w:ind w:left="0" w:firstLine="709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DD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присутствие в волосах гнид 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большинстве случаев их можно </w:t>
      </w:r>
      <w:r w:rsidRPr="00E44DD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разглядеть невооруженным взглядом или при использовании лупы.</w:t>
      </w:r>
    </w:p>
    <w:p w:rsidR="00E44DD3" w:rsidRPr="00E44DD3" w:rsidRDefault="00E44DD3" w:rsidP="00E44DD3">
      <w:pPr>
        <w:shd w:val="clear" w:color="auto" w:fill="FFFFFF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DD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уберечь ребенка от вшей не удалось, первое, что нужно сделать – это изолировать его от коллектива, то есть на время прекратить посещать занятия в школе и детском саду. Лечение необходимо проводить очень и очень осторожно и только после консультации с врачом, а после выздоровления особое внимание уделить профилактике педикулеза, чтобы не допустить повторного заражения. Следует знать: в домашних условиях вы можете проводить профилактику педикулеза самостоятельно, используя шампуни и средства для профилактики вшей, а также соблюдая ряд гигиенических правил. В общеобразовательных учреждениях профилактикой болезни должны заниматься медицинские работники.</w:t>
      </w:r>
    </w:p>
    <w:p w:rsidR="00E44DD3" w:rsidRDefault="00E44DD3" w:rsidP="00E44DD3">
      <w:pPr>
        <w:shd w:val="clear" w:color="auto" w:fill="FFFFFF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DD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Медикаментозная профилактика педикулеза у детей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с</w:t>
      </w:r>
      <w:r w:rsidRPr="00E44DD3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егодня вы можете выбрать любое средство для </w:t>
      </w:r>
      <w:hyperlink r:id="rId5" w:tooltip="Лечение педикулеза и методы его профилактики" w:history="1">
        <w:r w:rsidRPr="00E44DD3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ru-RU"/>
          </w:rPr>
          <w:t>профилактики вшей</w:t>
        </w:r>
      </w:hyperlink>
      <w:r w:rsidRPr="00E44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ведь всевозможных спреев, шампуней и лосьонов от педикулеза существует очень много. </w:t>
      </w:r>
    </w:p>
    <w:p w:rsidR="00E44DD3" w:rsidRPr="00E44DD3" w:rsidRDefault="00E44DD3" w:rsidP="00E44DD3">
      <w:pPr>
        <w:shd w:val="clear" w:color="auto" w:fill="FFFFFF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4DD3" w:rsidRDefault="00E44DD3" w:rsidP="00E44DD3">
      <w:pPr>
        <w:shd w:val="clear" w:color="auto" w:fill="FFFFFF"/>
        <w:contextualSpacing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caps/>
          <w:color w:val="1F3864" w:themeColor="accent5" w:themeShade="80"/>
          <w:sz w:val="24"/>
          <w:szCs w:val="24"/>
          <w:bdr w:val="none" w:sz="0" w:space="0" w:color="auto" w:frame="1"/>
          <w:lang w:eastAsia="ru-RU"/>
        </w:rPr>
      </w:pPr>
      <w:r w:rsidRPr="00E44DD3">
        <w:rPr>
          <w:rFonts w:ascii="Times New Roman" w:eastAsia="Times New Roman" w:hAnsi="Times New Roman" w:cs="Times New Roman"/>
          <w:b/>
          <w:caps/>
          <w:color w:val="1F3864" w:themeColor="accent5" w:themeShade="80"/>
          <w:sz w:val="24"/>
          <w:szCs w:val="24"/>
          <w:bdr w:val="none" w:sz="0" w:space="0" w:color="auto" w:frame="1"/>
          <w:lang w:eastAsia="ru-RU"/>
        </w:rPr>
        <w:t>ПРОФИЛАКТИКА ВШЕЙ В ДОМАШНИХ УСЛОВИЯХ</w:t>
      </w:r>
    </w:p>
    <w:p w:rsidR="00E44DD3" w:rsidRPr="00E44DD3" w:rsidRDefault="00E44DD3" w:rsidP="00E44DD3">
      <w:pPr>
        <w:shd w:val="clear" w:color="auto" w:fill="FFFFFF"/>
        <w:contextualSpacing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caps/>
          <w:color w:val="1F3864" w:themeColor="accent5" w:themeShade="80"/>
          <w:sz w:val="24"/>
          <w:szCs w:val="24"/>
          <w:lang w:eastAsia="ru-RU"/>
        </w:rPr>
      </w:pPr>
    </w:p>
    <w:p w:rsidR="00E44DD3" w:rsidRDefault="00E44DD3" w:rsidP="00E44DD3">
      <w:pPr>
        <w:shd w:val="clear" w:color="auto" w:fill="FFFFFF"/>
        <w:contextualSpacing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DD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CF28193" wp14:editId="690133CC">
            <wp:extent cx="2857500" cy="1905000"/>
            <wp:effectExtent l="0" t="0" r="0" b="0"/>
            <wp:docPr id="2" name="Рисунок 2" descr="Мама осматривает волосы дочери 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ма осматривает волосы дочери 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DD3" w:rsidRPr="00E44DD3" w:rsidRDefault="00E44DD3" w:rsidP="00E44DD3">
      <w:pPr>
        <w:shd w:val="clear" w:color="auto" w:fill="FFFFFF"/>
        <w:contextualSpacing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4DD3" w:rsidRPr="00E44DD3" w:rsidRDefault="00E44DD3" w:rsidP="00E44DD3">
      <w:pPr>
        <w:shd w:val="clear" w:color="auto" w:fill="FFFFFF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DD3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профилактика вшей дома особенно важна для тех детей, которые уже ходят в школы или посещают дошкольные общеобразовательные учреждения. Вы можете снизить риски заражения вашего ребенка, соблюдая следующие профилактические правила:</w:t>
      </w:r>
    </w:p>
    <w:p w:rsidR="00E44DD3" w:rsidRPr="00E44DD3" w:rsidRDefault="00E44DD3" w:rsidP="00E44DD3">
      <w:pPr>
        <w:numPr>
          <w:ilvl w:val="0"/>
          <w:numId w:val="3"/>
        </w:numPr>
        <w:ind w:left="840" w:firstLine="11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DD3">
        <w:rPr>
          <w:rFonts w:ascii="Times New Roman" w:eastAsia="Times New Roman" w:hAnsi="Times New Roman" w:cs="Times New Roman"/>
          <w:sz w:val="24"/>
          <w:szCs w:val="24"/>
          <w:lang w:eastAsia="ru-RU"/>
        </w:rPr>
        <w:t>ежедневно осматривать голову ребенка на наличие гнид;</w:t>
      </w:r>
    </w:p>
    <w:p w:rsidR="00E44DD3" w:rsidRPr="00E44DD3" w:rsidRDefault="00E44DD3" w:rsidP="00E44DD3">
      <w:pPr>
        <w:numPr>
          <w:ilvl w:val="0"/>
          <w:numId w:val="3"/>
        </w:numPr>
        <w:tabs>
          <w:tab w:val="clear" w:pos="720"/>
        </w:tabs>
        <w:ind w:left="0" w:firstLine="851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DD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девочкам с длинными волосами необ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ходимо заплетать тугие косы или </w:t>
      </w:r>
      <w:r w:rsidRPr="00E44DD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делать пучки;</w:t>
      </w:r>
    </w:p>
    <w:p w:rsidR="00E44DD3" w:rsidRPr="00E44DD3" w:rsidRDefault="00E44DD3" w:rsidP="00E44DD3">
      <w:pPr>
        <w:numPr>
          <w:ilvl w:val="0"/>
          <w:numId w:val="3"/>
        </w:numPr>
        <w:ind w:left="840" w:firstLine="11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DD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день тщательно расчесывать волосы;</w:t>
      </w:r>
    </w:p>
    <w:p w:rsidR="00E44DD3" w:rsidRPr="00E44DD3" w:rsidRDefault="00E44DD3" w:rsidP="00E44DD3">
      <w:pPr>
        <w:numPr>
          <w:ilvl w:val="0"/>
          <w:numId w:val="3"/>
        </w:numPr>
        <w:ind w:left="840" w:firstLine="11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DD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регулярно проводить стрижку волос;</w:t>
      </w:r>
    </w:p>
    <w:p w:rsidR="00E44DD3" w:rsidRPr="00E44DD3" w:rsidRDefault="00E44DD3" w:rsidP="00E44DD3">
      <w:pPr>
        <w:numPr>
          <w:ilvl w:val="0"/>
          <w:numId w:val="3"/>
        </w:numPr>
        <w:ind w:left="840" w:firstLine="11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D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 мыть волосы;</w:t>
      </w:r>
    </w:p>
    <w:p w:rsidR="00E44DD3" w:rsidRPr="00E44DD3" w:rsidRDefault="00E44DD3" w:rsidP="00E44DD3">
      <w:pPr>
        <w:numPr>
          <w:ilvl w:val="0"/>
          <w:numId w:val="3"/>
        </w:numPr>
        <w:ind w:left="840" w:firstLine="11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DD3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 менять постельное белье и одежду ребенка;</w:t>
      </w:r>
    </w:p>
    <w:p w:rsidR="00E44DD3" w:rsidRDefault="00E44DD3" w:rsidP="00E44DD3">
      <w:pPr>
        <w:numPr>
          <w:ilvl w:val="0"/>
          <w:numId w:val="3"/>
        </w:numPr>
        <w:tabs>
          <w:tab w:val="clear" w:pos="720"/>
        </w:tabs>
        <w:ind w:left="0" w:firstLine="851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DD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профилактики педикулеза вы можете воспользоваться таким высокоэффективным средством, как масло чайного дерева – добавьте несколько капель в шампунь или в теплую воду, в которой будете смачивать расческу.</w:t>
      </w:r>
    </w:p>
    <w:p w:rsidR="00E44DD3" w:rsidRPr="00E44DD3" w:rsidRDefault="00E44DD3" w:rsidP="00E44DD3">
      <w:pPr>
        <w:ind w:left="851" w:firstLine="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4DD3" w:rsidRDefault="00E44DD3" w:rsidP="00E44DD3">
      <w:pPr>
        <w:shd w:val="clear" w:color="auto" w:fill="FFFFFF"/>
        <w:contextualSpacing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caps/>
          <w:color w:val="1F3864" w:themeColor="accent5" w:themeShade="80"/>
          <w:sz w:val="24"/>
          <w:szCs w:val="24"/>
          <w:bdr w:val="none" w:sz="0" w:space="0" w:color="auto" w:frame="1"/>
          <w:lang w:eastAsia="ru-RU"/>
        </w:rPr>
      </w:pPr>
      <w:r w:rsidRPr="00E44DD3">
        <w:rPr>
          <w:rFonts w:ascii="Times New Roman" w:eastAsia="Times New Roman" w:hAnsi="Times New Roman" w:cs="Times New Roman"/>
          <w:b/>
          <w:caps/>
          <w:color w:val="1F3864" w:themeColor="accent5" w:themeShade="80"/>
          <w:sz w:val="24"/>
          <w:szCs w:val="24"/>
          <w:bdr w:val="none" w:sz="0" w:space="0" w:color="auto" w:frame="1"/>
          <w:lang w:eastAsia="ru-RU"/>
        </w:rPr>
        <w:t>ПРОФИЛАКТИКА ПЕДИКУЛЕЗА В ШКОЛЕ</w:t>
      </w:r>
    </w:p>
    <w:p w:rsidR="00E44DD3" w:rsidRPr="00E44DD3" w:rsidRDefault="00E44DD3" w:rsidP="00E44DD3">
      <w:pPr>
        <w:shd w:val="clear" w:color="auto" w:fill="FFFFFF"/>
        <w:contextualSpacing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caps/>
          <w:color w:val="1F3864" w:themeColor="accent5" w:themeShade="80"/>
          <w:sz w:val="24"/>
          <w:szCs w:val="24"/>
          <w:lang w:eastAsia="ru-RU"/>
        </w:rPr>
      </w:pPr>
    </w:p>
    <w:p w:rsidR="00E44DD3" w:rsidRPr="00E44DD3" w:rsidRDefault="00E44DD3" w:rsidP="00E44DD3">
      <w:pPr>
        <w:shd w:val="clear" w:color="auto" w:fill="FFFFFF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DD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предотвращения педикулеза в школах медицинские работники обязаны выполнять осмотр детей не менее четырёх раз в год (после каждых каникул), также могут проводиться ежемесячные выборочные проверки и проверки за пару недель до окончания учебного года. Если у какого-то ребенка обнаруживаются вши, его необходимо отстранить от занятий до полного выздоровления. Обратно в коллектив выздоровевший ребенок сможет вернуться при наличии справки от врача об отсутствии педикулеза.</w:t>
      </w:r>
    </w:p>
    <w:p w:rsidR="00E44DD3" w:rsidRPr="00E44DD3" w:rsidRDefault="00E44DD3" w:rsidP="00E44DD3">
      <w:pPr>
        <w:shd w:val="clear" w:color="auto" w:fill="FFFFFF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DD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Памятка для родителей: </w:t>
      </w:r>
      <w:r w:rsidRPr="00E44DD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вам стало известно, что в школе, где учится ваш ребенок, были выявлены случаи заболеваемости педикулезом, настоятельно попросите ребенка соблюдать следующие правила:</w:t>
      </w:r>
    </w:p>
    <w:p w:rsidR="00E44DD3" w:rsidRPr="00E44DD3" w:rsidRDefault="00E44DD3" w:rsidP="00E44DD3">
      <w:pPr>
        <w:numPr>
          <w:ilvl w:val="0"/>
          <w:numId w:val="4"/>
        </w:numPr>
        <w:tabs>
          <w:tab w:val="clear" w:pos="720"/>
        </w:tabs>
        <w:ind w:left="0" w:firstLine="709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DD3">
        <w:rPr>
          <w:rFonts w:ascii="Times New Roman" w:eastAsia="Times New Roman" w:hAnsi="Times New Roman" w:cs="Times New Roman"/>
          <w:sz w:val="24"/>
          <w:szCs w:val="24"/>
          <w:lang w:eastAsia="ru-RU"/>
        </w:rPr>
        <w:t>ни в коем случае не меняться одеждой с одноклассниками, в особенности головными уборами и шарфами;</w:t>
      </w:r>
    </w:p>
    <w:p w:rsidR="00E44DD3" w:rsidRPr="00E44DD3" w:rsidRDefault="00E44DD3" w:rsidP="00E44DD3">
      <w:pPr>
        <w:numPr>
          <w:ilvl w:val="0"/>
          <w:numId w:val="4"/>
        </w:numPr>
        <w:tabs>
          <w:tab w:val="clear" w:pos="720"/>
        </w:tabs>
        <w:ind w:left="0" w:firstLine="709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DD3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пользоваться чужими заколками и расческами, а также не одалживать никому свои;</w:t>
      </w:r>
    </w:p>
    <w:p w:rsidR="00E44DD3" w:rsidRPr="00E44DD3" w:rsidRDefault="00E44DD3" w:rsidP="00E44DD3">
      <w:pPr>
        <w:numPr>
          <w:ilvl w:val="0"/>
          <w:numId w:val="4"/>
        </w:numPr>
        <w:tabs>
          <w:tab w:val="clear" w:pos="720"/>
        </w:tabs>
        <w:ind w:left="0" w:firstLine="709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DD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посещении бассейна надевать резиновую шапочку;</w:t>
      </w:r>
    </w:p>
    <w:p w:rsidR="00E44DD3" w:rsidRPr="00E44DD3" w:rsidRDefault="00E44DD3" w:rsidP="00E44DD3">
      <w:pPr>
        <w:numPr>
          <w:ilvl w:val="0"/>
          <w:numId w:val="4"/>
        </w:numPr>
        <w:tabs>
          <w:tab w:val="clear" w:pos="720"/>
        </w:tabs>
        <w:ind w:left="0" w:firstLine="709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DD3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использовать чужое полотенце.</w:t>
      </w:r>
    </w:p>
    <w:p w:rsidR="00E44DD3" w:rsidRPr="00E44DD3" w:rsidRDefault="00E44DD3" w:rsidP="00E44DD3">
      <w:pPr>
        <w:shd w:val="clear" w:color="auto" w:fill="FFFFFF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D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всего вышесказанного можно сделать простой вывод о том, что своевременное обнаружение и изолирование детей, заразившихся педикулезом, это и есть наиболее эффективная профилактика столь неприятного заболевания.</w:t>
      </w:r>
    </w:p>
    <w:p w:rsidR="00B73E3D" w:rsidRPr="00E44DD3" w:rsidRDefault="00B73E3D" w:rsidP="00E44DD3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B73E3D" w:rsidRPr="00E44DD3" w:rsidSect="00E44DD3">
      <w:pgSz w:w="11906" w:h="16838"/>
      <w:pgMar w:top="709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umnst777 BT"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30066"/>
    <w:multiLevelType w:val="multilevel"/>
    <w:tmpl w:val="E502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05210"/>
    <w:multiLevelType w:val="multilevel"/>
    <w:tmpl w:val="D806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E5EDA"/>
    <w:multiLevelType w:val="multilevel"/>
    <w:tmpl w:val="17D0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FB515E"/>
    <w:multiLevelType w:val="multilevel"/>
    <w:tmpl w:val="8210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DD3"/>
    <w:rsid w:val="007E1C5F"/>
    <w:rsid w:val="00B73E3D"/>
    <w:rsid w:val="00CD2B19"/>
    <w:rsid w:val="00E4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457FDB-190A-4FFC-9467-A853F0B6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5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d-look.ru/wp-content/uploads/2014/11/1-3.jpg" TargetMode="External"/><Relationship Id="rId5" Type="http://schemas.openxmlformats.org/officeDocument/2006/relationships/hyperlink" Target="http://med-look.ru/pedikulez-lechenie-i-metody-profilaktiki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Petrova</dc:creator>
  <cp:keywords/>
  <dc:description/>
  <cp:lastModifiedBy>Petrova</cp:lastModifiedBy>
  <cp:revision>3</cp:revision>
  <dcterms:created xsi:type="dcterms:W3CDTF">2017-10-03T06:46:00Z</dcterms:created>
  <dcterms:modified xsi:type="dcterms:W3CDTF">2017-10-03T06:57:00Z</dcterms:modified>
</cp:coreProperties>
</file>