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D34" w:rsidRPr="00E211FC" w:rsidRDefault="001E7D34" w:rsidP="001E7D34">
      <w:pPr>
        <w:autoSpaceDN w:val="0"/>
        <w:spacing w:line="240" w:lineRule="auto"/>
        <w:contextualSpacing/>
        <w:jc w:val="right"/>
        <w:rPr>
          <w:rFonts w:eastAsia="Times New Roman"/>
          <w:bCs/>
          <w:sz w:val="26"/>
          <w:szCs w:val="26"/>
        </w:rPr>
      </w:pPr>
      <w:r w:rsidRPr="00E211FC">
        <w:rPr>
          <w:rFonts w:eastAsia="Times New Roman"/>
          <w:bCs/>
          <w:sz w:val="26"/>
          <w:szCs w:val="26"/>
        </w:rPr>
        <w:t xml:space="preserve">Приложение 14 к письму </w:t>
      </w:r>
    </w:p>
    <w:p w:rsidR="001E7D34" w:rsidRPr="00E211FC" w:rsidRDefault="001E7D34" w:rsidP="001E7D34">
      <w:pPr>
        <w:widowControl w:val="0"/>
        <w:spacing w:line="240" w:lineRule="auto"/>
        <w:jc w:val="center"/>
        <w:rPr>
          <w:rFonts w:eastAsia="Times New Roman"/>
          <w:b/>
          <w:bCs/>
          <w:sz w:val="26"/>
          <w:szCs w:val="26"/>
        </w:rPr>
      </w:pPr>
      <w:r w:rsidRPr="00E211FC">
        <w:rPr>
          <w:rFonts w:eastAsia="Times New Roman"/>
          <w:bCs/>
          <w:sz w:val="26"/>
          <w:szCs w:val="26"/>
        </w:rPr>
        <w:t xml:space="preserve">                </w:t>
      </w:r>
      <w:r w:rsidR="00E211FC">
        <w:rPr>
          <w:rFonts w:eastAsia="Times New Roman"/>
          <w:bCs/>
          <w:sz w:val="26"/>
          <w:szCs w:val="26"/>
        </w:rPr>
        <w:t xml:space="preserve">  </w:t>
      </w:r>
      <w:r w:rsidRPr="00E211FC">
        <w:rPr>
          <w:rFonts w:eastAsia="Times New Roman"/>
          <w:bCs/>
          <w:sz w:val="26"/>
          <w:szCs w:val="26"/>
        </w:rPr>
        <w:t xml:space="preserve">                              </w:t>
      </w:r>
      <w:r w:rsidR="00A47E61" w:rsidRPr="00E211FC">
        <w:rPr>
          <w:rFonts w:eastAsia="Times New Roman"/>
          <w:bCs/>
          <w:sz w:val="26"/>
          <w:szCs w:val="26"/>
        </w:rPr>
        <w:t xml:space="preserve">                   </w:t>
      </w:r>
      <w:r w:rsidRPr="00E211FC">
        <w:rPr>
          <w:rFonts w:eastAsia="Times New Roman"/>
          <w:bCs/>
          <w:sz w:val="26"/>
          <w:szCs w:val="26"/>
        </w:rPr>
        <w:t xml:space="preserve">                       Рособрнадзора от 29.12.2018 № 10-</w:t>
      </w:r>
      <w:r w:rsidR="00A47E61" w:rsidRPr="00E211FC">
        <w:rPr>
          <w:rFonts w:eastAsia="Times New Roman"/>
          <w:bCs/>
          <w:sz w:val="26"/>
          <w:szCs w:val="26"/>
        </w:rPr>
        <w:t>987</w:t>
      </w:r>
    </w:p>
    <w:p w:rsidR="007C271A" w:rsidRPr="007C271A" w:rsidRDefault="007C271A" w:rsidP="00007D93">
      <w:pPr>
        <w:autoSpaceDN w:val="0"/>
        <w:spacing w:line="240" w:lineRule="auto"/>
        <w:contextualSpacing/>
        <w:jc w:val="right"/>
        <w:rPr>
          <w:rFonts w:eastAsia="Times New Roman"/>
          <w:bCs/>
          <w:sz w:val="22"/>
          <w:szCs w:val="22"/>
        </w:rPr>
      </w:pPr>
    </w:p>
    <w:sdt>
      <w:sdtPr>
        <w:rPr>
          <w:rFonts w:eastAsiaTheme="minorHAnsi"/>
          <w:sz w:val="26"/>
          <w:szCs w:val="26"/>
          <w:lang w:eastAsia="en-US"/>
        </w:rPr>
        <w:id w:val="1856926292"/>
        <w:docPartObj>
          <w:docPartGallery w:val="Cover Pages"/>
          <w:docPartUnique/>
        </w:docPartObj>
      </w:sdtPr>
      <w:sdtEndPr/>
      <w:sdtContent>
        <w:p w:rsidR="00DC2FDB" w:rsidRPr="00DC2FDB" w:rsidRDefault="00DC2FDB" w:rsidP="00007D93">
          <w:pPr>
            <w:pStyle w:val="ConsPlusNormal"/>
            <w:tabs>
              <w:tab w:val="left" w:pos="142"/>
            </w:tabs>
            <w:ind w:firstLine="567"/>
            <w:contextualSpacing/>
            <w:jc w:val="right"/>
            <w:rPr>
              <w:b/>
              <w:bCs/>
              <w:sz w:val="22"/>
              <w:szCs w:val="22"/>
            </w:rPr>
          </w:pPr>
        </w:p>
        <w:p w:rsidR="00DC2FDB" w:rsidRPr="00B43C8E" w:rsidRDefault="00DC2FDB" w:rsidP="00007D93">
          <w:pPr>
            <w:pStyle w:val="ConsPlusNormal"/>
            <w:tabs>
              <w:tab w:val="left" w:pos="142"/>
            </w:tabs>
            <w:ind w:firstLine="567"/>
            <w:contextualSpacing/>
            <w:jc w:val="right"/>
            <w:rPr>
              <w:sz w:val="26"/>
              <w:szCs w:val="26"/>
            </w:rPr>
          </w:pPr>
        </w:p>
        <w:p w:rsidR="004E347F" w:rsidRPr="00B43C8E" w:rsidRDefault="004E347F" w:rsidP="00007D93">
          <w:pPr>
            <w:pStyle w:val="ConsPlusNormal"/>
            <w:tabs>
              <w:tab w:val="left" w:pos="142"/>
            </w:tabs>
            <w:ind w:firstLine="567"/>
            <w:contextualSpacing/>
            <w:jc w:val="right"/>
            <w:rPr>
              <w:sz w:val="26"/>
              <w:szCs w:val="26"/>
            </w:rPr>
          </w:pPr>
        </w:p>
        <w:p w:rsidR="004E347F" w:rsidRPr="00B43C8E" w:rsidRDefault="004E347F" w:rsidP="00007D93">
          <w:pPr>
            <w:pStyle w:val="ConsPlusNormal"/>
            <w:tabs>
              <w:tab w:val="left" w:pos="142"/>
            </w:tabs>
            <w:ind w:firstLine="567"/>
            <w:contextualSpacing/>
            <w:jc w:val="center"/>
            <w:rPr>
              <w:sz w:val="26"/>
              <w:szCs w:val="26"/>
            </w:rPr>
          </w:pPr>
        </w:p>
        <w:p w:rsidR="004E347F" w:rsidRPr="00B43C8E" w:rsidRDefault="004E347F" w:rsidP="00007D93">
          <w:pPr>
            <w:pStyle w:val="ConsPlusNormal"/>
            <w:tabs>
              <w:tab w:val="left" w:pos="142"/>
            </w:tabs>
            <w:ind w:firstLine="567"/>
            <w:contextualSpacing/>
            <w:jc w:val="center"/>
            <w:rPr>
              <w:sz w:val="26"/>
              <w:szCs w:val="26"/>
            </w:rPr>
          </w:pPr>
        </w:p>
        <w:p w:rsidR="004E347F" w:rsidRPr="00B43C8E" w:rsidRDefault="004E347F" w:rsidP="00007D93">
          <w:pPr>
            <w:pStyle w:val="ConsPlusNormal"/>
            <w:tabs>
              <w:tab w:val="left" w:pos="142"/>
            </w:tabs>
            <w:ind w:firstLine="567"/>
            <w:contextualSpacing/>
            <w:jc w:val="center"/>
            <w:rPr>
              <w:sz w:val="26"/>
              <w:szCs w:val="26"/>
            </w:rPr>
          </w:pPr>
        </w:p>
        <w:p w:rsidR="004E347F" w:rsidRPr="00B43C8E" w:rsidRDefault="004E347F" w:rsidP="00007D93">
          <w:pPr>
            <w:pStyle w:val="ConsPlusNormal"/>
            <w:tabs>
              <w:tab w:val="left" w:pos="142"/>
            </w:tabs>
            <w:ind w:firstLine="567"/>
            <w:contextualSpacing/>
            <w:jc w:val="center"/>
            <w:rPr>
              <w:sz w:val="26"/>
              <w:szCs w:val="26"/>
            </w:rPr>
          </w:pPr>
        </w:p>
        <w:p w:rsidR="004E347F" w:rsidRPr="00B43C8E" w:rsidRDefault="004E347F" w:rsidP="00007D93">
          <w:pPr>
            <w:pStyle w:val="ConsPlusNormal"/>
            <w:tabs>
              <w:tab w:val="left" w:pos="142"/>
            </w:tabs>
            <w:ind w:firstLine="567"/>
            <w:contextualSpacing/>
            <w:jc w:val="center"/>
            <w:rPr>
              <w:sz w:val="26"/>
              <w:szCs w:val="26"/>
            </w:rPr>
          </w:pPr>
        </w:p>
        <w:p w:rsidR="004E347F" w:rsidRPr="00B43C8E" w:rsidRDefault="004E347F" w:rsidP="00007D93">
          <w:pPr>
            <w:pStyle w:val="ConsPlusNormal"/>
            <w:tabs>
              <w:tab w:val="left" w:pos="142"/>
            </w:tabs>
            <w:ind w:firstLine="567"/>
            <w:contextualSpacing/>
            <w:jc w:val="center"/>
            <w:rPr>
              <w:sz w:val="26"/>
              <w:szCs w:val="26"/>
            </w:rPr>
          </w:pPr>
        </w:p>
        <w:p w:rsidR="004E347F" w:rsidRDefault="004E347F" w:rsidP="00007D93">
          <w:pPr>
            <w:pStyle w:val="ConsPlusNormal"/>
            <w:tabs>
              <w:tab w:val="left" w:pos="142"/>
            </w:tabs>
            <w:ind w:firstLine="567"/>
            <w:contextualSpacing/>
            <w:jc w:val="center"/>
            <w:rPr>
              <w:sz w:val="26"/>
              <w:szCs w:val="26"/>
            </w:rPr>
          </w:pPr>
        </w:p>
        <w:p w:rsidR="00B43C8E" w:rsidRDefault="00B43C8E" w:rsidP="00007D93">
          <w:pPr>
            <w:pStyle w:val="ConsPlusNormal"/>
            <w:tabs>
              <w:tab w:val="left" w:pos="142"/>
            </w:tabs>
            <w:ind w:firstLine="567"/>
            <w:contextualSpacing/>
            <w:jc w:val="center"/>
            <w:rPr>
              <w:sz w:val="26"/>
              <w:szCs w:val="26"/>
            </w:rPr>
          </w:pPr>
        </w:p>
        <w:p w:rsidR="00B43C8E" w:rsidRDefault="00B43C8E" w:rsidP="00007D93">
          <w:pPr>
            <w:pStyle w:val="ConsPlusNormal"/>
            <w:tabs>
              <w:tab w:val="left" w:pos="142"/>
            </w:tabs>
            <w:ind w:firstLine="567"/>
            <w:contextualSpacing/>
            <w:jc w:val="center"/>
            <w:rPr>
              <w:sz w:val="26"/>
              <w:szCs w:val="26"/>
            </w:rPr>
          </w:pPr>
        </w:p>
        <w:p w:rsidR="00B43C8E" w:rsidRDefault="00B43C8E" w:rsidP="00007D93">
          <w:pPr>
            <w:pStyle w:val="ConsPlusNormal"/>
            <w:tabs>
              <w:tab w:val="left" w:pos="142"/>
            </w:tabs>
            <w:ind w:firstLine="567"/>
            <w:contextualSpacing/>
            <w:jc w:val="center"/>
            <w:rPr>
              <w:sz w:val="26"/>
              <w:szCs w:val="26"/>
            </w:rPr>
          </w:pPr>
        </w:p>
        <w:p w:rsidR="00B43C8E" w:rsidRPr="00B43C8E" w:rsidRDefault="00B43C8E" w:rsidP="00007D93">
          <w:pPr>
            <w:pStyle w:val="ConsPlusNormal"/>
            <w:tabs>
              <w:tab w:val="left" w:pos="142"/>
            </w:tabs>
            <w:ind w:firstLine="567"/>
            <w:contextualSpacing/>
            <w:jc w:val="center"/>
            <w:rPr>
              <w:sz w:val="26"/>
              <w:szCs w:val="26"/>
            </w:rPr>
          </w:pPr>
        </w:p>
        <w:p w:rsidR="004E347F" w:rsidRPr="00B43C8E" w:rsidRDefault="004E347F" w:rsidP="00007D93">
          <w:pPr>
            <w:pStyle w:val="ConsPlusNormal"/>
            <w:tabs>
              <w:tab w:val="left" w:pos="142"/>
            </w:tabs>
            <w:ind w:firstLine="567"/>
            <w:contextualSpacing/>
            <w:jc w:val="center"/>
            <w:rPr>
              <w:sz w:val="26"/>
              <w:szCs w:val="26"/>
            </w:rPr>
          </w:pPr>
        </w:p>
        <w:p w:rsidR="004E347F" w:rsidRPr="00B43C8E" w:rsidRDefault="004E347F" w:rsidP="00007D93">
          <w:pPr>
            <w:pStyle w:val="ConsPlusNormal"/>
            <w:tabs>
              <w:tab w:val="left" w:pos="142"/>
            </w:tabs>
            <w:ind w:firstLine="567"/>
            <w:contextualSpacing/>
            <w:jc w:val="center"/>
            <w:rPr>
              <w:b/>
              <w:sz w:val="32"/>
              <w:szCs w:val="26"/>
            </w:rPr>
          </w:pPr>
          <w:r w:rsidRPr="00B43C8E">
            <w:rPr>
              <w:b/>
              <w:sz w:val="32"/>
              <w:szCs w:val="26"/>
            </w:rPr>
            <w:t>Методические рекомендации</w:t>
          </w:r>
        </w:p>
        <w:p w:rsidR="004E347F" w:rsidRPr="00B43C8E" w:rsidRDefault="004E347F" w:rsidP="00007D93">
          <w:pPr>
            <w:pStyle w:val="ConsPlusNormal"/>
            <w:tabs>
              <w:tab w:val="left" w:pos="142"/>
            </w:tabs>
            <w:ind w:firstLine="567"/>
            <w:contextualSpacing/>
            <w:jc w:val="center"/>
            <w:rPr>
              <w:b/>
              <w:sz w:val="32"/>
              <w:szCs w:val="26"/>
            </w:rPr>
          </w:pPr>
          <w:r w:rsidRPr="00B43C8E">
            <w:rPr>
              <w:b/>
              <w:sz w:val="32"/>
              <w:szCs w:val="26"/>
            </w:rPr>
            <w:t xml:space="preserve">по организации видеонаблюдения при проведении государственной итоговой аттестации по образовательным программам среднего общего </w:t>
          </w:r>
          <w:r w:rsidR="00454AA3">
            <w:rPr>
              <w:b/>
              <w:sz w:val="32"/>
              <w:szCs w:val="26"/>
            </w:rPr>
            <w:t>образования</w:t>
          </w:r>
          <w:r w:rsidR="00625C9A">
            <w:rPr>
              <w:b/>
              <w:sz w:val="32"/>
              <w:szCs w:val="26"/>
            </w:rPr>
            <w:t xml:space="preserve"> в 2019 году</w:t>
          </w:r>
        </w:p>
        <w:p w:rsidR="004E347F" w:rsidRPr="00B43C8E" w:rsidRDefault="004E347F" w:rsidP="00007D93">
          <w:pPr>
            <w:tabs>
              <w:tab w:val="left" w:pos="142"/>
            </w:tabs>
            <w:spacing w:line="240" w:lineRule="auto"/>
            <w:ind w:firstLine="567"/>
            <w:contextualSpacing/>
            <w:rPr>
              <w:sz w:val="32"/>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s>
            <w:spacing w:line="240" w:lineRule="auto"/>
            <w:ind w:firstLine="567"/>
            <w:contextualSpacing/>
            <w:rPr>
              <w:sz w:val="26"/>
              <w:szCs w:val="26"/>
            </w:rPr>
          </w:pPr>
        </w:p>
        <w:p w:rsidR="004E347F" w:rsidRDefault="004E347F" w:rsidP="00007D93">
          <w:pPr>
            <w:tabs>
              <w:tab w:val="left" w:pos="142"/>
            </w:tabs>
            <w:spacing w:line="240" w:lineRule="auto"/>
            <w:ind w:firstLine="567"/>
            <w:contextualSpacing/>
            <w:rPr>
              <w:sz w:val="26"/>
              <w:szCs w:val="26"/>
            </w:rPr>
          </w:pPr>
        </w:p>
        <w:p w:rsidR="00B43C8E" w:rsidRDefault="00B43C8E" w:rsidP="00007D93">
          <w:pPr>
            <w:tabs>
              <w:tab w:val="left" w:pos="142"/>
            </w:tabs>
            <w:spacing w:line="240" w:lineRule="auto"/>
            <w:ind w:firstLine="567"/>
            <w:contextualSpacing/>
            <w:rPr>
              <w:sz w:val="26"/>
              <w:szCs w:val="26"/>
            </w:rPr>
          </w:pPr>
        </w:p>
        <w:p w:rsidR="00B43C8E" w:rsidRDefault="00B43C8E" w:rsidP="00007D93">
          <w:pPr>
            <w:tabs>
              <w:tab w:val="left" w:pos="142"/>
            </w:tabs>
            <w:spacing w:line="240" w:lineRule="auto"/>
            <w:ind w:firstLine="567"/>
            <w:contextualSpacing/>
            <w:rPr>
              <w:sz w:val="26"/>
              <w:szCs w:val="26"/>
            </w:rPr>
          </w:pPr>
        </w:p>
        <w:p w:rsidR="00B43C8E" w:rsidRDefault="00B43C8E" w:rsidP="00007D93">
          <w:pPr>
            <w:tabs>
              <w:tab w:val="left" w:pos="142"/>
            </w:tabs>
            <w:spacing w:line="240" w:lineRule="auto"/>
            <w:ind w:firstLine="567"/>
            <w:contextualSpacing/>
            <w:rPr>
              <w:sz w:val="26"/>
              <w:szCs w:val="26"/>
            </w:rPr>
          </w:pPr>
        </w:p>
        <w:p w:rsidR="00B43C8E" w:rsidRDefault="00B43C8E" w:rsidP="00007D93">
          <w:pPr>
            <w:tabs>
              <w:tab w:val="left" w:pos="142"/>
            </w:tabs>
            <w:spacing w:line="240" w:lineRule="auto"/>
            <w:ind w:firstLine="567"/>
            <w:contextualSpacing/>
            <w:rPr>
              <w:sz w:val="26"/>
              <w:szCs w:val="26"/>
            </w:rPr>
          </w:pPr>
        </w:p>
        <w:p w:rsidR="00B43C8E" w:rsidRDefault="00B43C8E" w:rsidP="00007D93">
          <w:pPr>
            <w:tabs>
              <w:tab w:val="left" w:pos="142"/>
            </w:tabs>
            <w:spacing w:line="240" w:lineRule="auto"/>
            <w:ind w:firstLine="567"/>
            <w:contextualSpacing/>
            <w:rPr>
              <w:sz w:val="26"/>
              <w:szCs w:val="26"/>
            </w:rPr>
          </w:pPr>
        </w:p>
        <w:p w:rsidR="00B43C8E" w:rsidRPr="00B43C8E" w:rsidRDefault="00B43C8E" w:rsidP="00007D93">
          <w:pPr>
            <w:tabs>
              <w:tab w:val="left" w:pos="142"/>
            </w:tabs>
            <w:spacing w:line="240" w:lineRule="auto"/>
            <w:ind w:firstLine="567"/>
            <w:contextualSpacing/>
            <w:rPr>
              <w:sz w:val="26"/>
              <w:szCs w:val="26"/>
            </w:rPr>
          </w:pPr>
          <w:bookmarkStart w:id="0" w:name="_GoBack"/>
          <w:bookmarkEnd w:id="0"/>
        </w:p>
        <w:p w:rsidR="004E347F" w:rsidRPr="00B43C8E" w:rsidRDefault="004E347F" w:rsidP="00007D93">
          <w:pPr>
            <w:tabs>
              <w:tab w:val="left" w:pos="142"/>
            </w:tabs>
            <w:spacing w:line="240" w:lineRule="auto"/>
            <w:ind w:firstLine="567"/>
            <w:contextualSpacing/>
            <w:rPr>
              <w:sz w:val="26"/>
              <w:szCs w:val="26"/>
            </w:rPr>
          </w:pPr>
        </w:p>
        <w:p w:rsidR="004E347F" w:rsidRPr="00B43C8E" w:rsidRDefault="004E347F" w:rsidP="00007D93">
          <w:pPr>
            <w:tabs>
              <w:tab w:val="left" w:pos="142"/>
              <w:tab w:val="left" w:pos="3690"/>
            </w:tabs>
            <w:spacing w:line="240" w:lineRule="auto"/>
            <w:ind w:firstLine="567"/>
            <w:contextualSpacing/>
            <w:rPr>
              <w:b/>
              <w:sz w:val="26"/>
              <w:szCs w:val="26"/>
            </w:rPr>
          </w:pPr>
          <w:r w:rsidRPr="00B43C8E">
            <w:rPr>
              <w:sz w:val="26"/>
              <w:szCs w:val="26"/>
            </w:rPr>
            <w:tab/>
          </w:r>
          <w:r w:rsidR="00454AA3">
            <w:rPr>
              <w:b/>
              <w:sz w:val="26"/>
              <w:szCs w:val="26"/>
            </w:rPr>
            <w:t>Москва, 2019</w:t>
          </w:r>
        </w:p>
        <w:p w:rsidR="004047B2" w:rsidRPr="00B43C8E" w:rsidRDefault="003D7480" w:rsidP="00007D93">
          <w:pPr>
            <w:tabs>
              <w:tab w:val="left" w:pos="142"/>
            </w:tabs>
            <w:spacing w:line="240" w:lineRule="auto"/>
            <w:ind w:firstLine="567"/>
            <w:contextualSpacing/>
            <w:rPr>
              <w:sz w:val="26"/>
              <w:szCs w:val="26"/>
            </w:rPr>
          </w:pPr>
        </w:p>
      </w:sdtContent>
    </w:sdt>
    <w:sdt>
      <w:sdtPr>
        <w:rPr>
          <w:rFonts w:ascii="Times New Roman" w:eastAsiaTheme="minorHAnsi" w:hAnsi="Times New Roman" w:cs="Times New Roman"/>
          <w:b w:val="0"/>
          <w:bCs w:val="0"/>
          <w:color w:val="auto"/>
          <w:sz w:val="26"/>
          <w:szCs w:val="26"/>
          <w:lang w:eastAsia="en-US"/>
        </w:rPr>
        <w:id w:val="-186064451"/>
        <w:docPartObj>
          <w:docPartGallery w:val="Table of Contents"/>
          <w:docPartUnique/>
        </w:docPartObj>
      </w:sdtPr>
      <w:sdtEndPr/>
      <w:sdtContent>
        <w:p w:rsidR="004047B2" w:rsidRPr="00AC13ED" w:rsidRDefault="004047B2" w:rsidP="00007D93">
          <w:pPr>
            <w:pStyle w:val="af3"/>
            <w:tabs>
              <w:tab w:val="left" w:pos="142"/>
            </w:tabs>
            <w:spacing w:line="240" w:lineRule="auto"/>
            <w:contextualSpacing/>
            <w:rPr>
              <w:rFonts w:ascii="Times New Roman" w:hAnsi="Times New Roman" w:cs="Times New Roman"/>
              <w:color w:val="auto"/>
            </w:rPr>
          </w:pPr>
          <w:r w:rsidRPr="00AC13ED">
            <w:rPr>
              <w:rFonts w:ascii="Times New Roman" w:hAnsi="Times New Roman" w:cs="Times New Roman"/>
              <w:color w:val="auto"/>
            </w:rPr>
            <w:t>Оглавление</w:t>
          </w:r>
        </w:p>
        <w:p w:rsidR="002B2CF7" w:rsidRPr="00AC13ED" w:rsidRDefault="002B2CF7" w:rsidP="00007D93">
          <w:pPr>
            <w:tabs>
              <w:tab w:val="left" w:pos="142"/>
            </w:tabs>
            <w:spacing w:line="240" w:lineRule="auto"/>
            <w:ind w:firstLine="567"/>
            <w:contextualSpacing/>
            <w:rPr>
              <w:lang w:eastAsia="ru-RU"/>
            </w:rPr>
          </w:pPr>
        </w:p>
        <w:p w:rsidR="00DE41A2" w:rsidRDefault="004047B2">
          <w:pPr>
            <w:pStyle w:val="12"/>
            <w:tabs>
              <w:tab w:val="left" w:pos="560"/>
              <w:tab w:val="right" w:leader="dot" w:pos="10195"/>
            </w:tabs>
            <w:rPr>
              <w:rFonts w:asciiTheme="minorHAnsi" w:eastAsiaTheme="minorEastAsia" w:hAnsiTheme="minorHAnsi" w:cstheme="minorBidi"/>
              <w:noProof/>
              <w:sz w:val="22"/>
              <w:szCs w:val="22"/>
              <w:lang w:eastAsia="ru-RU"/>
            </w:rPr>
          </w:pPr>
          <w:r w:rsidRPr="00AC13ED">
            <w:fldChar w:fldCharType="begin"/>
          </w:r>
          <w:r w:rsidRPr="00AC13ED">
            <w:instrText xml:space="preserve"> TOC \o "1-3" \h \z \u </w:instrText>
          </w:r>
          <w:r w:rsidRPr="00AC13ED">
            <w:fldChar w:fldCharType="separate"/>
          </w:r>
          <w:hyperlink w:anchor="_Toc533753241" w:history="1">
            <w:r w:rsidR="00DE41A2" w:rsidRPr="006A15F4">
              <w:rPr>
                <w:rStyle w:val="af4"/>
                <w:noProof/>
              </w:rPr>
              <w:t>1.</w:t>
            </w:r>
            <w:r w:rsidR="00DE41A2">
              <w:rPr>
                <w:rFonts w:asciiTheme="minorHAnsi" w:eastAsiaTheme="minorEastAsia" w:hAnsiTheme="minorHAnsi" w:cstheme="minorBidi"/>
                <w:noProof/>
                <w:sz w:val="22"/>
                <w:szCs w:val="22"/>
                <w:lang w:eastAsia="ru-RU"/>
              </w:rPr>
              <w:tab/>
            </w:r>
            <w:r w:rsidR="00DE41A2" w:rsidRPr="006A15F4">
              <w:rPr>
                <w:rStyle w:val="af4"/>
                <w:noProof/>
              </w:rPr>
              <w:t>Общие положения</w:t>
            </w:r>
            <w:r w:rsidR="00DE41A2">
              <w:rPr>
                <w:noProof/>
                <w:webHidden/>
              </w:rPr>
              <w:tab/>
            </w:r>
            <w:r w:rsidR="00DE41A2">
              <w:rPr>
                <w:noProof/>
                <w:webHidden/>
              </w:rPr>
              <w:fldChar w:fldCharType="begin"/>
            </w:r>
            <w:r w:rsidR="00DE41A2">
              <w:rPr>
                <w:noProof/>
                <w:webHidden/>
              </w:rPr>
              <w:instrText xml:space="preserve"> PAGEREF _Toc533753241 \h </w:instrText>
            </w:r>
            <w:r w:rsidR="00DE41A2">
              <w:rPr>
                <w:noProof/>
                <w:webHidden/>
              </w:rPr>
            </w:r>
            <w:r w:rsidR="00DE41A2">
              <w:rPr>
                <w:noProof/>
                <w:webHidden/>
              </w:rPr>
              <w:fldChar w:fldCharType="separate"/>
            </w:r>
            <w:r w:rsidR="00DE41A2">
              <w:rPr>
                <w:noProof/>
                <w:webHidden/>
              </w:rPr>
              <w:t>6</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2" w:history="1">
            <w:r w:rsidR="00DE41A2" w:rsidRPr="006A15F4">
              <w:rPr>
                <w:rStyle w:val="af4"/>
                <w:noProof/>
              </w:rPr>
              <w:t>2.</w:t>
            </w:r>
            <w:r w:rsidR="00DE41A2">
              <w:rPr>
                <w:rFonts w:asciiTheme="minorHAnsi" w:eastAsiaTheme="minorEastAsia" w:hAnsiTheme="minorHAnsi" w:cstheme="minorBidi"/>
                <w:noProof/>
                <w:sz w:val="22"/>
                <w:szCs w:val="22"/>
                <w:lang w:eastAsia="ru-RU"/>
              </w:rPr>
              <w:tab/>
            </w:r>
            <w:r w:rsidR="00DE41A2" w:rsidRPr="006A15F4">
              <w:rPr>
                <w:rStyle w:val="af4"/>
                <w:noProof/>
              </w:rPr>
              <w:t>Перечень средств видеонаблюдения</w:t>
            </w:r>
            <w:r w:rsidR="00DE41A2">
              <w:rPr>
                <w:noProof/>
                <w:webHidden/>
              </w:rPr>
              <w:tab/>
            </w:r>
            <w:r w:rsidR="00DE41A2">
              <w:rPr>
                <w:noProof/>
                <w:webHidden/>
              </w:rPr>
              <w:fldChar w:fldCharType="begin"/>
            </w:r>
            <w:r w:rsidR="00DE41A2">
              <w:rPr>
                <w:noProof/>
                <w:webHidden/>
              </w:rPr>
              <w:instrText xml:space="preserve"> PAGEREF _Toc533753242 \h </w:instrText>
            </w:r>
            <w:r w:rsidR="00DE41A2">
              <w:rPr>
                <w:noProof/>
                <w:webHidden/>
              </w:rPr>
            </w:r>
            <w:r w:rsidR="00DE41A2">
              <w:rPr>
                <w:noProof/>
                <w:webHidden/>
              </w:rPr>
              <w:fldChar w:fldCharType="separate"/>
            </w:r>
            <w:r w:rsidR="00DE41A2">
              <w:rPr>
                <w:noProof/>
                <w:webHidden/>
              </w:rPr>
              <w:t>7</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3" w:history="1">
            <w:r w:rsidR="00DE41A2" w:rsidRPr="006A15F4">
              <w:rPr>
                <w:rStyle w:val="af4"/>
                <w:noProof/>
              </w:rPr>
              <w:t>3.</w:t>
            </w:r>
            <w:r w:rsidR="00DE41A2">
              <w:rPr>
                <w:rFonts w:asciiTheme="minorHAnsi" w:eastAsiaTheme="minorEastAsia" w:hAnsiTheme="minorHAnsi" w:cstheme="minorBidi"/>
                <w:noProof/>
                <w:sz w:val="22"/>
                <w:szCs w:val="22"/>
                <w:lang w:eastAsia="ru-RU"/>
              </w:rPr>
              <w:tab/>
            </w:r>
            <w:r w:rsidR="00DE41A2" w:rsidRPr="006A15F4">
              <w:rPr>
                <w:rStyle w:val="af4"/>
                <w:noProof/>
              </w:rPr>
              <w:t>Требования к размещению средств видеонаблюдения</w:t>
            </w:r>
            <w:r w:rsidR="00DE41A2">
              <w:rPr>
                <w:noProof/>
                <w:webHidden/>
              </w:rPr>
              <w:tab/>
            </w:r>
            <w:r w:rsidR="00DE41A2">
              <w:rPr>
                <w:noProof/>
                <w:webHidden/>
              </w:rPr>
              <w:fldChar w:fldCharType="begin"/>
            </w:r>
            <w:r w:rsidR="00DE41A2">
              <w:rPr>
                <w:noProof/>
                <w:webHidden/>
              </w:rPr>
              <w:instrText xml:space="preserve"> PAGEREF _Toc533753243 \h </w:instrText>
            </w:r>
            <w:r w:rsidR="00DE41A2">
              <w:rPr>
                <w:noProof/>
                <w:webHidden/>
              </w:rPr>
            </w:r>
            <w:r w:rsidR="00DE41A2">
              <w:rPr>
                <w:noProof/>
                <w:webHidden/>
              </w:rPr>
              <w:fldChar w:fldCharType="separate"/>
            </w:r>
            <w:r w:rsidR="00DE41A2">
              <w:rPr>
                <w:noProof/>
                <w:webHidden/>
              </w:rPr>
              <w:t>7</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4" w:history="1">
            <w:r w:rsidR="00DE41A2" w:rsidRPr="006A15F4">
              <w:rPr>
                <w:rStyle w:val="af4"/>
                <w:noProof/>
              </w:rPr>
              <w:t>4.</w:t>
            </w:r>
            <w:r w:rsidR="00DE41A2">
              <w:rPr>
                <w:rFonts w:asciiTheme="minorHAnsi" w:eastAsiaTheme="minorEastAsia" w:hAnsiTheme="minorHAnsi" w:cstheme="minorBidi"/>
                <w:noProof/>
                <w:sz w:val="22"/>
                <w:szCs w:val="22"/>
                <w:lang w:eastAsia="ru-RU"/>
              </w:rPr>
              <w:tab/>
            </w:r>
            <w:r w:rsidR="00DE41A2" w:rsidRPr="006A15F4">
              <w:rPr>
                <w:rStyle w:val="af4"/>
                <w:noProof/>
              </w:rPr>
              <w:t>Трансляция видеоизображения</w:t>
            </w:r>
            <w:r w:rsidR="00DE41A2">
              <w:rPr>
                <w:noProof/>
                <w:webHidden/>
              </w:rPr>
              <w:tab/>
            </w:r>
            <w:r w:rsidR="00DE41A2">
              <w:rPr>
                <w:noProof/>
                <w:webHidden/>
              </w:rPr>
              <w:fldChar w:fldCharType="begin"/>
            </w:r>
            <w:r w:rsidR="00DE41A2">
              <w:rPr>
                <w:noProof/>
                <w:webHidden/>
              </w:rPr>
              <w:instrText xml:space="preserve"> PAGEREF _Toc533753244 \h </w:instrText>
            </w:r>
            <w:r w:rsidR="00DE41A2">
              <w:rPr>
                <w:noProof/>
                <w:webHidden/>
              </w:rPr>
            </w:r>
            <w:r w:rsidR="00DE41A2">
              <w:rPr>
                <w:noProof/>
                <w:webHidden/>
              </w:rPr>
              <w:fldChar w:fldCharType="separate"/>
            </w:r>
            <w:r w:rsidR="00DE41A2">
              <w:rPr>
                <w:noProof/>
                <w:webHidden/>
              </w:rPr>
              <w:t>8</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5" w:history="1">
            <w:r w:rsidR="00DE41A2" w:rsidRPr="006A15F4">
              <w:rPr>
                <w:rStyle w:val="af4"/>
                <w:noProof/>
              </w:rPr>
              <w:t>5.</w:t>
            </w:r>
            <w:r w:rsidR="00DE41A2">
              <w:rPr>
                <w:rFonts w:asciiTheme="minorHAnsi" w:eastAsiaTheme="minorEastAsia" w:hAnsiTheme="minorHAnsi" w:cstheme="minorBidi"/>
                <w:noProof/>
                <w:sz w:val="22"/>
                <w:szCs w:val="22"/>
                <w:lang w:eastAsia="ru-RU"/>
              </w:rPr>
              <w:tab/>
            </w:r>
            <w:r w:rsidR="00DE41A2" w:rsidRPr="006A15F4">
              <w:rPr>
                <w:rStyle w:val="af4"/>
                <w:noProof/>
              </w:rPr>
              <w:t xml:space="preserve">Тестирование подключения ПАК и </w:t>
            </w:r>
            <w:r w:rsidR="00DE41A2" w:rsidRPr="006A15F4">
              <w:rPr>
                <w:rStyle w:val="af4"/>
                <w:noProof/>
                <w:lang w:val="en-US"/>
              </w:rPr>
              <w:t>ip</w:t>
            </w:r>
            <w:r w:rsidR="00DE41A2" w:rsidRPr="006A15F4">
              <w:rPr>
                <w:rStyle w:val="af4"/>
                <w:noProof/>
              </w:rPr>
              <w:t>-камер</w:t>
            </w:r>
            <w:r w:rsidR="00DE41A2">
              <w:rPr>
                <w:noProof/>
                <w:webHidden/>
              </w:rPr>
              <w:tab/>
            </w:r>
            <w:r w:rsidR="00DE41A2">
              <w:rPr>
                <w:noProof/>
                <w:webHidden/>
              </w:rPr>
              <w:fldChar w:fldCharType="begin"/>
            </w:r>
            <w:r w:rsidR="00DE41A2">
              <w:rPr>
                <w:noProof/>
                <w:webHidden/>
              </w:rPr>
              <w:instrText xml:space="preserve"> PAGEREF _Toc533753245 \h </w:instrText>
            </w:r>
            <w:r w:rsidR="00DE41A2">
              <w:rPr>
                <w:noProof/>
                <w:webHidden/>
              </w:rPr>
            </w:r>
            <w:r w:rsidR="00DE41A2">
              <w:rPr>
                <w:noProof/>
                <w:webHidden/>
              </w:rPr>
              <w:fldChar w:fldCharType="separate"/>
            </w:r>
            <w:r w:rsidR="00DE41A2">
              <w:rPr>
                <w:noProof/>
                <w:webHidden/>
              </w:rPr>
              <w:t>9</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6" w:history="1">
            <w:r w:rsidR="00DE41A2" w:rsidRPr="006A15F4">
              <w:rPr>
                <w:rStyle w:val="af4"/>
                <w:noProof/>
              </w:rPr>
              <w:t>6.</w:t>
            </w:r>
            <w:r w:rsidR="00DE41A2">
              <w:rPr>
                <w:rFonts w:asciiTheme="minorHAnsi" w:eastAsiaTheme="minorEastAsia" w:hAnsiTheme="minorHAnsi" w:cstheme="minorBidi"/>
                <w:noProof/>
                <w:sz w:val="22"/>
                <w:szCs w:val="22"/>
                <w:lang w:eastAsia="ru-RU"/>
              </w:rPr>
              <w:tab/>
            </w:r>
            <w:r w:rsidR="00DE41A2" w:rsidRPr="006A15F4">
              <w:rPr>
                <w:rStyle w:val="af4"/>
                <w:noProof/>
              </w:rPr>
              <w:t>Подготовка к проведению экзамена</w:t>
            </w:r>
            <w:r w:rsidR="00DE41A2">
              <w:rPr>
                <w:noProof/>
                <w:webHidden/>
              </w:rPr>
              <w:tab/>
            </w:r>
            <w:r w:rsidR="00DE41A2">
              <w:rPr>
                <w:noProof/>
                <w:webHidden/>
              </w:rPr>
              <w:fldChar w:fldCharType="begin"/>
            </w:r>
            <w:r w:rsidR="00DE41A2">
              <w:rPr>
                <w:noProof/>
                <w:webHidden/>
              </w:rPr>
              <w:instrText xml:space="preserve"> PAGEREF _Toc533753246 \h </w:instrText>
            </w:r>
            <w:r w:rsidR="00DE41A2">
              <w:rPr>
                <w:noProof/>
                <w:webHidden/>
              </w:rPr>
            </w:r>
            <w:r w:rsidR="00DE41A2">
              <w:rPr>
                <w:noProof/>
                <w:webHidden/>
              </w:rPr>
              <w:fldChar w:fldCharType="separate"/>
            </w:r>
            <w:r w:rsidR="00DE41A2">
              <w:rPr>
                <w:noProof/>
                <w:webHidden/>
              </w:rPr>
              <w:t>10</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7" w:history="1">
            <w:r w:rsidR="00DE41A2" w:rsidRPr="006A15F4">
              <w:rPr>
                <w:rStyle w:val="af4"/>
                <w:noProof/>
              </w:rPr>
              <w:t>7.</w:t>
            </w:r>
            <w:r w:rsidR="00DE41A2">
              <w:rPr>
                <w:rFonts w:asciiTheme="minorHAnsi" w:eastAsiaTheme="minorEastAsia" w:hAnsiTheme="minorHAnsi" w:cstheme="minorBidi"/>
                <w:noProof/>
                <w:sz w:val="22"/>
                <w:szCs w:val="22"/>
                <w:lang w:eastAsia="ru-RU"/>
              </w:rPr>
              <w:tab/>
            </w:r>
            <w:r w:rsidR="00DE41A2" w:rsidRPr="006A15F4">
              <w:rPr>
                <w:rStyle w:val="af4"/>
                <w:noProof/>
              </w:rPr>
              <w:t>Работа в ППЭ с информацией о нарушениях</w:t>
            </w:r>
            <w:r w:rsidR="00DE41A2">
              <w:rPr>
                <w:noProof/>
                <w:webHidden/>
              </w:rPr>
              <w:tab/>
            </w:r>
            <w:r w:rsidR="00DE41A2">
              <w:rPr>
                <w:noProof/>
                <w:webHidden/>
              </w:rPr>
              <w:fldChar w:fldCharType="begin"/>
            </w:r>
            <w:r w:rsidR="00DE41A2">
              <w:rPr>
                <w:noProof/>
                <w:webHidden/>
              </w:rPr>
              <w:instrText xml:space="preserve"> PAGEREF _Toc533753247 \h </w:instrText>
            </w:r>
            <w:r w:rsidR="00DE41A2">
              <w:rPr>
                <w:noProof/>
                <w:webHidden/>
              </w:rPr>
            </w:r>
            <w:r w:rsidR="00DE41A2">
              <w:rPr>
                <w:noProof/>
                <w:webHidden/>
              </w:rPr>
              <w:fldChar w:fldCharType="separate"/>
            </w:r>
            <w:r w:rsidR="00DE41A2">
              <w:rPr>
                <w:noProof/>
                <w:webHidden/>
              </w:rPr>
              <w:t>12</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8" w:history="1">
            <w:r w:rsidR="00DE41A2" w:rsidRPr="006A15F4">
              <w:rPr>
                <w:rStyle w:val="af4"/>
                <w:noProof/>
              </w:rPr>
              <w:t>8.</w:t>
            </w:r>
            <w:r w:rsidR="00DE41A2">
              <w:rPr>
                <w:rFonts w:asciiTheme="minorHAnsi" w:eastAsiaTheme="minorEastAsia" w:hAnsiTheme="minorHAnsi" w:cstheme="minorBidi"/>
                <w:noProof/>
                <w:sz w:val="22"/>
                <w:szCs w:val="22"/>
                <w:lang w:eastAsia="ru-RU"/>
              </w:rPr>
              <w:tab/>
            </w:r>
            <w:r w:rsidR="00DE41A2" w:rsidRPr="006A15F4">
              <w:rPr>
                <w:rStyle w:val="af4"/>
                <w:noProof/>
              </w:rPr>
              <w:t>Организация видеонаблюдения в РЦОИ, помещений для работы КК и ПК</w:t>
            </w:r>
            <w:r w:rsidR="00DE41A2">
              <w:rPr>
                <w:noProof/>
                <w:webHidden/>
              </w:rPr>
              <w:tab/>
            </w:r>
            <w:r w:rsidR="00DE41A2">
              <w:rPr>
                <w:noProof/>
                <w:webHidden/>
              </w:rPr>
              <w:fldChar w:fldCharType="begin"/>
            </w:r>
            <w:r w:rsidR="00DE41A2">
              <w:rPr>
                <w:noProof/>
                <w:webHidden/>
              </w:rPr>
              <w:instrText xml:space="preserve"> PAGEREF _Toc533753248 \h </w:instrText>
            </w:r>
            <w:r w:rsidR="00DE41A2">
              <w:rPr>
                <w:noProof/>
                <w:webHidden/>
              </w:rPr>
            </w:r>
            <w:r w:rsidR="00DE41A2">
              <w:rPr>
                <w:noProof/>
                <w:webHidden/>
              </w:rPr>
              <w:fldChar w:fldCharType="separate"/>
            </w:r>
            <w:r w:rsidR="00DE41A2">
              <w:rPr>
                <w:noProof/>
                <w:webHidden/>
              </w:rPr>
              <w:t>13</w:t>
            </w:r>
            <w:r w:rsidR="00DE41A2">
              <w:rPr>
                <w:noProof/>
                <w:webHidden/>
              </w:rPr>
              <w:fldChar w:fldCharType="end"/>
            </w:r>
          </w:hyperlink>
        </w:p>
        <w:p w:rsidR="00DE41A2" w:rsidRDefault="003D7480">
          <w:pPr>
            <w:pStyle w:val="12"/>
            <w:tabs>
              <w:tab w:val="left" w:pos="560"/>
              <w:tab w:val="right" w:leader="dot" w:pos="10195"/>
            </w:tabs>
            <w:rPr>
              <w:rFonts w:asciiTheme="minorHAnsi" w:eastAsiaTheme="minorEastAsia" w:hAnsiTheme="minorHAnsi" w:cstheme="minorBidi"/>
              <w:noProof/>
              <w:sz w:val="22"/>
              <w:szCs w:val="22"/>
              <w:lang w:eastAsia="ru-RU"/>
            </w:rPr>
          </w:pPr>
          <w:hyperlink w:anchor="_Toc533753249" w:history="1">
            <w:r w:rsidR="00DE41A2" w:rsidRPr="006A15F4">
              <w:rPr>
                <w:rStyle w:val="af4"/>
                <w:noProof/>
              </w:rPr>
              <w:t>9.</w:t>
            </w:r>
            <w:r w:rsidR="00DE41A2">
              <w:rPr>
                <w:rFonts w:asciiTheme="minorHAnsi" w:eastAsiaTheme="minorEastAsia" w:hAnsiTheme="minorHAnsi" w:cstheme="minorBidi"/>
                <w:noProof/>
                <w:sz w:val="22"/>
                <w:szCs w:val="22"/>
                <w:lang w:eastAsia="ru-RU"/>
              </w:rPr>
              <w:tab/>
            </w:r>
            <w:r w:rsidR="00DE41A2" w:rsidRPr="006A15F4">
              <w:rPr>
                <w:rStyle w:val="af4"/>
                <w:noProof/>
              </w:rPr>
              <w:t>Передача и хранение видеозаписи</w:t>
            </w:r>
            <w:r w:rsidR="00DE41A2">
              <w:rPr>
                <w:noProof/>
                <w:webHidden/>
              </w:rPr>
              <w:tab/>
            </w:r>
            <w:r w:rsidR="00DE41A2">
              <w:rPr>
                <w:noProof/>
                <w:webHidden/>
              </w:rPr>
              <w:fldChar w:fldCharType="begin"/>
            </w:r>
            <w:r w:rsidR="00DE41A2">
              <w:rPr>
                <w:noProof/>
                <w:webHidden/>
              </w:rPr>
              <w:instrText xml:space="preserve"> PAGEREF _Toc533753249 \h </w:instrText>
            </w:r>
            <w:r w:rsidR="00DE41A2">
              <w:rPr>
                <w:noProof/>
                <w:webHidden/>
              </w:rPr>
            </w:r>
            <w:r w:rsidR="00DE41A2">
              <w:rPr>
                <w:noProof/>
                <w:webHidden/>
              </w:rPr>
              <w:fldChar w:fldCharType="separate"/>
            </w:r>
            <w:r w:rsidR="00DE41A2">
              <w:rPr>
                <w:noProof/>
                <w:webHidden/>
              </w:rPr>
              <w:t>13</w:t>
            </w:r>
            <w:r w:rsidR="00DE41A2">
              <w:rPr>
                <w:noProof/>
                <w:webHidden/>
              </w:rPr>
              <w:fldChar w:fldCharType="end"/>
            </w:r>
          </w:hyperlink>
        </w:p>
        <w:p w:rsidR="00DE41A2" w:rsidRDefault="003D7480">
          <w:pPr>
            <w:pStyle w:val="12"/>
            <w:tabs>
              <w:tab w:val="left" w:pos="660"/>
              <w:tab w:val="right" w:leader="dot" w:pos="10195"/>
            </w:tabs>
            <w:rPr>
              <w:rFonts w:asciiTheme="minorHAnsi" w:eastAsiaTheme="minorEastAsia" w:hAnsiTheme="minorHAnsi" w:cstheme="minorBidi"/>
              <w:noProof/>
              <w:sz w:val="22"/>
              <w:szCs w:val="22"/>
              <w:lang w:eastAsia="ru-RU"/>
            </w:rPr>
          </w:pPr>
          <w:hyperlink w:anchor="_Toc533753250" w:history="1">
            <w:r w:rsidR="00DE41A2" w:rsidRPr="006A15F4">
              <w:rPr>
                <w:rStyle w:val="af4"/>
                <w:noProof/>
              </w:rPr>
              <w:t>10.</w:t>
            </w:r>
            <w:r w:rsidR="00DE41A2">
              <w:rPr>
                <w:rFonts w:asciiTheme="minorHAnsi" w:eastAsiaTheme="minorEastAsia" w:hAnsiTheme="minorHAnsi" w:cstheme="minorBidi"/>
                <w:noProof/>
                <w:sz w:val="22"/>
                <w:szCs w:val="22"/>
                <w:lang w:eastAsia="ru-RU"/>
              </w:rPr>
              <w:tab/>
            </w:r>
            <w:r w:rsidR="00DE41A2" w:rsidRPr="006A15F4">
              <w:rPr>
                <w:rStyle w:val="af4"/>
                <w:noProof/>
              </w:rPr>
              <w:t>Просмотр онлайн трансляции</w:t>
            </w:r>
            <w:r w:rsidR="00DE41A2">
              <w:rPr>
                <w:noProof/>
                <w:webHidden/>
              </w:rPr>
              <w:tab/>
            </w:r>
            <w:r w:rsidR="00DE41A2">
              <w:rPr>
                <w:noProof/>
                <w:webHidden/>
              </w:rPr>
              <w:fldChar w:fldCharType="begin"/>
            </w:r>
            <w:r w:rsidR="00DE41A2">
              <w:rPr>
                <w:noProof/>
                <w:webHidden/>
              </w:rPr>
              <w:instrText xml:space="preserve"> PAGEREF _Toc533753250 \h </w:instrText>
            </w:r>
            <w:r w:rsidR="00DE41A2">
              <w:rPr>
                <w:noProof/>
                <w:webHidden/>
              </w:rPr>
            </w:r>
            <w:r w:rsidR="00DE41A2">
              <w:rPr>
                <w:noProof/>
                <w:webHidden/>
              </w:rPr>
              <w:fldChar w:fldCharType="separate"/>
            </w:r>
            <w:r w:rsidR="00DE41A2">
              <w:rPr>
                <w:noProof/>
                <w:webHidden/>
              </w:rPr>
              <w:t>15</w:t>
            </w:r>
            <w:r w:rsidR="00DE41A2">
              <w:rPr>
                <w:noProof/>
                <w:webHidden/>
              </w:rPr>
              <w:fldChar w:fldCharType="end"/>
            </w:r>
          </w:hyperlink>
        </w:p>
        <w:p w:rsidR="00DE41A2" w:rsidRDefault="003D7480">
          <w:pPr>
            <w:pStyle w:val="12"/>
            <w:tabs>
              <w:tab w:val="left" w:pos="660"/>
              <w:tab w:val="right" w:leader="dot" w:pos="10195"/>
            </w:tabs>
            <w:rPr>
              <w:rFonts w:asciiTheme="minorHAnsi" w:eastAsiaTheme="minorEastAsia" w:hAnsiTheme="minorHAnsi" w:cstheme="minorBidi"/>
              <w:noProof/>
              <w:sz w:val="22"/>
              <w:szCs w:val="22"/>
              <w:lang w:eastAsia="ru-RU"/>
            </w:rPr>
          </w:pPr>
          <w:hyperlink w:anchor="_Toc533753251" w:history="1">
            <w:r w:rsidR="00DE41A2" w:rsidRPr="006A15F4">
              <w:rPr>
                <w:rStyle w:val="af4"/>
                <w:noProof/>
              </w:rPr>
              <w:t>11.</w:t>
            </w:r>
            <w:r w:rsidR="00DE41A2">
              <w:rPr>
                <w:rFonts w:asciiTheme="minorHAnsi" w:eastAsiaTheme="minorEastAsia" w:hAnsiTheme="minorHAnsi" w:cstheme="minorBidi"/>
                <w:noProof/>
                <w:sz w:val="22"/>
                <w:szCs w:val="22"/>
                <w:lang w:eastAsia="ru-RU"/>
              </w:rPr>
              <w:tab/>
            </w:r>
            <w:r w:rsidR="00DE41A2" w:rsidRPr="006A15F4">
              <w:rPr>
                <w:rStyle w:val="af4"/>
                <w:noProof/>
              </w:rPr>
              <w:t>Функции регионального ситуационного центра</w:t>
            </w:r>
            <w:r w:rsidR="00DE41A2">
              <w:rPr>
                <w:noProof/>
                <w:webHidden/>
              </w:rPr>
              <w:tab/>
            </w:r>
            <w:r w:rsidR="00DE41A2">
              <w:rPr>
                <w:noProof/>
                <w:webHidden/>
              </w:rPr>
              <w:fldChar w:fldCharType="begin"/>
            </w:r>
            <w:r w:rsidR="00DE41A2">
              <w:rPr>
                <w:noProof/>
                <w:webHidden/>
              </w:rPr>
              <w:instrText xml:space="preserve"> PAGEREF _Toc533753251 \h </w:instrText>
            </w:r>
            <w:r w:rsidR="00DE41A2">
              <w:rPr>
                <w:noProof/>
                <w:webHidden/>
              </w:rPr>
            </w:r>
            <w:r w:rsidR="00DE41A2">
              <w:rPr>
                <w:noProof/>
                <w:webHidden/>
              </w:rPr>
              <w:fldChar w:fldCharType="separate"/>
            </w:r>
            <w:r w:rsidR="00DE41A2">
              <w:rPr>
                <w:noProof/>
                <w:webHidden/>
              </w:rPr>
              <w:t>16</w:t>
            </w:r>
            <w:r w:rsidR="00DE41A2">
              <w:rPr>
                <w:noProof/>
                <w:webHidden/>
              </w:rPr>
              <w:fldChar w:fldCharType="end"/>
            </w:r>
          </w:hyperlink>
        </w:p>
        <w:p w:rsidR="00DE41A2" w:rsidRDefault="003D7480">
          <w:pPr>
            <w:pStyle w:val="21"/>
            <w:tabs>
              <w:tab w:val="right" w:leader="dot" w:pos="10195"/>
            </w:tabs>
            <w:rPr>
              <w:rFonts w:asciiTheme="minorHAnsi" w:eastAsiaTheme="minorEastAsia" w:hAnsiTheme="minorHAnsi" w:cstheme="minorBidi"/>
              <w:noProof/>
              <w:sz w:val="22"/>
              <w:szCs w:val="22"/>
              <w:lang w:eastAsia="ru-RU"/>
            </w:rPr>
          </w:pPr>
          <w:hyperlink w:anchor="_Toc533753252" w:history="1">
            <w:r w:rsidR="00DE41A2" w:rsidRPr="006A15F4">
              <w:rPr>
                <w:rStyle w:val="af4"/>
                <w:noProof/>
              </w:rPr>
              <w:t>Приложение 1</w:t>
            </w:r>
            <w:r w:rsidR="00DE41A2">
              <w:rPr>
                <w:noProof/>
                <w:webHidden/>
              </w:rPr>
              <w:tab/>
            </w:r>
            <w:r w:rsidR="00DE41A2">
              <w:rPr>
                <w:noProof/>
                <w:webHidden/>
              </w:rPr>
              <w:fldChar w:fldCharType="begin"/>
            </w:r>
            <w:r w:rsidR="00DE41A2">
              <w:rPr>
                <w:noProof/>
                <w:webHidden/>
              </w:rPr>
              <w:instrText xml:space="preserve"> PAGEREF _Toc533753252 \h </w:instrText>
            </w:r>
            <w:r w:rsidR="00DE41A2">
              <w:rPr>
                <w:noProof/>
                <w:webHidden/>
              </w:rPr>
            </w:r>
            <w:r w:rsidR="00DE41A2">
              <w:rPr>
                <w:noProof/>
                <w:webHidden/>
              </w:rPr>
              <w:fldChar w:fldCharType="separate"/>
            </w:r>
            <w:r w:rsidR="00DE41A2">
              <w:rPr>
                <w:noProof/>
                <w:webHidden/>
              </w:rPr>
              <w:t>17</w:t>
            </w:r>
            <w:r w:rsidR="00DE41A2">
              <w:rPr>
                <w:noProof/>
                <w:webHidden/>
              </w:rPr>
              <w:fldChar w:fldCharType="end"/>
            </w:r>
          </w:hyperlink>
        </w:p>
        <w:p w:rsidR="00DE41A2" w:rsidRDefault="003D7480">
          <w:pPr>
            <w:pStyle w:val="21"/>
            <w:tabs>
              <w:tab w:val="right" w:leader="dot" w:pos="10195"/>
            </w:tabs>
            <w:rPr>
              <w:rFonts w:asciiTheme="minorHAnsi" w:eastAsiaTheme="minorEastAsia" w:hAnsiTheme="minorHAnsi" w:cstheme="minorBidi"/>
              <w:noProof/>
              <w:sz w:val="22"/>
              <w:szCs w:val="22"/>
              <w:lang w:eastAsia="ru-RU"/>
            </w:rPr>
          </w:pPr>
          <w:hyperlink w:anchor="_Toc533753253" w:history="1">
            <w:r w:rsidR="00DE41A2" w:rsidRPr="006A15F4">
              <w:rPr>
                <w:rStyle w:val="af4"/>
                <w:noProof/>
              </w:rPr>
              <w:t>Приложение 2</w:t>
            </w:r>
            <w:r w:rsidR="00DE41A2">
              <w:rPr>
                <w:noProof/>
                <w:webHidden/>
              </w:rPr>
              <w:tab/>
            </w:r>
            <w:r w:rsidR="00DE41A2">
              <w:rPr>
                <w:noProof/>
                <w:webHidden/>
              </w:rPr>
              <w:fldChar w:fldCharType="begin"/>
            </w:r>
            <w:r w:rsidR="00DE41A2">
              <w:rPr>
                <w:noProof/>
                <w:webHidden/>
              </w:rPr>
              <w:instrText xml:space="preserve"> PAGEREF _Toc533753253 \h </w:instrText>
            </w:r>
            <w:r w:rsidR="00DE41A2">
              <w:rPr>
                <w:noProof/>
                <w:webHidden/>
              </w:rPr>
            </w:r>
            <w:r w:rsidR="00DE41A2">
              <w:rPr>
                <w:noProof/>
                <w:webHidden/>
              </w:rPr>
              <w:fldChar w:fldCharType="separate"/>
            </w:r>
            <w:r w:rsidR="00DE41A2">
              <w:rPr>
                <w:noProof/>
                <w:webHidden/>
              </w:rPr>
              <w:t>17</w:t>
            </w:r>
            <w:r w:rsidR="00DE41A2">
              <w:rPr>
                <w:noProof/>
                <w:webHidden/>
              </w:rPr>
              <w:fldChar w:fldCharType="end"/>
            </w:r>
          </w:hyperlink>
        </w:p>
        <w:p w:rsidR="00DE41A2" w:rsidRDefault="003D7480">
          <w:pPr>
            <w:pStyle w:val="21"/>
            <w:tabs>
              <w:tab w:val="right" w:leader="dot" w:pos="10195"/>
            </w:tabs>
            <w:rPr>
              <w:rFonts w:asciiTheme="minorHAnsi" w:eastAsiaTheme="minorEastAsia" w:hAnsiTheme="minorHAnsi" w:cstheme="minorBidi"/>
              <w:noProof/>
              <w:sz w:val="22"/>
              <w:szCs w:val="22"/>
              <w:lang w:eastAsia="ru-RU"/>
            </w:rPr>
          </w:pPr>
          <w:hyperlink w:anchor="_Toc533753254" w:history="1">
            <w:r w:rsidR="00DE41A2" w:rsidRPr="006A15F4">
              <w:rPr>
                <w:rStyle w:val="af4"/>
                <w:noProof/>
              </w:rPr>
              <w:t>Приложение 3</w:t>
            </w:r>
            <w:r w:rsidR="00DE41A2">
              <w:rPr>
                <w:noProof/>
                <w:webHidden/>
              </w:rPr>
              <w:tab/>
            </w:r>
            <w:r w:rsidR="00DE41A2">
              <w:rPr>
                <w:noProof/>
                <w:webHidden/>
              </w:rPr>
              <w:fldChar w:fldCharType="begin"/>
            </w:r>
            <w:r w:rsidR="00DE41A2">
              <w:rPr>
                <w:noProof/>
                <w:webHidden/>
              </w:rPr>
              <w:instrText xml:space="preserve"> PAGEREF _Toc533753254 \h </w:instrText>
            </w:r>
            <w:r w:rsidR="00DE41A2">
              <w:rPr>
                <w:noProof/>
                <w:webHidden/>
              </w:rPr>
            </w:r>
            <w:r w:rsidR="00DE41A2">
              <w:rPr>
                <w:noProof/>
                <w:webHidden/>
              </w:rPr>
              <w:fldChar w:fldCharType="separate"/>
            </w:r>
            <w:r w:rsidR="00DE41A2">
              <w:rPr>
                <w:noProof/>
                <w:webHidden/>
              </w:rPr>
              <w:t>18</w:t>
            </w:r>
            <w:r w:rsidR="00DE41A2">
              <w:rPr>
                <w:noProof/>
                <w:webHidden/>
              </w:rPr>
              <w:fldChar w:fldCharType="end"/>
            </w:r>
          </w:hyperlink>
        </w:p>
        <w:p w:rsidR="00DE41A2" w:rsidRDefault="003D7480">
          <w:pPr>
            <w:pStyle w:val="21"/>
            <w:tabs>
              <w:tab w:val="right" w:leader="dot" w:pos="10195"/>
            </w:tabs>
            <w:rPr>
              <w:rFonts w:asciiTheme="minorHAnsi" w:eastAsiaTheme="minorEastAsia" w:hAnsiTheme="minorHAnsi" w:cstheme="minorBidi"/>
              <w:noProof/>
              <w:sz w:val="22"/>
              <w:szCs w:val="22"/>
              <w:lang w:eastAsia="ru-RU"/>
            </w:rPr>
          </w:pPr>
          <w:hyperlink w:anchor="_Toc533753255" w:history="1">
            <w:r w:rsidR="00DE41A2" w:rsidRPr="006A15F4">
              <w:rPr>
                <w:rStyle w:val="af4"/>
                <w:noProof/>
              </w:rPr>
              <w:t>Приложение 4</w:t>
            </w:r>
            <w:r w:rsidR="00DE41A2">
              <w:rPr>
                <w:noProof/>
                <w:webHidden/>
              </w:rPr>
              <w:tab/>
            </w:r>
            <w:r w:rsidR="00DE41A2">
              <w:rPr>
                <w:noProof/>
                <w:webHidden/>
              </w:rPr>
              <w:fldChar w:fldCharType="begin"/>
            </w:r>
            <w:r w:rsidR="00DE41A2">
              <w:rPr>
                <w:noProof/>
                <w:webHidden/>
              </w:rPr>
              <w:instrText xml:space="preserve"> PAGEREF _Toc533753255 \h </w:instrText>
            </w:r>
            <w:r w:rsidR="00DE41A2">
              <w:rPr>
                <w:noProof/>
                <w:webHidden/>
              </w:rPr>
            </w:r>
            <w:r w:rsidR="00DE41A2">
              <w:rPr>
                <w:noProof/>
                <w:webHidden/>
              </w:rPr>
              <w:fldChar w:fldCharType="separate"/>
            </w:r>
            <w:r w:rsidR="00DE41A2">
              <w:rPr>
                <w:noProof/>
                <w:webHidden/>
              </w:rPr>
              <w:t>19</w:t>
            </w:r>
            <w:r w:rsidR="00DE41A2">
              <w:rPr>
                <w:noProof/>
                <w:webHidden/>
              </w:rPr>
              <w:fldChar w:fldCharType="end"/>
            </w:r>
          </w:hyperlink>
        </w:p>
        <w:p w:rsidR="00DE41A2" w:rsidRDefault="003D7480">
          <w:pPr>
            <w:pStyle w:val="21"/>
            <w:tabs>
              <w:tab w:val="right" w:leader="dot" w:pos="10195"/>
            </w:tabs>
            <w:rPr>
              <w:rFonts w:asciiTheme="minorHAnsi" w:eastAsiaTheme="minorEastAsia" w:hAnsiTheme="minorHAnsi" w:cstheme="minorBidi"/>
              <w:noProof/>
              <w:sz w:val="22"/>
              <w:szCs w:val="22"/>
              <w:lang w:eastAsia="ru-RU"/>
            </w:rPr>
          </w:pPr>
          <w:hyperlink w:anchor="_Toc533753256" w:history="1">
            <w:r w:rsidR="00DE41A2" w:rsidRPr="006A15F4">
              <w:rPr>
                <w:rStyle w:val="af4"/>
                <w:noProof/>
              </w:rPr>
              <w:t>Приложение 5. Примерное положение о работе ситуационного центра</w:t>
            </w:r>
            <w:r w:rsidR="00DE41A2">
              <w:rPr>
                <w:noProof/>
                <w:webHidden/>
              </w:rPr>
              <w:tab/>
            </w:r>
            <w:r w:rsidR="00DE41A2">
              <w:rPr>
                <w:noProof/>
                <w:webHidden/>
              </w:rPr>
              <w:fldChar w:fldCharType="begin"/>
            </w:r>
            <w:r w:rsidR="00DE41A2">
              <w:rPr>
                <w:noProof/>
                <w:webHidden/>
              </w:rPr>
              <w:instrText xml:space="preserve"> PAGEREF _Toc533753256 \h </w:instrText>
            </w:r>
            <w:r w:rsidR="00DE41A2">
              <w:rPr>
                <w:noProof/>
                <w:webHidden/>
              </w:rPr>
            </w:r>
            <w:r w:rsidR="00DE41A2">
              <w:rPr>
                <w:noProof/>
                <w:webHidden/>
              </w:rPr>
              <w:fldChar w:fldCharType="separate"/>
            </w:r>
            <w:r w:rsidR="00DE41A2">
              <w:rPr>
                <w:noProof/>
                <w:webHidden/>
              </w:rPr>
              <w:t>20</w:t>
            </w:r>
            <w:r w:rsidR="00DE41A2">
              <w:rPr>
                <w:noProof/>
                <w:webHidden/>
              </w:rPr>
              <w:fldChar w:fldCharType="end"/>
            </w:r>
          </w:hyperlink>
        </w:p>
        <w:p w:rsidR="00DE41A2" w:rsidRDefault="003D7480">
          <w:pPr>
            <w:pStyle w:val="31"/>
            <w:rPr>
              <w:rFonts w:asciiTheme="minorHAnsi" w:eastAsiaTheme="minorEastAsia" w:hAnsiTheme="minorHAnsi" w:cstheme="minorBidi"/>
              <w:b w:val="0"/>
              <w:sz w:val="22"/>
              <w:szCs w:val="22"/>
              <w:lang w:eastAsia="ru-RU"/>
            </w:rPr>
          </w:pPr>
          <w:hyperlink w:anchor="_Toc533753257" w:history="1">
            <w:r w:rsidR="00DE41A2" w:rsidRPr="006A15F4">
              <w:rPr>
                <w:rStyle w:val="af4"/>
              </w:rPr>
              <w:t>Организация деятельности Ситуационного центра</w:t>
            </w:r>
            <w:r w:rsidR="00DE41A2">
              <w:rPr>
                <w:webHidden/>
              </w:rPr>
              <w:tab/>
            </w:r>
            <w:r w:rsidR="00DE41A2">
              <w:rPr>
                <w:webHidden/>
              </w:rPr>
              <w:fldChar w:fldCharType="begin"/>
            </w:r>
            <w:r w:rsidR="00DE41A2">
              <w:rPr>
                <w:webHidden/>
              </w:rPr>
              <w:instrText xml:space="preserve"> PAGEREF _Toc533753257 \h </w:instrText>
            </w:r>
            <w:r w:rsidR="00DE41A2">
              <w:rPr>
                <w:webHidden/>
              </w:rPr>
            </w:r>
            <w:r w:rsidR="00DE41A2">
              <w:rPr>
                <w:webHidden/>
              </w:rPr>
              <w:fldChar w:fldCharType="separate"/>
            </w:r>
            <w:r w:rsidR="00DE41A2">
              <w:rPr>
                <w:webHidden/>
              </w:rPr>
              <w:t>21</w:t>
            </w:r>
            <w:r w:rsidR="00DE41A2">
              <w:rPr>
                <w:webHidden/>
              </w:rPr>
              <w:fldChar w:fldCharType="end"/>
            </w:r>
          </w:hyperlink>
        </w:p>
        <w:p w:rsidR="00DE41A2" w:rsidRDefault="003D7480">
          <w:pPr>
            <w:pStyle w:val="31"/>
            <w:rPr>
              <w:rFonts w:asciiTheme="minorHAnsi" w:eastAsiaTheme="minorEastAsia" w:hAnsiTheme="minorHAnsi" w:cstheme="minorBidi"/>
              <w:b w:val="0"/>
              <w:sz w:val="22"/>
              <w:szCs w:val="22"/>
              <w:lang w:eastAsia="ru-RU"/>
            </w:rPr>
          </w:pPr>
          <w:hyperlink w:anchor="_Toc533753258" w:history="1">
            <w:r w:rsidR="00DE41A2" w:rsidRPr="006A15F4">
              <w:rPr>
                <w:rStyle w:val="af4"/>
              </w:rPr>
              <w:t>Функционирование Ситуационного центра в период проведения ГИА</w:t>
            </w:r>
            <w:r w:rsidR="00DE41A2">
              <w:rPr>
                <w:webHidden/>
              </w:rPr>
              <w:tab/>
            </w:r>
            <w:r w:rsidR="00DE41A2">
              <w:rPr>
                <w:webHidden/>
              </w:rPr>
              <w:fldChar w:fldCharType="begin"/>
            </w:r>
            <w:r w:rsidR="00DE41A2">
              <w:rPr>
                <w:webHidden/>
              </w:rPr>
              <w:instrText xml:space="preserve"> PAGEREF _Toc533753258 \h </w:instrText>
            </w:r>
            <w:r w:rsidR="00DE41A2">
              <w:rPr>
                <w:webHidden/>
              </w:rPr>
            </w:r>
            <w:r w:rsidR="00DE41A2">
              <w:rPr>
                <w:webHidden/>
              </w:rPr>
              <w:fldChar w:fldCharType="separate"/>
            </w:r>
            <w:r w:rsidR="00DE41A2">
              <w:rPr>
                <w:webHidden/>
              </w:rPr>
              <w:t>22</w:t>
            </w:r>
            <w:r w:rsidR="00DE41A2">
              <w:rPr>
                <w:webHidden/>
              </w:rPr>
              <w:fldChar w:fldCharType="end"/>
            </w:r>
          </w:hyperlink>
        </w:p>
        <w:p w:rsidR="00DE41A2" w:rsidRDefault="003D7480">
          <w:pPr>
            <w:pStyle w:val="21"/>
            <w:tabs>
              <w:tab w:val="right" w:leader="dot" w:pos="10195"/>
            </w:tabs>
            <w:rPr>
              <w:rFonts w:asciiTheme="minorHAnsi" w:eastAsiaTheme="minorEastAsia" w:hAnsiTheme="minorHAnsi" w:cstheme="minorBidi"/>
              <w:noProof/>
              <w:sz w:val="22"/>
              <w:szCs w:val="22"/>
              <w:lang w:eastAsia="ru-RU"/>
            </w:rPr>
          </w:pPr>
          <w:hyperlink w:anchor="_Toc533753259" w:history="1">
            <w:r w:rsidR="00DE41A2" w:rsidRPr="006A15F4">
              <w:rPr>
                <w:rStyle w:val="af4"/>
                <w:noProof/>
              </w:rPr>
              <w:t>Приложение 6</w:t>
            </w:r>
            <w:r w:rsidR="00DE41A2">
              <w:rPr>
                <w:noProof/>
                <w:webHidden/>
              </w:rPr>
              <w:tab/>
            </w:r>
            <w:r w:rsidR="00DE41A2">
              <w:rPr>
                <w:noProof/>
                <w:webHidden/>
              </w:rPr>
              <w:fldChar w:fldCharType="begin"/>
            </w:r>
            <w:r w:rsidR="00DE41A2">
              <w:rPr>
                <w:noProof/>
                <w:webHidden/>
              </w:rPr>
              <w:instrText xml:space="preserve"> PAGEREF _Toc533753259 \h </w:instrText>
            </w:r>
            <w:r w:rsidR="00DE41A2">
              <w:rPr>
                <w:noProof/>
                <w:webHidden/>
              </w:rPr>
            </w:r>
            <w:r w:rsidR="00DE41A2">
              <w:rPr>
                <w:noProof/>
                <w:webHidden/>
              </w:rPr>
              <w:fldChar w:fldCharType="separate"/>
            </w:r>
            <w:r w:rsidR="00DE41A2">
              <w:rPr>
                <w:noProof/>
                <w:webHidden/>
              </w:rPr>
              <w:t>23</w:t>
            </w:r>
            <w:r w:rsidR="00DE41A2">
              <w:rPr>
                <w:noProof/>
                <w:webHidden/>
              </w:rPr>
              <w:fldChar w:fldCharType="end"/>
            </w:r>
          </w:hyperlink>
        </w:p>
        <w:p w:rsidR="004047B2" w:rsidRPr="00B43C8E" w:rsidRDefault="004047B2" w:rsidP="00007D93">
          <w:pPr>
            <w:tabs>
              <w:tab w:val="left" w:pos="142"/>
            </w:tabs>
            <w:spacing w:line="240" w:lineRule="auto"/>
            <w:contextualSpacing/>
            <w:rPr>
              <w:sz w:val="26"/>
              <w:szCs w:val="26"/>
            </w:rPr>
          </w:pPr>
          <w:r w:rsidRPr="00AC13ED">
            <w:rPr>
              <w:b/>
              <w:bCs/>
            </w:rPr>
            <w:fldChar w:fldCharType="end"/>
          </w:r>
        </w:p>
      </w:sdtContent>
    </w:sdt>
    <w:p w:rsidR="00E470FB" w:rsidRPr="00B43C8E" w:rsidRDefault="002B2CF7" w:rsidP="00007D93">
      <w:pPr>
        <w:tabs>
          <w:tab w:val="left" w:pos="142"/>
        </w:tabs>
        <w:spacing w:line="240" w:lineRule="auto"/>
        <w:ind w:firstLine="567"/>
        <w:contextualSpacing/>
        <w:rPr>
          <w:rFonts w:eastAsia="Times New Roman"/>
          <w:sz w:val="26"/>
          <w:szCs w:val="26"/>
          <w:lang w:eastAsia="ru-RU"/>
        </w:rPr>
      </w:pPr>
      <w:r w:rsidRPr="00B43C8E">
        <w:rPr>
          <w:sz w:val="26"/>
          <w:szCs w:val="26"/>
        </w:rPr>
        <w:br w:type="page"/>
      </w:r>
    </w:p>
    <w:p w:rsidR="00E470FB" w:rsidRPr="00B43C8E" w:rsidRDefault="00E470FB" w:rsidP="00007D93">
      <w:pPr>
        <w:tabs>
          <w:tab w:val="left" w:pos="142"/>
        </w:tabs>
        <w:spacing w:line="240" w:lineRule="auto"/>
        <w:ind w:firstLine="567"/>
        <w:contextualSpacing/>
        <w:jc w:val="center"/>
        <w:rPr>
          <w:b/>
          <w:sz w:val="26"/>
          <w:szCs w:val="26"/>
        </w:rPr>
      </w:pPr>
      <w:bookmarkStart w:id="1" w:name="_Toc502073095"/>
      <w:r w:rsidRPr="00B43C8E">
        <w:rPr>
          <w:b/>
          <w:sz w:val="26"/>
          <w:szCs w:val="26"/>
        </w:rPr>
        <w:lastRenderedPageBreak/>
        <w:t>Перечень условных обозначений и сокращений</w:t>
      </w:r>
      <w:bookmarkEnd w:id="1"/>
    </w:p>
    <w:p w:rsidR="00E470FB" w:rsidRPr="00B43C8E" w:rsidRDefault="00E470FB" w:rsidP="00007D93">
      <w:pPr>
        <w:pStyle w:val="ConsPlusNormal"/>
        <w:tabs>
          <w:tab w:val="left" w:pos="142"/>
        </w:tabs>
        <w:ind w:firstLine="567"/>
        <w:contextualSpacing/>
        <w:jc w:val="both"/>
        <w:rPr>
          <w:sz w:val="26"/>
          <w:szCs w:val="26"/>
        </w:rPr>
      </w:pPr>
    </w:p>
    <w:tbl>
      <w:tblPr>
        <w:tblW w:w="10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82"/>
        <w:gridCol w:w="7545"/>
      </w:tblGrid>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Рособрнадзор</w:t>
            </w:r>
          </w:p>
        </w:tc>
        <w:tc>
          <w:tcPr>
            <w:tcW w:w="7545"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Федеральная служба по надзору в сфере образования и науки</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ОИВ</w:t>
            </w:r>
          </w:p>
        </w:tc>
        <w:tc>
          <w:tcPr>
            <w:tcW w:w="7545" w:type="dxa"/>
          </w:tcPr>
          <w:p w:rsidR="00977145" w:rsidRPr="00B43C8E" w:rsidRDefault="00977145" w:rsidP="00B1225A">
            <w:pPr>
              <w:pStyle w:val="ConsPlusNormal"/>
              <w:tabs>
                <w:tab w:val="left" w:pos="142"/>
              </w:tabs>
              <w:contextualSpacing/>
              <w:rPr>
                <w:sz w:val="26"/>
                <w:szCs w:val="26"/>
              </w:rPr>
            </w:pPr>
            <w:r>
              <w:rPr>
                <w:sz w:val="26"/>
                <w:szCs w:val="26"/>
              </w:rPr>
              <w:t>Орган</w:t>
            </w:r>
            <w:r w:rsidRPr="00B43C8E">
              <w:rPr>
                <w:sz w:val="26"/>
                <w:szCs w:val="26"/>
              </w:rPr>
              <w:t xml:space="preserve"> исполнительной власти субъекта Российской Федерации, осуществляющи</w:t>
            </w:r>
            <w:r>
              <w:rPr>
                <w:sz w:val="26"/>
                <w:szCs w:val="26"/>
              </w:rPr>
              <w:t>й</w:t>
            </w:r>
            <w:r w:rsidRPr="00B43C8E">
              <w:rPr>
                <w:sz w:val="26"/>
                <w:szCs w:val="26"/>
              </w:rPr>
              <w:t xml:space="preserve"> государственное управление в сфере образования</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РЦОИ</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Региональный центр обработки информации субъекта Российской Федерации</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Порядок</w:t>
            </w:r>
          </w:p>
        </w:tc>
        <w:tc>
          <w:tcPr>
            <w:tcW w:w="7545" w:type="dxa"/>
          </w:tcPr>
          <w:p w:rsidR="00977145" w:rsidRPr="00A439C2" w:rsidRDefault="00977145" w:rsidP="00B1225A">
            <w:pPr>
              <w:pStyle w:val="ConsPlusNormal"/>
              <w:tabs>
                <w:tab w:val="left" w:pos="142"/>
              </w:tabs>
              <w:contextualSpacing/>
              <w:rPr>
                <w:sz w:val="26"/>
                <w:szCs w:val="26"/>
              </w:rPr>
            </w:pPr>
            <w:proofErr w:type="gramStart"/>
            <w:r w:rsidRPr="00B43C8E">
              <w:rPr>
                <w:sz w:val="26"/>
                <w:szCs w:val="26"/>
              </w:rPr>
              <w:t xml:space="preserve">Порядок проведения государственной итоговой аттестации по образовательным программам среднего общего образования, утвержденный приказом </w:t>
            </w:r>
            <w:r>
              <w:rPr>
                <w:sz w:val="26"/>
                <w:szCs w:val="26"/>
              </w:rPr>
              <w:t xml:space="preserve">Министерства </w:t>
            </w:r>
            <w:r w:rsidRPr="00A439C2">
              <w:rPr>
                <w:sz w:val="26"/>
                <w:szCs w:val="26"/>
              </w:rPr>
              <w:t>просвещения Российской</w:t>
            </w:r>
            <w:proofErr w:type="gramEnd"/>
          </w:p>
          <w:p w:rsidR="00977145" w:rsidRPr="00B43C8E" w:rsidRDefault="00977145" w:rsidP="00B1225A">
            <w:pPr>
              <w:pStyle w:val="ConsPlusNormal"/>
              <w:tabs>
                <w:tab w:val="left" w:pos="142"/>
              </w:tabs>
              <w:contextualSpacing/>
              <w:rPr>
                <w:sz w:val="26"/>
                <w:szCs w:val="26"/>
              </w:rPr>
            </w:pPr>
            <w:r>
              <w:rPr>
                <w:sz w:val="26"/>
                <w:szCs w:val="26"/>
              </w:rPr>
              <w:t>Федерации и Федеральной службы по надзору в сфере образования и науки от 7 ноября 2018 г. №</w:t>
            </w:r>
            <w:r w:rsidRPr="00A439C2">
              <w:rPr>
                <w:sz w:val="26"/>
                <w:szCs w:val="26"/>
              </w:rPr>
              <w:t xml:space="preserve"> 190/1512 </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ГИА</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Государственная итоговая аттестация по образовательным программам среднего общего образования</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ГЭК</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Государственная экзаменационная комиссия субъекта Российской Федерации</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ЕГЭ</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Единый государственный экзамен</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КИМ</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Контрольные измерительные материалы</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ЭМ</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Экзаменационные материалы</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ПК</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Предметные комиссии субъекта Российской Федерации</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КК</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Конфликтная комиссия субъекта Российской Федерации</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Образовательная организация</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 xml:space="preserve">Организация, осуществляющая образовательную деятельность </w:t>
            </w:r>
            <w:r w:rsidR="00B1225A">
              <w:rPr>
                <w:sz w:val="26"/>
                <w:szCs w:val="26"/>
              </w:rPr>
              <w:br/>
            </w:r>
            <w:r w:rsidRPr="00B43C8E">
              <w:rPr>
                <w:sz w:val="26"/>
                <w:szCs w:val="26"/>
              </w:rPr>
              <w:t>по имеющей государственную аккредитацию образовательной программе</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ФИС</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 xml:space="preserve">Федеральная информационная система обеспечения проведения государственной итоговой аттестации обучающихся, освоивших основные образовательные программы основного общего </w:t>
            </w:r>
            <w:r w:rsidR="00B1225A">
              <w:rPr>
                <w:sz w:val="26"/>
                <w:szCs w:val="26"/>
              </w:rPr>
              <w:br/>
            </w:r>
            <w:r w:rsidRPr="00B43C8E">
              <w:rPr>
                <w:sz w:val="26"/>
                <w:szCs w:val="26"/>
              </w:rPr>
              <w:t xml:space="preserve">и среднего общего образования, и приема граждан </w:t>
            </w:r>
            <w:r w:rsidR="00B1225A">
              <w:rPr>
                <w:sz w:val="26"/>
                <w:szCs w:val="26"/>
              </w:rPr>
              <w:br/>
            </w:r>
            <w:r w:rsidRPr="00B43C8E">
              <w:rPr>
                <w:sz w:val="26"/>
                <w:szCs w:val="26"/>
              </w:rPr>
              <w:t>в образовательные организации для получения среднего профессионального и высшего образования</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РИС</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 xml:space="preserve">Региональная информационная система обеспечения проведения государственной итоговой аттестации </w:t>
            </w:r>
            <w:proofErr w:type="gramStart"/>
            <w:r w:rsidRPr="00B43C8E">
              <w:rPr>
                <w:sz w:val="26"/>
                <w:szCs w:val="26"/>
              </w:rPr>
              <w:t>обучающихся</w:t>
            </w:r>
            <w:proofErr w:type="gramEnd"/>
            <w:r w:rsidRPr="00B43C8E">
              <w:rPr>
                <w:sz w:val="26"/>
                <w:szCs w:val="26"/>
              </w:rPr>
              <w:t xml:space="preserve">, освоивших основные образовательные программы основного общего </w:t>
            </w:r>
            <w:r w:rsidR="00B1225A">
              <w:rPr>
                <w:sz w:val="26"/>
                <w:szCs w:val="26"/>
              </w:rPr>
              <w:br/>
            </w:r>
            <w:r w:rsidRPr="00B43C8E">
              <w:rPr>
                <w:sz w:val="26"/>
                <w:szCs w:val="26"/>
              </w:rPr>
              <w:t>и среднего общего образования</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ППЭ</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Пункт проведения экзаменов</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Штаб ППЭ</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 xml:space="preserve">Помещение для руководителя ППЭ, оборудованное телефонной </w:t>
            </w:r>
            <w:r w:rsidRPr="00B43C8E">
              <w:rPr>
                <w:sz w:val="26"/>
                <w:szCs w:val="26"/>
              </w:rPr>
              <w:lastRenderedPageBreak/>
              <w:t xml:space="preserve">связью, принтером и персональным компьютером с необходимым программным обеспечением и средствами защиты информации </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lastRenderedPageBreak/>
              <w:t>Участники ГИА с ОВЗ</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Участники ГИА с ограниченными возможностями здоровья, дети-инвалиды и инвалиды</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Технический специалист</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 xml:space="preserve">Специалист, ответственный за обеспечение условий для монтажа, настройки и ввода в эксплуатацию системы видеонаблюдения </w:t>
            </w:r>
            <w:r w:rsidR="00B1225A">
              <w:rPr>
                <w:sz w:val="26"/>
                <w:szCs w:val="26"/>
              </w:rPr>
              <w:br/>
            </w:r>
            <w:r w:rsidRPr="00B43C8E">
              <w:rPr>
                <w:sz w:val="26"/>
                <w:szCs w:val="26"/>
              </w:rPr>
              <w:t>в ППЭ, ее использование в период проведения ГИА</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Оператор</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Организация, обеспечивающая организационно-технологическое сопровождение видеонаблюдения</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ПАК</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 xml:space="preserve">Устройства, сохраняющие запись изображения и звука </w:t>
            </w:r>
            <w:r w:rsidR="00B1225A">
              <w:rPr>
                <w:sz w:val="26"/>
                <w:szCs w:val="26"/>
              </w:rPr>
              <w:br/>
            </w:r>
            <w:r w:rsidRPr="00B43C8E">
              <w:rPr>
                <w:sz w:val="26"/>
                <w:szCs w:val="26"/>
              </w:rPr>
              <w:t>и позволяющие (в случае наличия технической возможности) передавать видеоизображение по каналам связи в сеть «Интернет» из помещений ППЭ, РЦОИ, ПК и КК</w:t>
            </w:r>
          </w:p>
        </w:tc>
      </w:tr>
      <w:tr w:rsidR="00977145" w:rsidRPr="00B43C8E" w:rsidTr="00B43C8E">
        <w:tc>
          <w:tcPr>
            <w:tcW w:w="2582" w:type="dxa"/>
          </w:tcPr>
          <w:p w:rsidR="00977145" w:rsidRPr="00B43C8E" w:rsidRDefault="002F759F" w:rsidP="00007D93">
            <w:pPr>
              <w:pStyle w:val="ConsPlusNormal"/>
              <w:tabs>
                <w:tab w:val="left" w:pos="142"/>
              </w:tabs>
              <w:contextualSpacing/>
              <w:jc w:val="both"/>
              <w:rPr>
                <w:sz w:val="26"/>
                <w:szCs w:val="26"/>
              </w:rPr>
            </w:pPr>
            <w:proofErr w:type="spellStart"/>
            <w:r>
              <w:rPr>
                <w:sz w:val="26"/>
                <w:szCs w:val="26"/>
                <w:lang w:val="en-US"/>
              </w:rPr>
              <w:t>i</w:t>
            </w:r>
            <w:r w:rsidR="00977145" w:rsidRPr="00B43C8E">
              <w:rPr>
                <w:sz w:val="26"/>
                <w:szCs w:val="26"/>
                <w:lang w:val="en-US"/>
              </w:rPr>
              <w:t>p</w:t>
            </w:r>
            <w:proofErr w:type="spellEnd"/>
            <w:r>
              <w:rPr>
                <w:sz w:val="26"/>
                <w:szCs w:val="26"/>
              </w:rPr>
              <w:t xml:space="preserve"> </w:t>
            </w:r>
            <w:r w:rsidR="00977145" w:rsidRPr="00B43C8E">
              <w:rPr>
                <w:sz w:val="26"/>
                <w:szCs w:val="26"/>
              </w:rPr>
              <w:t>камера</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цифровая видеокамера, устанавливаемая в помещениях ППЭ, РЦОИ, работы ПК и КК</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rPr>
              <w:t>Средства видеонаблюдения</w:t>
            </w:r>
          </w:p>
        </w:tc>
        <w:tc>
          <w:tcPr>
            <w:tcW w:w="7545" w:type="dxa"/>
          </w:tcPr>
          <w:p w:rsidR="00977145" w:rsidRPr="00B43C8E" w:rsidRDefault="00977145" w:rsidP="00B1225A">
            <w:pPr>
              <w:pStyle w:val="ConsPlusNormal"/>
              <w:tabs>
                <w:tab w:val="left" w:pos="142"/>
              </w:tabs>
              <w:contextualSpacing/>
              <w:rPr>
                <w:sz w:val="26"/>
                <w:szCs w:val="26"/>
              </w:rPr>
            </w:pPr>
            <w:r w:rsidRPr="00B43C8E">
              <w:rPr>
                <w:sz w:val="26"/>
                <w:szCs w:val="26"/>
              </w:rPr>
              <w:t>Технические устройства, предназначенные для записи видеоизображений и трансляции видеоизображения и звука</w:t>
            </w:r>
          </w:p>
        </w:tc>
      </w:tr>
      <w:tr w:rsidR="004655D9" w:rsidRPr="00B43C8E" w:rsidTr="004655D9">
        <w:trPr>
          <w:trHeight w:val="676"/>
        </w:trPr>
        <w:tc>
          <w:tcPr>
            <w:tcW w:w="2582" w:type="dxa"/>
          </w:tcPr>
          <w:p w:rsidR="004655D9" w:rsidRPr="00D67478" w:rsidRDefault="004655D9" w:rsidP="00007D93">
            <w:pPr>
              <w:pStyle w:val="ConsPlusNormal"/>
              <w:tabs>
                <w:tab w:val="left" w:pos="142"/>
              </w:tabs>
              <w:contextualSpacing/>
              <w:jc w:val="both"/>
              <w:rPr>
                <w:sz w:val="26"/>
                <w:szCs w:val="26"/>
                <w:highlight w:val="yellow"/>
              </w:rPr>
            </w:pPr>
            <w:r w:rsidRPr="00454AA3">
              <w:rPr>
                <w:sz w:val="26"/>
                <w:szCs w:val="26"/>
              </w:rPr>
              <w:t>Федеральный ЦОД</w:t>
            </w:r>
          </w:p>
        </w:tc>
        <w:tc>
          <w:tcPr>
            <w:tcW w:w="7545" w:type="dxa"/>
          </w:tcPr>
          <w:p w:rsidR="004655D9" w:rsidRPr="00D67478" w:rsidRDefault="004655D9" w:rsidP="00B1225A">
            <w:pPr>
              <w:pStyle w:val="ConsPlusNormal"/>
              <w:tabs>
                <w:tab w:val="left" w:pos="142"/>
              </w:tabs>
              <w:contextualSpacing/>
              <w:rPr>
                <w:sz w:val="26"/>
                <w:szCs w:val="26"/>
                <w:highlight w:val="yellow"/>
              </w:rPr>
            </w:pPr>
            <w:proofErr w:type="gramStart"/>
            <w:r w:rsidRPr="00454AA3">
              <w:rPr>
                <w:sz w:val="26"/>
                <w:szCs w:val="26"/>
              </w:rPr>
              <w:t xml:space="preserve">Центр обработки данных, который используется для: размещения портала </w:t>
            </w:r>
            <w:proofErr w:type="spellStart"/>
            <w:r w:rsidRPr="00454AA3">
              <w:rPr>
                <w:sz w:val="26"/>
                <w:szCs w:val="26"/>
                <w:lang w:val="en-US"/>
              </w:rPr>
              <w:t>smotriege</w:t>
            </w:r>
            <w:proofErr w:type="spellEnd"/>
            <w:r w:rsidRPr="00454AA3">
              <w:rPr>
                <w:sz w:val="26"/>
                <w:szCs w:val="26"/>
              </w:rPr>
              <w:t>.</w:t>
            </w:r>
            <w:r w:rsidRPr="00454AA3">
              <w:rPr>
                <w:sz w:val="26"/>
                <w:szCs w:val="26"/>
                <w:lang w:val="en-US"/>
              </w:rPr>
              <w:t>ru</w:t>
            </w:r>
            <w:r w:rsidR="00491C9B" w:rsidRPr="00454AA3">
              <w:rPr>
                <w:sz w:val="26"/>
                <w:szCs w:val="26"/>
              </w:rPr>
              <w:t xml:space="preserve"> и</w:t>
            </w:r>
            <w:r w:rsidRPr="00454AA3">
              <w:rPr>
                <w:sz w:val="26"/>
                <w:szCs w:val="26"/>
              </w:rPr>
              <w:t xml:space="preserve"> системы внутреннего мониторинга</w:t>
            </w:r>
            <w:r w:rsidR="00491C9B" w:rsidRPr="00454AA3">
              <w:rPr>
                <w:sz w:val="26"/>
                <w:szCs w:val="26"/>
              </w:rPr>
              <w:t>, обеспечивающей трансляцию ГИА на smotriege.ru</w:t>
            </w:r>
            <w:r w:rsidRPr="00454AA3">
              <w:rPr>
                <w:sz w:val="26"/>
                <w:szCs w:val="26"/>
              </w:rPr>
              <w:t xml:space="preserve">; приема данных от центров обработки данных или серверов, расположенных в субъектах Российской Федерации, которые </w:t>
            </w:r>
            <w:r w:rsidR="00454AA3" w:rsidRPr="00454AA3">
              <w:rPr>
                <w:sz w:val="26"/>
                <w:szCs w:val="26"/>
              </w:rPr>
              <w:t xml:space="preserve">осуществляют прием данных от ПАК, </w:t>
            </w:r>
            <w:proofErr w:type="spellStart"/>
            <w:r w:rsidR="00454AA3" w:rsidRPr="00454AA3">
              <w:rPr>
                <w:sz w:val="26"/>
                <w:szCs w:val="26"/>
              </w:rPr>
              <w:t>ip</w:t>
            </w:r>
            <w:proofErr w:type="spellEnd"/>
            <w:r w:rsidR="00454AA3" w:rsidRPr="00454AA3">
              <w:rPr>
                <w:sz w:val="26"/>
                <w:szCs w:val="26"/>
              </w:rPr>
              <w:t xml:space="preserve"> </w:t>
            </w:r>
            <w:r w:rsidRPr="00454AA3">
              <w:rPr>
                <w:sz w:val="26"/>
                <w:szCs w:val="26"/>
              </w:rPr>
              <w:t>камер</w:t>
            </w:r>
            <w:r w:rsidR="00454AA3" w:rsidRPr="00454AA3">
              <w:rPr>
                <w:sz w:val="26"/>
                <w:szCs w:val="26"/>
              </w:rPr>
              <w:t xml:space="preserve">, </w:t>
            </w:r>
            <w:r w:rsidRPr="00454AA3">
              <w:rPr>
                <w:sz w:val="26"/>
                <w:szCs w:val="26"/>
              </w:rPr>
              <w:t>иных средств видеонаблюдения, установленных в помещениях ППЭ, РЦОИ, помещениях для работы ПК и КК</w:t>
            </w:r>
            <w:r w:rsidR="00491C9B" w:rsidRPr="00454AA3">
              <w:rPr>
                <w:sz w:val="26"/>
                <w:szCs w:val="26"/>
              </w:rPr>
              <w:t>.</w:t>
            </w:r>
            <w:proofErr w:type="gramEnd"/>
          </w:p>
        </w:tc>
      </w:tr>
      <w:tr w:rsidR="00977145" w:rsidRPr="00B43C8E" w:rsidTr="00B43C8E">
        <w:tc>
          <w:tcPr>
            <w:tcW w:w="2582" w:type="dxa"/>
          </w:tcPr>
          <w:p w:rsidR="00977145" w:rsidRPr="00454AA3" w:rsidRDefault="00977145" w:rsidP="00007D93">
            <w:pPr>
              <w:pStyle w:val="ConsPlusNormal"/>
              <w:tabs>
                <w:tab w:val="left" w:pos="142"/>
              </w:tabs>
              <w:contextualSpacing/>
              <w:jc w:val="both"/>
              <w:rPr>
                <w:sz w:val="26"/>
                <w:szCs w:val="26"/>
              </w:rPr>
            </w:pPr>
            <w:r w:rsidRPr="00454AA3">
              <w:rPr>
                <w:sz w:val="26"/>
                <w:szCs w:val="26"/>
              </w:rPr>
              <w:t>ЦОД</w:t>
            </w:r>
          </w:p>
        </w:tc>
        <w:tc>
          <w:tcPr>
            <w:tcW w:w="7545" w:type="dxa"/>
          </w:tcPr>
          <w:p w:rsidR="00977145" w:rsidRPr="00454AA3" w:rsidRDefault="00977145" w:rsidP="00B1225A">
            <w:pPr>
              <w:pStyle w:val="ConsPlusNormal"/>
              <w:tabs>
                <w:tab w:val="left" w:pos="142"/>
              </w:tabs>
              <w:contextualSpacing/>
              <w:rPr>
                <w:sz w:val="26"/>
                <w:szCs w:val="26"/>
              </w:rPr>
            </w:pPr>
            <w:proofErr w:type="gramStart"/>
            <w:r w:rsidRPr="00454AA3">
              <w:rPr>
                <w:sz w:val="26"/>
                <w:szCs w:val="26"/>
              </w:rPr>
              <w:t>Центр обработки данных</w:t>
            </w:r>
            <w:r w:rsidR="00757F8F" w:rsidRPr="00454AA3">
              <w:rPr>
                <w:sz w:val="26"/>
                <w:szCs w:val="26"/>
              </w:rPr>
              <w:t xml:space="preserve">, </w:t>
            </w:r>
            <w:r w:rsidR="00AE7B18" w:rsidRPr="00454AA3">
              <w:rPr>
                <w:sz w:val="26"/>
                <w:szCs w:val="26"/>
              </w:rPr>
              <w:t xml:space="preserve"> </w:t>
            </w:r>
            <w:r w:rsidR="00AE7B18" w:rsidRPr="00454AA3">
              <w:rPr>
                <w:sz w:val="26"/>
                <w:szCs w:val="26"/>
              </w:rPr>
              <w:br/>
              <w:t>сервер, серверы,</w:t>
            </w:r>
            <w:r w:rsidRPr="00454AA3">
              <w:rPr>
                <w:sz w:val="26"/>
                <w:szCs w:val="26"/>
              </w:rPr>
              <w:t xml:space="preserve"> Оператора</w:t>
            </w:r>
            <w:r w:rsidR="005D5DC3" w:rsidRPr="00454AA3">
              <w:rPr>
                <w:sz w:val="26"/>
                <w:szCs w:val="26"/>
              </w:rPr>
              <w:t xml:space="preserve"> или субъекта Российской Федерации</w:t>
            </w:r>
            <w:r w:rsidR="00AE7B18" w:rsidRPr="00454AA3">
              <w:rPr>
                <w:sz w:val="26"/>
                <w:szCs w:val="26"/>
              </w:rPr>
              <w:t xml:space="preserve">, обеспечивающие прием и передачу данных от ПАК, </w:t>
            </w:r>
            <w:proofErr w:type="spellStart"/>
            <w:r w:rsidR="00AE7B18" w:rsidRPr="00454AA3">
              <w:rPr>
                <w:sz w:val="26"/>
                <w:szCs w:val="26"/>
                <w:lang w:val="en-US"/>
              </w:rPr>
              <w:t>ip</w:t>
            </w:r>
            <w:proofErr w:type="spellEnd"/>
            <w:r w:rsidR="00AE7B18" w:rsidRPr="00454AA3">
              <w:rPr>
                <w:sz w:val="26"/>
                <w:szCs w:val="26"/>
              </w:rPr>
              <w:t xml:space="preserve"> камер, иных средств видеонаблюдения, установленных в помещениях ППЭ, РЦОИ, помещениях для работы ПК и КК, для передачи</w:t>
            </w:r>
            <w:r w:rsidR="00F144C2" w:rsidRPr="00454AA3">
              <w:rPr>
                <w:sz w:val="26"/>
                <w:szCs w:val="26"/>
              </w:rPr>
              <w:t xml:space="preserve"> данных</w:t>
            </w:r>
            <w:r w:rsidR="00AE7B18" w:rsidRPr="00454AA3">
              <w:rPr>
                <w:sz w:val="26"/>
                <w:szCs w:val="26"/>
              </w:rPr>
              <w:t xml:space="preserve"> в Федеральный ЦОД</w:t>
            </w:r>
            <w:r w:rsidR="00757F8F" w:rsidRPr="00454AA3">
              <w:rPr>
                <w:sz w:val="26"/>
                <w:szCs w:val="26"/>
              </w:rPr>
              <w:t xml:space="preserve"> с целью обеспечения трансляции хода проведения ГИА на портале </w:t>
            </w:r>
            <w:proofErr w:type="spellStart"/>
            <w:r w:rsidR="00757F8F" w:rsidRPr="00454AA3">
              <w:rPr>
                <w:sz w:val="26"/>
                <w:szCs w:val="26"/>
                <w:lang w:val="en-US"/>
              </w:rPr>
              <w:t>smotriege</w:t>
            </w:r>
            <w:proofErr w:type="spellEnd"/>
            <w:r w:rsidR="00757F8F" w:rsidRPr="00454AA3">
              <w:rPr>
                <w:sz w:val="26"/>
                <w:szCs w:val="26"/>
              </w:rPr>
              <w:t>.</w:t>
            </w:r>
            <w:r w:rsidR="00757F8F" w:rsidRPr="00454AA3">
              <w:rPr>
                <w:sz w:val="26"/>
                <w:szCs w:val="26"/>
                <w:lang w:val="en-US"/>
              </w:rPr>
              <w:t>ru</w:t>
            </w:r>
            <w:r w:rsidR="00AE7B18" w:rsidRPr="00454AA3">
              <w:rPr>
                <w:sz w:val="26"/>
                <w:szCs w:val="26"/>
              </w:rPr>
              <w:t>.</w:t>
            </w:r>
            <w:proofErr w:type="gramEnd"/>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lang w:val="en-US"/>
              </w:rPr>
              <w:t>CCTV</w:t>
            </w:r>
            <w:r w:rsidRPr="004655D9">
              <w:rPr>
                <w:sz w:val="26"/>
                <w:szCs w:val="26"/>
              </w:rPr>
              <w:t>-</w:t>
            </w:r>
            <w:r w:rsidRPr="00B43C8E">
              <w:rPr>
                <w:sz w:val="26"/>
                <w:szCs w:val="26"/>
              </w:rPr>
              <w:t>решение</w:t>
            </w:r>
          </w:p>
        </w:tc>
        <w:tc>
          <w:tcPr>
            <w:tcW w:w="7545" w:type="dxa"/>
          </w:tcPr>
          <w:p w:rsidR="00977145" w:rsidRPr="00B43C8E" w:rsidRDefault="00977145" w:rsidP="00B1225A">
            <w:pPr>
              <w:pStyle w:val="ConsPlusNormal"/>
              <w:tabs>
                <w:tab w:val="left" w:pos="142"/>
              </w:tabs>
              <w:contextualSpacing/>
              <w:rPr>
                <w:sz w:val="26"/>
                <w:szCs w:val="26"/>
              </w:rPr>
            </w:pPr>
            <w:proofErr w:type="spellStart"/>
            <w:proofErr w:type="gramStart"/>
            <w:r w:rsidRPr="00B43C8E">
              <w:rPr>
                <w:sz w:val="26"/>
                <w:szCs w:val="26"/>
              </w:rPr>
              <w:t>С</w:t>
            </w:r>
            <w:proofErr w:type="gramEnd"/>
            <w:r w:rsidRPr="00B43C8E">
              <w:rPr>
                <w:sz w:val="26"/>
                <w:szCs w:val="26"/>
              </w:rPr>
              <w:t>losed</w:t>
            </w:r>
            <w:proofErr w:type="spellEnd"/>
            <w:r w:rsidRPr="00B43C8E">
              <w:rPr>
                <w:sz w:val="26"/>
                <w:szCs w:val="26"/>
              </w:rPr>
              <w:t xml:space="preserve"> </w:t>
            </w:r>
            <w:proofErr w:type="spellStart"/>
            <w:r w:rsidRPr="00B43C8E">
              <w:rPr>
                <w:sz w:val="26"/>
                <w:szCs w:val="26"/>
              </w:rPr>
              <w:t>Circuit</w:t>
            </w:r>
            <w:proofErr w:type="spellEnd"/>
            <w:r w:rsidRPr="00B43C8E">
              <w:rPr>
                <w:sz w:val="26"/>
                <w:szCs w:val="26"/>
              </w:rPr>
              <w:t xml:space="preserve"> </w:t>
            </w:r>
            <w:proofErr w:type="spellStart"/>
            <w:r w:rsidRPr="00B43C8E">
              <w:rPr>
                <w:sz w:val="26"/>
                <w:szCs w:val="26"/>
              </w:rPr>
              <w:t>Televisio</w:t>
            </w:r>
            <w:proofErr w:type="spellEnd"/>
            <w:r w:rsidRPr="00B43C8E">
              <w:rPr>
                <w:sz w:val="26"/>
                <w:szCs w:val="26"/>
                <w:lang w:val="en-US"/>
              </w:rPr>
              <w:t>n</w:t>
            </w:r>
            <w:r w:rsidRPr="00B43C8E">
              <w:rPr>
                <w:sz w:val="26"/>
                <w:szCs w:val="26"/>
              </w:rPr>
              <w:t xml:space="preserve"> – процесс, осуществляемый </w:t>
            </w:r>
            <w:r w:rsidR="00B1225A">
              <w:rPr>
                <w:sz w:val="26"/>
                <w:szCs w:val="26"/>
              </w:rPr>
              <w:br/>
            </w:r>
            <w:r w:rsidRPr="00B43C8E">
              <w:rPr>
                <w:sz w:val="26"/>
                <w:szCs w:val="26"/>
              </w:rPr>
              <w:t xml:space="preserve">с применением оптико-электронных устройств, предназначенных для визуального контроля или автоматического анализа изображений. Решение, позволяющее выводить видео изображение со всех </w:t>
            </w:r>
            <w:r>
              <w:rPr>
                <w:sz w:val="26"/>
                <w:szCs w:val="26"/>
              </w:rPr>
              <w:t>камер</w:t>
            </w:r>
            <w:r w:rsidRPr="00B43C8E">
              <w:rPr>
                <w:sz w:val="26"/>
                <w:szCs w:val="26"/>
              </w:rPr>
              <w:t xml:space="preserve"> </w:t>
            </w:r>
            <w:r>
              <w:rPr>
                <w:sz w:val="26"/>
                <w:szCs w:val="26"/>
              </w:rPr>
              <w:t>в ППЭ</w:t>
            </w:r>
            <w:r w:rsidRPr="00B43C8E">
              <w:rPr>
                <w:sz w:val="26"/>
                <w:szCs w:val="26"/>
              </w:rPr>
              <w:t xml:space="preserve"> на один компьютер</w:t>
            </w:r>
          </w:p>
        </w:tc>
      </w:tr>
      <w:tr w:rsidR="00977145" w:rsidRPr="00B43C8E" w:rsidTr="00B43C8E">
        <w:tc>
          <w:tcPr>
            <w:tcW w:w="2582" w:type="dxa"/>
          </w:tcPr>
          <w:p w:rsidR="00977145" w:rsidRPr="00B43C8E" w:rsidRDefault="00977145" w:rsidP="00007D93">
            <w:pPr>
              <w:pStyle w:val="ConsPlusNormal"/>
              <w:tabs>
                <w:tab w:val="left" w:pos="142"/>
              </w:tabs>
              <w:contextualSpacing/>
              <w:jc w:val="both"/>
              <w:rPr>
                <w:sz w:val="26"/>
                <w:szCs w:val="26"/>
              </w:rPr>
            </w:pPr>
            <w:r w:rsidRPr="00B43C8E">
              <w:rPr>
                <w:sz w:val="26"/>
                <w:szCs w:val="26"/>
                <w:lang w:val="en-US"/>
              </w:rPr>
              <w:t>CCTV</w:t>
            </w:r>
            <w:r w:rsidRPr="00B1225A">
              <w:rPr>
                <w:sz w:val="26"/>
                <w:szCs w:val="26"/>
              </w:rPr>
              <w:t>-</w:t>
            </w:r>
            <w:r w:rsidRPr="00B43C8E">
              <w:rPr>
                <w:sz w:val="26"/>
                <w:szCs w:val="26"/>
              </w:rPr>
              <w:t>приложение (</w:t>
            </w:r>
            <w:r w:rsidRPr="00B43C8E">
              <w:rPr>
                <w:sz w:val="26"/>
                <w:szCs w:val="26"/>
                <w:lang w:val="en-US"/>
              </w:rPr>
              <w:t>CCTV</w:t>
            </w:r>
            <w:r w:rsidRPr="00B1225A">
              <w:rPr>
                <w:sz w:val="26"/>
                <w:szCs w:val="26"/>
              </w:rPr>
              <w:t>-</w:t>
            </w:r>
            <w:r w:rsidRPr="00B43C8E">
              <w:rPr>
                <w:sz w:val="26"/>
                <w:szCs w:val="26"/>
              </w:rPr>
              <w:t>клиент)</w:t>
            </w:r>
          </w:p>
        </w:tc>
        <w:tc>
          <w:tcPr>
            <w:tcW w:w="7545" w:type="dxa"/>
          </w:tcPr>
          <w:p w:rsidR="00977145" w:rsidRPr="00B43C8E" w:rsidRDefault="00B1225A" w:rsidP="00B1225A">
            <w:pPr>
              <w:pStyle w:val="ConsPlusNormal"/>
              <w:tabs>
                <w:tab w:val="left" w:pos="142"/>
              </w:tabs>
              <w:contextualSpacing/>
              <w:rPr>
                <w:sz w:val="26"/>
                <w:szCs w:val="26"/>
              </w:rPr>
            </w:pPr>
            <w:r>
              <w:rPr>
                <w:sz w:val="26"/>
                <w:szCs w:val="26"/>
              </w:rPr>
              <w:t>П</w:t>
            </w:r>
            <w:r w:rsidR="00977145" w:rsidRPr="00B43C8E">
              <w:rPr>
                <w:sz w:val="26"/>
                <w:szCs w:val="26"/>
              </w:rPr>
              <w:t xml:space="preserve">риложение, предназначенное для просмотра видеозаписей </w:t>
            </w:r>
            <w:r>
              <w:rPr>
                <w:sz w:val="26"/>
                <w:szCs w:val="26"/>
              </w:rPr>
              <w:br/>
            </w:r>
            <w:r w:rsidR="00977145" w:rsidRPr="00B43C8E">
              <w:rPr>
                <w:sz w:val="26"/>
                <w:szCs w:val="26"/>
              </w:rPr>
              <w:t>в локальной сети. Приложение должно быть установлено на автоматизированное рабочее место пользователя</w:t>
            </w:r>
          </w:p>
        </w:tc>
      </w:tr>
      <w:tr w:rsidR="009767A7" w:rsidRPr="00B43C8E" w:rsidTr="00B43C8E">
        <w:tc>
          <w:tcPr>
            <w:tcW w:w="2582" w:type="dxa"/>
          </w:tcPr>
          <w:p w:rsidR="009767A7" w:rsidRPr="009767A7" w:rsidRDefault="009767A7" w:rsidP="00007D93">
            <w:pPr>
              <w:pStyle w:val="ConsPlusNormal"/>
              <w:tabs>
                <w:tab w:val="left" w:pos="142"/>
              </w:tabs>
              <w:contextualSpacing/>
              <w:jc w:val="both"/>
              <w:rPr>
                <w:sz w:val="26"/>
                <w:szCs w:val="26"/>
                <w:lang w:val="en-US"/>
              </w:rPr>
            </w:pPr>
            <w:r>
              <w:rPr>
                <w:sz w:val="26"/>
                <w:szCs w:val="26"/>
              </w:rPr>
              <w:lastRenderedPageBreak/>
              <w:t xml:space="preserve">Портал, </w:t>
            </w:r>
            <w:r>
              <w:rPr>
                <w:sz w:val="26"/>
                <w:szCs w:val="26"/>
                <w:lang w:val="en-US"/>
              </w:rPr>
              <w:t>smotriege.ru</w:t>
            </w:r>
          </w:p>
        </w:tc>
        <w:tc>
          <w:tcPr>
            <w:tcW w:w="7545" w:type="dxa"/>
          </w:tcPr>
          <w:p w:rsidR="009767A7" w:rsidRPr="001E1579" w:rsidRDefault="00B1225A" w:rsidP="00B1225A">
            <w:pPr>
              <w:pStyle w:val="ConsPlusNormal"/>
              <w:tabs>
                <w:tab w:val="left" w:pos="142"/>
              </w:tabs>
              <w:contextualSpacing/>
              <w:rPr>
                <w:sz w:val="26"/>
                <w:szCs w:val="26"/>
              </w:rPr>
            </w:pPr>
            <w:r>
              <w:rPr>
                <w:sz w:val="26"/>
                <w:szCs w:val="26"/>
              </w:rPr>
              <w:t>С</w:t>
            </w:r>
            <w:r w:rsidR="001E1579" w:rsidRPr="001E1579">
              <w:rPr>
                <w:sz w:val="26"/>
                <w:szCs w:val="26"/>
              </w:rPr>
              <w:t>пециализированный сайт в сети «Интернет» с доменным именем smotriege.ru</w:t>
            </w:r>
            <w:r w:rsidR="001E1579">
              <w:rPr>
                <w:sz w:val="26"/>
                <w:szCs w:val="26"/>
              </w:rPr>
              <w:t>,</w:t>
            </w:r>
            <w:r w:rsidR="001E1579" w:rsidRPr="001E1579">
              <w:rPr>
                <w:sz w:val="26"/>
                <w:szCs w:val="26"/>
              </w:rPr>
              <w:t xml:space="preserve"> </w:t>
            </w:r>
            <w:r w:rsidR="001E1579">
              <w:rPr>
                <w:sz w:val="26"/>
                <w:szCs w:val="26"/>
              </w:rPr>
              <w:t>на который осуществляется трансляция проведения ГИА</w:t>
            </w:r>
          </w:p>
        </w:tc>
      </w:tr>
    </w:tbl>
    <w:p w:rsidR="00E470FB" w:rsidRPr="00B43C8E" w:rsidRDefault="00E470FB" w:rsidP="00007D93">
      <w:pPr>
        <w:pStyle w:val="ConsPlusNormal"/>
        <w:tabs>
          <w:tab w:val="left" w:pos="142"/>
        </w:tabs>
        <w:ind w:firstLine="567"/>
        <w:contextualSpacing/>
        <w:jc w:val="both"/>
        <w:rPr>
          <w:sz w:val="26"/>
          <w:szCs w:val="26"/>
        </w:rPr>
      </w:pPr>
    </w:p>
    <w:p w:rsidR="002B2CF7" w:rsidRPr="00B43C8E" w:rsidRDefault="002B2CF7" w:rsidP="00007D93">
      <w:pPr>
        <w:tabs>
          <w:tab w:val="left" w:pos="142"/>
        </w:tabs>
        <w:spacing w:line="240" w:lineRule="auto"/>
        <w:ind w:firstLine="567"/>
        <w:contextualSpacing/>
        <w:rPr>
          <w:rFonts w:eastAsia="Times New Roman"/>
          <w:sz w:val="26"/>
          <w:szCs w:val="26"/>
          <w:lang w:eastAsia="ru-RU"/>
        </w:rPr>
      </w:pPr>
      <w:r w:rsidRPr="00B43C8E">
        <w:rPr>
          <w:sz w:val="26"/>
          <w:szCs w:val="26"/>
        </w:rPr>
        <w:br w:type="page"/>
      </w:r>
    </w:p>
    <w:p w:rsidR="00E470FB" w:rsidRPr="00097190"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rPr>
      </w:pPr>
      <w:bookmarkStart w:id="2" w:name="_Toc533753241"/>
      <w:r w:rsidRPr="00097190">
        <w:rPr>
          <w:rFonts w:ascii="Times New Roman" w:hAnsi="Times New Roman" w:cs="Times New Roman"/>
          <w:color w:val="auto"/>
        </w:rPr>
        <w:lastRenderedPageBreak/>
        <w:t>Общие положения</w:t>
      </w:r>
      <w:bookmarkEnd w:id="2"/>
    </w:p>
    <w:p w:rsidR="00B43C8E" w:rsidRDefault="00B43C8E" w:rsidP="00007D93">
      <w:pPr>
        <w:pStyle w:val="ConsPlusNormal"/>
        <w:tabs>
          <w:tab w:val="left" w:pos="142"/>
        </w:tabs>
        <w:ind w:firstLine="567"/>
        <w:contextualSpacing/>
        <w:jc w:val="both"/>
        <w:rPr>
          <w:sz w:val="26"/>
          <w:szCs w:val="26"/>
        </w:rPr>
      </w:pPr>
    </w:p>
    <w:p w:rsidR="00606C66" w:rsidRPr="00606C66" w:rsidRDefault="00606C66" w:rsidP="00007D93">
      <w:pPr>
        <w:pStyle w:val="ConsPlusNormal"/>
        <w:tabs>
          <w:tab w:val="left" w:pos="142"/>
        </w:tabs>
        <w:ind w:firstLine="709"/>
        <w:contextualSpacing/>
        <w:jc w:val="both"/>
        <w:rPr>
          <w:sz w:val="26"/>
          <w:szCs w:val="26"/>
        </w:rPr>
      </w:pPr>
      <w:r>
        <w:rPr>
          <w:sz w:val="26"/>
          <w:szCs w:val="26"/>
        </w:rPr>
        <w:t>В соответствии с пунктом 57 Порядка а</w:t>
      </w:r>
      <w:r w:rsidRPr="00606C66">
        <w:rPr>
          <w:sz w:val="26"/>
          <w:szCs w:val="26"/>
        </w:rPr>
        <w:t xml:space="preserve">удитории и помещение для руководителя ППЭ оборудуются средствами видеонаблюдения, позволяющими осуществлять видеозапись и трансляцию проведения экзаменов в сети «Интернет» с соблюдением требований законодательства Российской Федерации в области защиты персональных данных. </w:t>
      </w:r>
    </w:p>
    <w:p w:rsidR="00606C66" w:rsidRPr="00606C66" w:rsidRDefault="00606C66" w:rsidP="00007D93">
      <w:pPr>
        <w:pStyle w:val="ConsPlusNormal"/>
        <w:tabs>
          <w:tab w:val="left" w:pos="142"/>
        </w:tabs>
        <w:ind w:firstLine="709"/>
        <w:contextualSpacing/>
        <w:jc w:val="both"/>
        <w:rPr>
          <w:sz w:val="26"/>
          <w:szCs w:val="26"/>
        </w:rPr>
      </w:pPr>
      <w:r w:rsidRPr="00606C66">
        <w:rPr>
          <w:sz w:val="26"/>
          <w:szCs w:val="26"/>
        </w:rPr>
        <w:t>Аудитории и помещение для руководителя ППЭ оборудуются средствами видеонаблюдения без трансляции проведен</w:t>
      </w:r>
      <w:r w:rsidR="00022EC5">
        <w:rPr>
          <w:sz w:val="26"/>
          <w:szCs w:val="26"/>
        </w:rPr>
        <w:t xml:space="preserve">ия экзаменов в сети «Интернет» </w:t>
      </w:r>
      <w:r w:rsidR="00022EC5">
        <w:rPr>
          <w:sz w:val="26"/>
          <w:szCs w:val="26"/>
        </w:rPr>
        <w:br/>
      </w:r>
      <w:r w:rsidRPr="00606C66">
        <w:rPr>
          <w:sz w:val="26"/>
          <w:szCs w:val="26"/>
        </w:rPr>
        <w:t xml:space="preserve">по согласованию с Рособрнадзором. </w:t>
      </w:r>
    </w:p>
    <w:p w:rsidR="00606C66" w:rsidRDefault="00606C66" w:rsidP="00007D93">
      <w:pPr>
        <w:pStyle w:val="ConsPlusNormal"/>
        <w:tabs>
          <w:tab w:val="left" w:pos="142"/>
        </w:tabs>
        <w:ind w:firstLine="709"/>
        <w:contextualSpacing/>
        <w:jc w:val="both"/>
        <w:rPr>
          <w:sz w:val="26"/>
          <w:szCs w:val="26"/>
        </w:rPr>
      </w:pPr>
      <w:r w:rsidRPr="00606C66">
        <w:rPr>
          <w:sz w:val="26"/>
          <w:szCs w:val="26"/>
        </w:rPr>
        <w:t>Иные помещения ППЭ оборудуются средствами видеонаблюдения по решению ОИВ.</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Объектами видеонаблюдения являются: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помещения для проведения экзаменов в ППЭ (аудитории ППЭ);</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штаб ППЭ;</w:t>
      </w:r>
    </w:p>
    <w:p w:rsidR="00EA260E"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помещения РЦОИ, задействованные в процедурах подготовки, проведения ГИА </w:t>
      </w:r>
      <w:r w:rsidR="00EA71F0">
        <w:rPr>
          <w:sz w:val="26"/>
          <w:szCs w:val="26"/>
        </w:rPr>
        <w:br/>
      </w:r>
      <w:r w:rsidRPr="00B43C8E">
        <w:rPr>
          <w:sz w:val="26"/>
          <w:szCs w:val="26"/>
        </w:rPr>
        <w:t>и обработки его результатов, помещения для работы ПК и КК</w:t>
      </w:r>
      <w:r w:rsidR="00EA260E" w:rsidRPr="00B43C8E">
        <w:rPr>
          <w:sz w:val="26"/>
          <w:szCs w:val="26"/>
        </w:rPr>
        <w:t>;</w:t>
      </w:r>
    </w:p>
    <w:p w:rsidR="00E470FB" w:rsidRPr="00B43C8E" w:rsidRDefault="00EA260E" w:rsidP="00007D93">
      <w:pPr>
        <w:pStyle w:val="ConsPlusNormal"/>
        <w:tabs>
          <w:tab w:val="left" w:pos="142"/>
        </w:tabs>
        <w:spacing w:before="280"/>
        <w:ind w:firstLine="709"/>
        <w:contextualSpacing/>
        <w:jc w:val="both"/>
        <w:rPr>
          <w:sz w:val="26"/>
          <w:szCs w:val="26"/>
        </w:rPr>
      </w:pPr>
      <w:r w:rsidRPr="00B43C8E">
        <w:rPr>
          <w:bCs/>
          <w:iCs/>
          <w:sz w:val="26"/>
          <w:szCs w:val="26"/>
        </w:rPr>
        <w:t>по решению ОИВ</w:t>
      </w:r>
      <w:r w:rsidRPr="00B43C8E">
        <w:rPr>
          <w:iCs/>
          <w:sz w:val="26"/>
          <w:szCs w:val="26"/>
        </w:rPr>
        <w:t xml:space="preserve"> </w:t>
      </w:r>
      <w:r w:rsidR="00D024B1" w:rsidRPr="00B43C8E">
        <w:rPr>
          <w:iCs/>
          <w:sz w:val="26"/>
          <w:szCs w:val="26"/>
        </w:rPr>
        <w:t xml:space="preserve">средствами видеонаблюдения могут быть оснащены коридоры </w:t>
      </w:r>
      <w:r w:rsidR="00EA71F0">
        <w:rPr>
          <w:iCs/>
          <w:sz w:val="26"/>
          <w:szCs w:val="26"/>
        </w:rPr>
        <w:br/>
      </w:r>
      <w:r w:rsidR="00D024B1" w:rsidRPr="00B43C8E">
        <w:rPr>
          <w:iCs/>
          <w:sz w:val="26"/>
          <w:szCs w:val="26"/>
        </w:rPr>
        <w:t xml:space="preserve">в ППЭ, а также вход в ППЭ, </w:t>
      </w:r>
      <w:r w:rsidRPr="00B43C8E">
        <w:rPr>
          <w:iCs/>
          <w:sz w:val="26"/>
          <w:szCs w:val="26"/>
        </w:rPr>
        <w:t>обозначенный стационарным металлоискателем. В</w:t>
      </w:r>
      <w:r w:rsidR="00A835E8" w:rsidRPr="00B43C8E">
        <w:rPr>
          <w:iCs/>
          <w:sz w:val="26"/>
          <w:szCs w:val="26"/>
        </w:rPr>
        <w:t xml:space="preserve"> </w:t>
      </w:r>
      <w:r w:rsidRPr="00B43C8E">
        <w:rPr>
          <w:iCs/>
          <w:sz w:val="26"/>
          <w:szCs w:val="26"/>
        </w:rPr>
        <w:t>случае использования переносных металлоискателей входом в</w:t>
      </w:r>
      <w:r w:rsidR="00A835E8" w:rsidRPr="00B43C8E">
        <w:rPr>
          <w:iCs/>
          <w:sz w:val="26"/>
          <w:szCs w:val="26"/>
        </w:rPr>
        <w:t xml:space="preserve"> </w:t>
      </w:r>
      <w:r w:rsidRPr="00B43C8E">
        <w:rPr>
          <w:iCs/>
          <w:sz w:val="26"/>
          <w:szCs w:val="26"/>
        </w:rPr>
        <w:t>ППЭ является место проведен</w:t>
      </w:r>
      <w:r w:rsidR="00B43C8E">
        <w:rPr>
          <w:iCs/>
          <w:sz w:val="26"/>
          <w:szCs w:val="26"/>
        </w:rPr>
        <w:t>ия уполномоченными лицами работ</w:t>
      </w:r>
      <w:r w:rsidR="0085241D" w:rsidRPr="00B43C8E">
        <w:rPr>
          <w:iCs/>
          <w:sz w:val="26"/>
          <w:szCs w:val="26"/>
        </w:rPr>
        <w:t xml:space="preserve"> </w:t>
      </w:r>
      <w:r w:rsidRPr="00B43C8E">
        <w:rPr>
          <w:iCs/>
          <w:sz w:val="26"/>
          <w:szCs w:val="26"/>
        </w:rPr>
        <w:t>с</w:t>
      </w:r>
      <w:r w:rsidR="00A835E8" w:rsidRPr="00B43C8E">
        <w:rPr>
          <w:iCs/>
          <w:sz w:val="26"/>
          <w:szCs w:val="26"/>
        </w:rPr>
        <w:t xml:space="preserve"> </w:t>
      </w:r>
      <w:r w:rsidRPr="00B43C8E">
        <w:rPr>
          <w:iCs/>
          <w:sz w:val="26"/>
          <w:szCs w:val="26"/>
        </w:rPr>
        <w:t>использованием указанных металлоискателей</w:t>
      </w:r>
      <w:r w:rsidR="00D024B1" w:rsidRPr="00B43C8E">
        <w:rPr>
          <w:iCs/>
          <w:sz w:val="26"/>
          <w:szCs w:val="26"/>
        </w:rPr>
        <w:t>.</w:t>
      </w:r>
    </w:p>
    <w:p w:rsidR="00022EC5" w:rsidRDefault="00E470FB" w:rsidP="00007D93">
      <w:pPr>
        <w:pStyle w:val="ConsPlusNormal"/>
        <w:tabs>
          <w:tab w:val="left" w:pos="142"/>
        </w:tabs>
        <w:spacing w:before="280"/>
        <w:ind w:firstLine="709"/>
        <w:contextualSpacing/>
        <w:jc w:val="both"/>
        <w:rPr>
          <w:sz w:val="26"/>
          <w:szCs w:val="26"/>
        </w:rPr>
      </w:pPr>
      <w:r w:rsidRPr="00B43C8E">
        <w:rPr>
          <w:sz w:val="26"/>
          <w:szCs w:val="26"/>
        </w:rPr>
        <w:t>Для обеспечения видеонаблюдения ОИВ обеспечивает:</w:t>
      </w:r>
      <w:r w:rsidR="0085241D" w:rsidRPr="00B43C8E">
        <w:rPr>
          <w:sz w:val="26"/>
          <w:szCs w:val="26"/>
        </w:rPr>
        <w:t xml:space="preserve"> </w:t>
      </w:r>
    </w:p>
    <w:p w:rsidR="00E470FB" w:rsidRPr="00454AA3" w:rsidRDefault="00022EC5" w:rsidP="00007D93">
      <w:pPr>
        <w:pStyle w:val="ConsPlusNormal"/>
        <w:tabs>
          <w:tab w:val="left" w:pos="142"/>
        </w:tabs>
        <w:spacing w:before="280"/>
        <w:ind w:firstLine="709"/>
        <w:contextualSpacing/>
        <w:jc w:val="both"/>
        <w:rPr>
          <w:sz w:val="26"/>
          <w:szCs w:val="26"/>
        </w:rPr>
      </w:pPr>
      <w:r w:rsidRPr="00454AA3">
        <w:rPr>
          <w:sz w:val="26"/>
          <w:szCs w:val="26"/>
        </w:rPr>
        <w:t xml:space="preserve">размещение камер видеонаблюдения </w:t>
      </w:r>
      <w:r w:rsidR="00E470FB" w:rsidRPr="00454AA3">
        <w:rPr>
          <w:sz w:val="26"/>
          <w:szCs w:val="26"/>
        </w:rPr>
        <w:t>в аудиториях ППЭ</w:t>
      </w:r>
      <w:r w:rsidR="00D024B1" w:rsidRPr="00454AA3">
        <w:rPr>
          <w:sz w:val="26"/>
          <w:szCs w:val="26"/>
        </w:rPr>
        <w:t xml:space="preserve">, </w:t>
      </w:r>
      <w:r w:rsidR="00E470FB" w:rsidRPr="00454AA3">
        <w:rPr>
          <w:sz w:val="26"/>
          <w:szCs w:val="26"/>
        </w:rPr>
        <w:t>штабе ППЭ</w:t>
      </w:r>
      <w:r w:rsidR="00D024B1" w:rsidRPr="00454AA3">
        <w:rPr>
          <w:sz w:val="26"/>
          <w:szCs w:val="26"/>
        </w:rPr>
        <w:t xml:space="preserve">, в коридорах </w:t>
      </w:r>
      <w:r w:rsidR="00EA71F0">
        <w:rPr>
          <w:sz w:val="26"/>
          <w:szCs w:val="26"/>
        </w:rPr>
        <w:br/>
      </w:r>
      <w:r w:rsidR="00D024B1" w:rsidRPr="00454AA3">
        <w:rPr>
          <w:sz w:val="26"/>
          <w:szCs w:val="26"/>
        </w:rPr>
        <w:t>и на входе в ППЭ (в случае принятия соответствующего решения)</w:t>
      </w:r>
      <w:r w:rsidR="00E470FB" w:rsidRPr="00454AA3">
        <w:rPr>
          <w:sz w:val="26"/>
          <w:szCs w:val="26"/>
        </w:rPr>
        <w:t>;</w:t>
      </w:r>
    </w:p>
    <w:p w:rsidR="00902B36" w:rsidRPr="00454AA3" w:rsidRDefault="00241626" w:rsidP="00007D93">
      <w:pPr>
        <w:pStyle w:val="ConsPlusNormal"/>
        <w:tabs>
          <w:tab w:val="left" w:pos="142"/>
        </w:tabs>
        <w:spacing w:before="280"/>
        <w:ind w:firstLine="709"/>
        <w:contextualSpacing/>
        <w:jc w:val="both"/>
        <w:rPr>
          <w:sz w:val="26"/>
          <w:szCs w:val="26"/>
        </w:rPr>
      </w:pPr>
      <w:proofErr w:type="spellStart"/>
      <w:r w:rsidRPr="00454AA3">
        <w:rPr>
          <w:sz w:val="26"/>
          <w:szCs w:val="26"/>
        </w:rPr>
        <w:t>журналирование</w:t>
      </w:r>
      <w:proofErr w:type="spellEnd"/>
      <w:r w:rsidRPr="00454AA3">
        <w:rPr>
          <w:sz w:val="26"/>
          <w:szCs w:val="26"/>
        </w:rPr>
        <w:t xml:space="preserve"> действий на </w:t>
      </w:r>
      <w:r w:rsidR="00D5125D">
        <w:rPr>
          <w:sz w:val="26"/>
          <w:szCs w:val="26"/>
        </w:rPr>
        <w:t>средствах</w:t>
      </w:r>
      <w:r w:rsidR="00454AA3" w:rsidRPr="00454AA3">
        <w:rPr>
          <w:sz w:val="26"/>
          <w:szCs w:val="26"/>
        </w:rPr>
        <w:t xml:space="preserve"> видеонаблюдения</w:t>
      </w:r>
      <w:r w:rsidRPr="00454AA3">
        <w:rPr>
          <w:sz w:val="26"/>
          <w:szCs w:val="26"/>
        </w:rPr>
        <w:t xml:space="preserve"> в электронном виде п</w:t>
      </w:r>
      <w:r w:rsidR="00E169F2" w:rsidRPr="00454AA3">
        <w:rPr>
          <w:sz w:val="26"/>
          <w:szCs w:val="26"/>
        </w:rPr>
        <w:t>осредством</w:t>
      </w:r>
      <w:r w:rsidRPr="00454AA3">
        <w:rPr>
          <w:sz w:val="26"/>
          <w:szCs w:val="26"/>
        </w:rPr>
        <w:t xml:space="preserve"> имеющихся настроек оборудования или </w:t>
      </w:r>
      <w:r w:rsidR="00902B36" w:rsidRPr="00454AA3">
        <w:rPr>
          <w:sz w:val="26"/>
          <w:szCs w:val="26"/>
        </w:rPr>
        <w:t>программных средств;</w:t>
      </w:r>
    </w:p>
    <w:p w:rsidR="00E470FB" w:rsidRPr="00B43C8E" w:rsidRDefault="00E470FB" w:rsidP="00007D93">
      <w:pPr>
        <w:pStyle w:val="ConsPlusNormal"/>
        <w:tabs>
          <w:tab w:val="left" w:pos="142"/>
        </w:tabs>
        <w:spacing w:before="280"/>
        <w:ind w:firstLine="709"/>
        <w:contextualSpacing/>
        <w:jc w:val="both"/>
        <w:rPr>
          <w:sz w:val="26"/>
          <w:szCs w:val="26"/>
        </w:rPr>
      </w:pPr>
      <w:r w:rsidRPr="00454AA3">
        <w:rPr>
          <w:sz w:val="26"/>
          <w:szCs w:val="26"/>
        </w:rPr>
        <w:t>сохранность оборудования для организации видеонаблюдения;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работоспособность оборудования для обеспечения видеонаблюдения, в том числе своевременное обновление программного обеспечения;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ведение и хранение документов, относящихся к системе видеонаблюдения в ППЭ (акт приема-передачи и настройки оборудования для видеонаблюдения и трансляции, договор на оказание работ (услуг) по организации видеонаблюдения в ППЭ, поэтажный план </w:t>
      </w:r>
      <w:r w:rsidRPr="00454AA3">
        <w:rPr>
          <w:sz w:val="26"/>
          <w:szCs w:val="26"/>
        </w:rPr>
        <w:t>размещения оборудования).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Для организации видеонаблюдения и координации действий по установке </w:t>
      </w:r>
      <w:r w:rsidR="00EA71F0">
        <w:rPr>
          <w:sz w:val="26"/>
          <w:szCs w:val="26"/>
        </w:rPr>
        <w:br/>
      </w:r>
      <w:r w:rsidRPr="00B43C8E">
        <w:rPr>
          <w:sz w:val="26"/>
          <w:szCs w:val="26"/>
        </w:rPr>
        <w:t>и эксплуатации оборудования распорядительным актом ОИВ н</w:t>
      </w:r>
      <w:r w:rsidR="004A5CAF">
        <w:rPr>
          <w:sz w:val="26"/>
          <w:szCs w:val="26"/>
        </w:rPr>
        <w:t>азначается ответственное лицо</w:t>
      </w:r>
      <w:r w:rsidR="004A5CAF" w:rsidRPr="004A5CAF">
        <w:rPr>
          <w:sz w:val="26"/>
          <w:szCs w:val="26"/>
        </w:rPr>
        <w:t xml:space="preserve"> – </w:t>
      </w:r>
      <w:r w:rsidRPr="00B43C8E">
        <w:rPr>
          <w:sz w:val="26"/>
          <w:szCs w:val="26"/>
        </w:rPr>
        <w:t>региональный координатор. Региональный координатор отвечает за координацию действий Оператора и ОИВ, обеспечивает согласование мест размещений оборудования, предоставляет в ГЭК сводную информацию о работе систем видеонаблюдения в период проведения ГИА.</w:t>
      </w:r>
    </w:p>
    <w:p w:rsidR="00C05DF7" w:rsidRDefault="00BA7887" w:rsidP="00007D93">
      <w:pPr>
        <w:pStyle w:val="ConsPlusNormal"/>
        <w:tabs>
          <w:tab w:val="left" w:pos="142"/>
        </w:tabs>
        <w:spacing w:before="280"/>
        <w:ind w:firstLine="709"/>
        <w:contextualSpacing/>
        <w:jc w:val="both"/>
        <w:rPr>
          <w:sz w:val="26"/>
          <w:szCs w:val="26"/>
        </w:rPr>
      </w:pPr>
      <w:r>
        <w:rPr>
          <w:sz w:val="26"/>
          <w:szCs w:val="26"/>
        </w:rPr>
        <w:t>А</w:t>
      </w:r>
      <w:r w:rsidR="00E470FB" w:rsidRPr="00B43C8E">
        <w:rPr>
          <w:sz w:val="26"/>
          <w:szCs w:val="26"/>
        </w:rPr>
        <w:t>удитори</w:t>
      </w:r>
      <w:r>
        <w:rPr>
          <w:sz w:val="26"/>
          <w:szCs w:val="26"/>
        </w:rPr>
        <w:t>и</w:t>
      </w:r>
      <w:r w:rsidR="00E470FB" w:rsidRPr="00B43C8E">
        <w:rPr>
          <w:sz w:val="26"/>
          <w:szCs w:val="26"/>
        </w:rPr>
        <w:t xml:space="preserve"> ППЭ</w:t>
      </w:r>
      <w:r>
        <w:rPr>
          <w:sz w:val="26"/>
          <w:szCs w:val="26"/>
        </w:rPr>
        <w:t>, из которых осуществляется онлайн трансляция</w:t>
      </w:r>
      <w:r w:rsidR="00E470FB" w:rsidRPr="00B43C8E">
        <w:rPr>
          <w:sz w:val="26"/>
          <w:szCs w:val="26"/>
        </w:rPr>
        <w:t xml:space="preserve"> должн</w:t>
      </w:r>
      <w:r>
        <w:rPr>
          <w:sz w:val="26"/>
          <w:szCs w:val="26"/>
        </w:rPr>
        <w:t>ы</w:t>
      </w:r>
      <w:r w:rsidR="00E470FB" w:rsidRPr="00B43C8E">
        <w:rPr>
          <w:sz w:val="26"/>
          <w:szCs w:val="26"/>
        </w:rPr>
        <w:t xml:space="preserve"> иметь отметку </w:t>
      </w:r>
      <w:r>
        <w:rPr>
          <w:sz w:val="26"/>
          <w:szCs w:val="26"/>
        </w:rPr>
        <w:t>«</w:t>
      </w:r>
      <w:r>
        <w:rPr>
          <w:sz w:val="26"/>
          <w:szCs w:val="26"/>
          <w:lang w:val="en-US"/>
        </w:rPr>
        <w:t>online</w:t>
      </w:r>
      <w:r>
        <w:rPr>
          <w:sz w:val="26"/>
          <w:szCs w:val="26"/>
        </w:rPr>
        <w:t xml:space="preserve">» </w:t>
      </w:r>
      <w:r w:rsidR="00E470FB" w:rsidRPr="00B43C8E">
        <w:rPr>
          <w:sz w:val="26"/>
          <w:szCs w:val="26"/>
        </w:rPr>
        <w:t>в РИС</w:t>
      </w:r>
      <w:r>
        <w:rPr>
          <w:sz w:val="26"/>
          <w:szCs w:val="26"/>
        </w:rPr>
        <w:t xml:space="preserve">. </w:t>
      </w:r>
    </w:p>
    <w:p w:rsidR="00B12262" w:rsidRDefault="00EF124B" w:rsidP="00007D93">
      <w:pPr>
        <w:pStyle w:val="ConsPlusNormal"/>
        <w:tabs>
          <w:tab w:val="left" w:pos="142"/>
        </w:tabs>
        <w:spacing w:before="280"/>
        <w:ind w:firstLine="709"/>
        <w:contextualSpacing/>
        <w:jc w:val="both"/>
        <w:rPr>
          <w:sz w:val="26"/>
          <w:szCs w:val="26"/>
        </w:rPr>
      </w:pPr>
      <w:r>
        <w:rPr>
          <w:sz w:val="26"/>
          <w:szCs w:val="26"/>
        </w:rPr>
        <w:t xml:space="preserve">Перечень аудиторий для включения в трансляцию формируется на основании данных об аудиториях, в которые осуществлено распределение участников ГИА. </w:t>
      </w:r>
      <w:r w:rsidRPr="00B43C8E">
        <w:rPr>
          <w:sz w:val="26"/>
          <w:szCs w:val="26"/>
        </w:rPr>
        <w:t xml:space="preserve">Передача информации из ФИС в систему управления трансляцией завершается в 20:00 </w:t>
      </w:r>
      <w:r w:rsidR="00EA71F0">
        <w:rPr>
          <w:sz w:val="26"/>
          <w:szCs w:val="26"/>
        </w:rPr>
        <w:br/>
      </w:r>
      <w:r w:rsidRPr="00B43C8E">
        <w:rPr>
          <w:sz w:val="26"/>
          <w:szCs w:val="26"/>
        </w:rPr>
        <w:t>по московскому времени в день, предшествующий дню проведения экзамена.</w:t>
      </w:r>
      <w:r>
        <w:rPr>
          <w:sz w:val="26"/>
          <w:szCs w:val="26"/>
        </w:rPr>
        <w:t xml:space="preserve"> </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Аудитории ППЭ с отметкой в РИС о специализированной рассадке </w:t>
      </w:r>
      <w:r w:rsidR="00D024B1" w:rsidRPr="00B43C8E">
        <w:rPr>
          <w:sz w:val="26"/>
          <w:szCs w:val="26"/>
        </w:rPr>
        <w:t xml:space="preserve">и при условии распределения в такую аудиторию только участников ЕГЭ с признаком «ОВЗ» </w:t>
      </w:r>
      <w:r w:rsidRPr="00B43C8E">
        <w:rPr>
          <w:sz w:val="26"/>
          <w:szCs w:val="26"/>
        </w:rPr>
        <w:t xml:space="preserve">переводятся в режим закрытой трансляции решением Рособрнадзора путем получения </w:t>
      </w:r>
      <w:r w:rsidRPr="00B43C8E">
        <w:rPr>
          <w:sz w:val="26"/>
          <w:szCs w:val="26"/>
        </w:rPr>
        <w:lastRenderedPageBreak/>
        <w:t>сведений из ФИС. Доступ к закрытой трансляции предоставляется ограниченному кругу лиц, определенных Рособрнадзором.</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Перевод в закрытый режим трансляции производится при наличии следующих данных в ФИС: наличие у аудитории признака </w:t>
      </w:r>
      <w:r w:rsidR="001E7EF4" w:rsidRPr="00B43C8E">
        <w:rPr>
          <w:sz w:val="26"/>
          <w:szCs w:val="26"/>
        </w:rPr>
        <w:t>«</w:t>
      </w:r>
      <w:r w:rsidR="00F16290" w:rsidRPr="00B43C8E">
        <w:rPr>
          <w:sz w:val="26"/>
          <w:szCs w:val="26"/>
        </w:rPr>
        <w:t>специализированная</w:t>
      </w:r>
      <w:r w:rsidRPr="00B43C8E">
        <w:rPr>
          <w:sz w:val="26"/>
          <w:szCs w:val="26"/>
        </w:rPr>
        <w:t xml:space="preserve"> рассадка</w:t>
      </w:r>
      <w:r w:rsidR="001E7EF4" w:rsidRPr="00B43C8E">
        <w:rPr>
          <w:sz w:val="26"/>
          <w:szCs w:val="26"/>
        </w:rPr>
        <w:t>»</w:t>
      </w:r>
      <w:r w:rsidRPr="00B43C8E">
        <w:rPr>
          <w:sz w:val="26"/>
          <w:szCs w:val="26"/>
        </w:rPr>
        <w:t xml:space="preserve">, наличие рассаженных в аудиторию с признаком </w:t>
      </w:r>
      <w:r w:rsidR="001E7EF4" w:rsidRPr="00B43C8E">
        <w:rPr>
          <w:sz w:val="26"/>
          <w:szCs w:val="26"/>
        </w:rPr>
        <w:t>«</w:t>
      </w:r>
      <w:r w:rsidR="00F16290" w:rsidRPr="00B43C8E">
        <w:rPr>
          <w:sz w:val="26"/>
          <w:szCs w:val="26"/>
        </w:rPr>
        <w:t>специализированная</w:t>
      </w:r>
      <w:r w:rsidRPr="00B43C8E">
        <w:rPr>
          <w:sz w:val="26"/>
          <w:szCs w:val="26"/>
        </w:rPr>
        <w:t xml:space="preserve"> рассадка</w:t>
      </w:r>
      <w:r w:rsidR="001E7EF4" w:rsidRPr="00B43C8E">
        <w:rPr>
          <w:sz w:val="26"/>
          <w:szCs w:val="26"/>
        </w:rPr>
        <w:t>»</w:t>
      </w:r>
      <w:r w:rsidRPr="00B43C8E">
        <w:rPr>
          <w:sz w:val="26"/>
          <w:szCs w:val="26"/>
        </w:rPr>
        <w:t xml:space="preserve"> участников </w:t>
      </w:r>
      <w:r w:rsidR="00EA71F0">
        <w:rPr>
          <w:sz w:val="26"/>
          <w:szCs w:val="26"/>
        </w:rPr>
        <w:br/>
      </w:r>
      <w:r w:rsidRPr="00B43C8E">
        <w:rPr>
          <w:sz w:val="26"/>
          <w:szCs w:val="26"/>
        </w:rPr>
        <w:t>с</w:t>
      </w:r>
      <w:r w:rsidR="001E7EF4" w:rsidRPr="00B43C8E">
        <w:rPr>
          <w:sz w:val="26"/>
          <w:szCs w:val="26"/>
        </w:rPr>
        <w:t xml:space="preserve"> признаком</w:t>
      </w:r>
      <w:r w:rsidRPr="00B43C8E">
        <w:rPr>
          <w:sz w:val="26"/>
          <w:szCs w:val="26"/>
        </w:rPr>
        <w:t xml:space="preserve"> </w:t>
      </w:r>
      <w:r w:rsidR="001E7EF4" w:rsidRPr="00B43C8E">
        <w:rPr>
          <w:sz w:val="26"/>
          <w:szCs w:val="26"/>
        </w:rPr>
        <w:t>«</w:t>
      </w:r>
      <w:r w:rsidRPr="00B43C8E">
        <w:rPr>
          <w:sz w:val="26"/>
          <w:szCs w:val="26"/>
        </w:rPr>
        <w:t>ОВЗ</w:t>
      </w:r>
      <w:r w:rsidR="001E7EF4" w:rsidRPr="00B43C8E">
        <w:rPr>
          <w:sz w:val="26"/>
          <w:szCs w:val="26"/>
        </w:rPr>
        <w:t>»</w:t>
      </w:r>
      <w:r w:rsidRPr="00B43C8E">
        <w:rPr>
          <w:sz w:val="26"/>
          <w:szCs w:val="26"/>
        </w:rPr>
        <w:t xml:space="preserve">, отсутствие иных участников ЕГЭ, рассаженных в </w:t>
      </w:r>
      <w:r w:rsidR="00EF39CE" w:rsidRPr="00B43C8E">
        <w:rPr>
          <w:sz w:val="26"/>
          <w:szCs w:val="26"/>
        </w:rPr>
        <w:t xml:space="preserve">указанную </w:t>
      </w:r>
      <w:r w:rsidRPr="00B43C8E">
        <w:rPr>
          <w:sz w:val="26"/>
          <w:szCs w:val="26"/>
        </w:rPr>
        <w:t>аудиторию.</w:t>
      </w:r>
    </w:p>
    <w:p w:rsidR="00E470FB" w:rsidRPr="00097190"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rPr>
      </w:pPr>
      <w:bookmarkStart w:id="3" w:name="_Toc533753242"/>
      <w:r w:rsidRPr="00097190">
        <w:rPr>
          <w:rFonts w:ascii="Times New Roman" w:hAnsi="Times New Roman" w:cs="Times New Roman"/>
          <w:color w:val="auto"/>
        </w:rPr>
        <w:t>Перечень средств видеонаблюдения</w:t>
      </w:r>
      <w:bookmarkEnd w:id="3"/>
    </w:p>
    <w:p w:rsidR="00B43C8E" w:rsidRPr="00B43C8E" w:rsidRDefault="00B43C8E" w:rsidP="00007D93">
      <w:pPr>
        <w:spacing w:line="240" w:lineRule="auto"/>
      </w:pPr>
    </w:p>
    <w:p w:rsidR="00E470FB" w:rsidRPr="00B43C8E" w:rsidRDefault="00E470FB" w:rsidP="00007D93">
      <w:pPr>
        <w:pStyle w:val="ConsPlusNormal"/>
        <w:tabs>
          <w:tab w:val="left" w:pos="142"/>
        </w:tabs>
        <w:ind w:firstLine="709"/>
        <w:contextualSpacing/>
        <w:jc w:val="both"/>
        <w:rPr>
          <w:sz w:val="26"/>
          <w:szCs w:val="26"/>
        </w:rPr>
      </w:pPr>
      <w:r w:rsidRPr="00B43C8E">
        <w:rPr>
          <w:sz w:val="26"/>
          <w:szCs w:val="26"/>
        </w:rPr>
        <w:t>Для оснащения помещений ППЭ, РЦОИ, работы КК и ПК средствами видеонаблюдения используются ПАК</w:t>
      </w:r>
      <w:r w:rsidR="002F759F">
        <w:rPr>
          <w:sz w:val="26"/>
          <w:szCs w:val="26"/>
        </w:rPr>
        <w:t xml:space="preserve">, </w:t>
      </w:r>
      <w:proofErr w:type="spellStart"/>
      <w:r w:rsidR="002F759F">
        <w:rPr>
          <w:sz w:val="26"/>
          <w:szCs w:val="26"/>
          <w:lang w:val="en-US"/>
        </w:rPr>
        <w:t>ip</w:t>
      </w:r>
      <w:proofErr w:type="spellEnd"/>
      <w:r w:rsidR="002F759F">
        <w:rPr>
          <w:sz w:val="26"/>
          <w:szCs w:val="26"/>
        </w:rPr>
        <w:t xml:space="preserve"> камеры,</w:t>
      </w:r>
      <w:r w:rsidRPr="00B43C8E">
        <w:rPr>
          <w:sz w:val="26"/>
          <w:szCs w:val="26"/>
        </w:rPr>
        <w:t xml:space="preserve"> средства видеонаблюдения в следующем составе:</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2 камеры видеонаблюдения (допускается использование 1 камеры видеонаблюдения, если ее технические </w:t>
      </w:r>
      <w:r w:rsidRPr="00454AA3">
        <w:rPr>
          <w:sz w:val="26"/>
          <w:szCs w:val="26"/>
        </w:rPr>
        <w:t>параметры обеспечивают полный обзор аудитории</w:t>
      </w:r>
      <w:r w:rsidR="00F07175" w:rsidRPr="00454AA3">
        <w:rPr>
          <w:sz w:val="26"/>
          <w:szCs w:val="26"/>
        </w:rPr>
        <w:t xml:space="preserve"> – </w:t>
      </w:r>
      <w:r w:rsidR="00454AA3">
        <w:rPr>
          <w:sz w:val="26"/>
          <w:szCs w:val="26"/>
        </w:rPr>
        <w:t xml:space="preserve">рекомендуемый </w:t>
      </w:r>
      <w:r w:rsidR="00F07175" w:rsidRPr="00454AA3">
        <w:rPr>
          <w:sz w:val="26"/>
          <w:szCs w:val="26"/>
        </w:rPr>
        <w:t>угол обзора каме</w:t>
      </w:r>
      <w:r w:rsidR="00241626" w:rsidRPr="00454AA3">
        <w:rPr>
          <w:sz w:val="26"/>
          <w:szCs w:val="26"/>
        </w:rPr>
        <w:t>ры должен составлять не менее 10</w:t>
      </w:r>
      <w:r w:rsidR="00F07175" w:rsidRPr="00454AA3">
        <w:rPr>
          <w:sz w:val="26"/>
          <w:szCs w:val="26"/>
        </w:rPr>
        <w:t>0 градусов</w:t>
      </w:r>
      <w:r w:rsidRPr="00B43C8E">
        <w:rPr>
          <w:sz w:val="26"/>
          <w:szCs w:val="26"/>
        </w:rPr>
        <w:t>);</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крепления для камер;</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персональный компьютер </w:t>
      </w:r>
      <w:r w:rsidR="002F759F" w:rsidRPr="00B43C8E">
        <w:rPr>
          <w:sz w:val="26"/>
          <w:szCs w:val="26"/>
        </w:rPr>
        <w:t xml:space="preserve">или ноутбук </w:t>
      </w:r>
      <w:r w:rsidRPr="00B43C8E">
        <w:rPr>
          <w:sz w:val="26"/>
          <w:szCs w:val="26"/>
        </w:rPr>
        <w:t>(при необходимости);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кабель питания;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мышь;</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источник бесперебойного питания для персонального компьютера;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USB-удлинитель;</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оборудование для подключения к сети </w:t>
      </w:r>
      <w:r w:rsidR="001E7EF4" w:rsidRPr="00B43C8E">
        <w:rPr>
          <w:sz w:val="26"/>
          <w:szCs w:val="26"/>
        </w:rPr>
        <w:t>«</w:t>
      </w:r>
      <w:r w:rsidRPr="00B43C8E">
        <w:rPr>
          <w:sz w:val="26"/>
          <w:szCs w:val="26"/>
        </w:rPr>
        <w:t>Интернет</w:t>
      </w:r>
      <w:r w:rsidR="001E7EF4" w:rsidRPr="00B43C8E">
        <w:rPr>
          <w:sz w:val="26"/>
          <w:szCs w:val="26"/>
        </w:rPr>
        <w:t>»</w:t>
      </w:r>
      <w:r w:rsidR="0066217B">
        <w:rPr>
          <w:sz w:val="26"/>
          <w:szCs w:val="26"/>
        </w:rPr>
        <w:t xml:space="preserve"> (при необходимости);</w:t>
      </w:r>
    </w:p>
    <w:p w:rsidR="004D4BA5" w:rsidRDefault="00E470FB" w:rsidP="00007D93">
      <w:pPr>
        <w:pStyle w:val="ConsPlusNormal"/>
        <w:tabs>
          <w:tab w:val="left" w:pos="142"/>
        </w:tabs>
        <w:spacing w:before="280"/>
        <w:ind w:firstLine="709"/>
        <w:contextualSpacing/>
        <w:jc w:val="both"/>
        <w:rPr>
          <w:sz w:val="26"/>
          <w:szCs w:val="26"/>
        </w:rPr>
      </w:pPr>
      <w:r w:rsidRPr="00B43C8E">
        <w:rPr>
          <w:sz w:val="26"/>
          <w:szCs w:val="26"/>
        </w:rPr>
        <w:t>ПАК</w:t>
      </w:r>
      <w:r w:rsidR="008879D8">
        <w:rPr>
          <w:sz w:val="26"/>
          <w:szCs w:val="26"/>
        </w:rPr>
        <w:t xml:space="preserve">, </w:t>
      </w:r>
      <w:proofErr w:type="spellStart"/>
      <w:r w:rsidR="008879D8">
        <w:rPr>
          <w:sz w:val="26"/>
          <w:szCs w:val="26"/>
          <w:lang w:val="en-US"/>
        </w:rPr>
        <w:t>ip</w:t>
      </w:r>
      <w:proofErr w:type="spellEnd"/>
      <w:r w:rsidR="008879D8">
        <w:rPr>
          <w:sz w:val="26"/>
          <w:szCs w:val="26"/>
        </w:rPr>
        <w:t xml:space="preserve"> камеры,</w:t>
      </w:r>
      <w:r w:rsidRPr="00B43C8E">
        <w:rPr>
          <w:sz w:val="26"/>
          <w:szCs w:val="26"/>
        </w:rPr>
        <w:t xml:space="preserve"> </w:t>
      </w:r>
      <w:r w:rsidR="002751AE">
        <w:rPr>
          <w:sz w:val="26"/>
          <w:szCs w:val="26"/>
        </w:rPr>
        <w:t>иные</w:t>
      </w:r>
      <w:r w:rsidRPr="00B43C8E">
        <w:rPr>
          <w:sz w:val="26"/>
          <w:szCs w:val="26"/>
        </w:rPr>
        <w:t xml:space="preserve"> средства видеонаблюдения должны обеспечивать сохранение </w:t>
      </w:r>
      <w:r w:rsidR="0066217B">
        <w:rPr>
          <w:sz w:val="26"/>
          <w:szCs w:val="26"/>
        </w:rPr>
        <w:t xml:space="preserve">видеоизображения, </w:t>
      </w:r>
      <w:r w:rsidR="00B23A9D">
        <w:rPr>
          <w:sz w:val="26"/>
          <w:szCs w:val="26"/>
        </w:rPr>
        <w:t>трансляцию видеоизображения в сеть «Интернет»</w:t>
      </w:r>
      <w:r w:rsidR="0066217B">
        <w:rPr>
          <w:sz w:val="26"/>
          <w:szCs w:val="26"/>
        </w:rPr>
        <w:t xml:space="preserve">, </w:t>
      </w:r>
      <w:proofErr w:type="spellStart"/>
      <w:r w:rsidR="00F97BB4">
        <w:rPr>
          <w:sz w:val="26"/>
          <w:szCs w:val="26"/>
        </w:rPr>
        <w:t>журналирование</w:t>
      </w:r>
      <w:proofErr w:type="spellEnd"/>
      <w:r w:rsidR="00F97BB4">
        <w:rPr>
          <w:sz w:val="26"/>
          <w:szCs w:val="26"/>
        </w:rPr>
        <w:t xml:space="preserve"> действий, которые совершаются в отношении оборудования (включение, выключение, скачивани</w:t>
      </w:r>
      <w:r w:rsidR="002751AE">
        <w:rPr>
          <w:sz w:val="26"/>
          <w:szCs w:val="26"/>
        </w:rPr>
        <w:t>е видео)</w:t>
      </w:r>
      <w:r w:rsidR="00B23A9D">
        <w:rPr>
          <w:sz w:val="26"/>
          <w:szCs w:val="26"/>
        </w:rPr>
        <w:t>.</w:t>
      </w:r>
      <w:r w:rsidR="00F97BB4">
        <w:rPr>
          <w:sz w:val="26"/>
          <w:szCs w:val="26"/>
        </w:rPr>
        <w:t xml:space="preserve"> </w:t>
      </w:r>
    </w:p>
    <w:p w:rsidR="00E470FB" w:rsidRPr="00B43C8E" w:rsidRDefault="004D4BA5" w:rsidP="00007D93">
      <w:pPr>
        <w:pStyle w:val="ConsPlusNormal"/>
        <w:tabs>
          <w:tab w:val="left" w:pos="142"/>
        </w:tabs>
        <w:spacing w:before="280"/>
        <w:ind w:firstLine="709"/>
        <w:contextualSpacing/>
        <w:jc w:val="both"/>
        <w:rPr>
          <w:sz w:val="26"/>
          <w:szCs w:val="26"/>
        </w:rPr>
      </w:pPr>
      <w:r>
        <w:rPr>
          <w:sz w:val="26"/>
          <w:szCs w:val="26"/>
        </w:rPr>
        <w:t>Ко</w:t>
      </w:r>
      <w:r w:rsidR="00E470FB" w:rsidRPr="00B43C8E">
        <w:rPr>
          <w:sz w:val="26"/>
          <w:szCs w:val="26"/>
        </w:rPr>
        <w:t>нфигурация ПАК</w:t>
      </w:r>
      <w:r w:rsidR="008879D8">
        <w:rPr>
          <w:sz w:val="26"/>
          <w:szCs w:val="26"/>
        </w:rPr>
        <w:t xml:space="preserve">, </w:t>
      </w:r>
      <w:proofErr w:type="spellStart"/>
      <w:r w:rsidR="008879D8">
        <w:rPr>
          <w:sz w:val="26"/>
          <w:szCs w:val="26"/>
          <w:lang w:val="en-US"/>
        </w:rPr>
        <w:t>ip</w:t>
      </w:r>
      <w:proofErr w:type="spellEnd"/>
      <w:r w:rsidR="008879D8">
        <w:rPr>
          <w:sz w:val="26"/>
          <w:szCs w:val="26"/>
        </w:rPr>
        <w:t xml:space="preserve"> камер,</w:t>
      </w:r>
      <w:r w:rsidR="00E470FB" w:rsidRPr="00B43C8E">
        <w:rPr>
          <w:sz w:val="26"/>
          <w:szCs w:val="26"/>
        </w:rPr>
        <w:t xml:space="preserve"> </w:t>
      </w:r>
      <w:r w:rsidR="002751AE">
        <w:rPr>
          <w:sz w:val="26"/>
          <w:szCs w:val="26"/>
        </w:rPr>
        <w:t>иных</w:t>
      </w:r>
      <w:r w:rsidR="00E470FB" w:rsidRPr="00B43C8E">
        <w:rPr>
          <w:sz w:val="26"/>
          <w:szCs w:val="26"/>
        </w:rPr>
        <w:t xml:space="preserve"> средств видеонаблюдения должна исключать возможность подмены информации, гарантировать ее достоверность</w:t>
      </w:r>
      <w:r w:rsidR="0085241D" w:rsidRPr="00B43C8E">
        <w:rPr>
          <w:sz w:val="26"/>
          <w:szCs w:val="26"/>
        </w:rPr>
        <w:t xml:space="preserve"> </w:t>
      </w:r>
      <w:r w:rsidR="00E470FB" w:rsidRPr="00B43C8E">
        <w:rPr>
          <w:sz w:val="26"/>
          <w:szCs w:val="26"/>
        </w:rPr>
        <w:t>и целостность, защиту данных от несанкционированного доступа</w:t>
      </w:r>
      <w:r w:rsidR="0085241D" w:rsidRPr="00B43C8E">
        <w:rPr>
          <w:sz w:val="26"/>
          <w:szCs w:val="26"/>
        </w:rPr>
        <w:t xml:space="preserve"> </w:t>
      </w:r>
      <w:r w:rsidR="00E470FB" w:rsidRPr="00B43C8E">
        <w:rPr>
          <w:sz w:val="26"/>
          <w:szCs w:val="26"/>
        </w:rPr>
        <w:t>к информации.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Рекомендуется выводить видеотрансляции со всех видеокамер в ППЭ на отдельно стоящий персональный компьютер, находящийся в штабе ППЭ (применять </w:t>
      </w:r>
      <w:r w:rsidR="00FB10AC" w:rsidRPr="00B43C8E">
        <w:rPr>
          <w:sz w:val="26"/>
          <w:szCs w:val="26"/>
        </w:rPr>
        <w:t>CCTV-</w:t>
      </w:r>
      <w:r w:rsidRPr="00B43C8E">
        <w:rPr>
          <w:sz w:val="26"/>
          <w:szCs w:val="26"/>
        </w:rPr>
        <w:t>решение).</w:t>
      </w:r>
    </w:p>
    <w:p w:rsidR="00B43C8E" w:rsidRPr="00097190"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rPr>
      </w:pPr>
      <w:bookmarkStart w:id="4" w:name="_Toc533753243"/>
      <w:r w:rsidRPr="00097190">
        <w:rPr>
          <w:rFonts w:ascii="Times New Roman" w:hAnsi="Times New Roman" w:cs="Times New Roman"/>
          <w:color w:val="auto"/>
        </w:rPr>
        <w:t>Требования к размещению средств видеонаблюдения</w:t>
      </w:r>
      <w:bookmarkEnd w:id="4"/>
    </w:p>
    <w:p w:rsidR="00691685" w:rsidRPr="00691685" w:rsidRDefault="00691685" w:rsidP="00007D93">
      <w:pPr>
        <w:spacing w:line="240" w:lineRule="auto"/>
      </w:pPr>
    </w:p>
    <w:p w:rsidR="00E470FB" w:rsidRPr="00B43C8E" w:rsidRDefault="00E470FB" w:rsidP="00007D93">
      <w:pPr>
        <w:pStyle w:val="ConsPlusNormal"/>
        <w:tabs>
          <w:tab w:val="left" w:pos="142"/>
        </w:tabs>
        <w:ind w:firstLine="709"/>
        <w:contextualSpacing/>
        <w:jc w:val="both"/>
        <w:rPr>
          <w:sz w:val="26"/>
          <w:szCs w:val="26"/>
        </w:rPr>
      </w:pPr>
      <w:r w:rsidRPr="00B43C8E">
        <w:rPr>
          <w:sz w:val="26"/>
          <w:szCs w:val="26"/>
        </w:rPr>
        <w:t xml:space="preserve">Средства видеонаблюдения размещаются в аудиториях ППЭ и штабе ППЭ </w:t>
      </w:r>
      <w:r w:rsidR="00EA71F0">
        <w:rPr>
          <w:sz w:val="26"/>
          <w:szCs w:val="26"/>
        </w:rPr>
        <w:br/>
      </w:r>
      <w:r w:rsidRPr="00B43C8E">
        <w:rPr>
          <w:sz w:val="26"/>
          <w:szCs w:val="26"/>
        </w:rPr>
        <w:t>с соблюдением следующих требований:</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в каждой аудитории ППЭ и штабе ППЭ должно быть установлено не менее 2 камер видеонаблюдения (допускается использование 1 камеры видеонаблюдения, если ее технические параметры обеспечивают полный обзор аудитории);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камеры видеонаблюдения следует устанавливать в аудитории ППЭ таким образом, чтобы в обзор видеокамеры попадал</w:t>
      </w:r>
      <w:r w:rsidR="0097396E">
        <w:rPr>
          <w:sz w:val="26"/>
          <w:szCs w:val="26"/>
        </w:rPr>
        <w:t>и все</w:t>
      </w:r>
      <w:r w:rsidRPr="00B43C8E">
        <w:rPr>
          <w:sz w:val="26"/>
          <w:szCs w:val="26"/>
        </w:rPr>
        <w:t xml:space="preserve"> участников ЕГЭ</w:t>
      </w:r>
      <w:r w:rsidR="006F0D55">
        <w:rPr>
          <w:sz w:val="26"/>
          <w:szCs w:val="26"/>
        </w:rPr>
        <w:t xml:space="preserve"> (преимущественно фронтальное изображение)</w:t>
      </w:r>
      <w:r w:rsidRPr="00B43C8E">
        <w:rPr>
          <w:sz w:val="26"/>
          <w:szCs w:val="26"/>
        </w:rPr>
        <w:t>,</w:t>
      </w:r>
      <w:r w:rsidR="00C57E59">
        <w:rPr>
          <w:sz w:val="26"/>
          <w:szCs w:val="26"/>
        </w:rPr>
        <w:t xml:space="preserve"> номера рабочих мест участников ЕГЭ</w:t>
      </w:r>
      <w:r w:rsidR="00CB5F9F">
        <w:rPr>
          <w:sz w:val="26"/>
          <w:szCs w:val="26"/>
        </w:rPr>
        <w:t>,</w:t>
      </w:r>
      <w:r w:rsidRPr="00B43C8E">
        <w:rPr>
          <w:sz w:val="26"/>
          <w:szCs w:val="26"/>
        </w:rPr>
        <w:t xml:space="preserve"> организаторы в аудитории, </w:t>
      </w:r>
      <w:r w:rsidR="00B23A9D">
        <w:rPr>
          <w:sz w:val="26"/>
          <w:szCs w:val="26"/>
        </w:rPr>
        <w:t>процесс печати ЭМ</w:t>
      </w:r>
      <w:r w:rsidR="0097396E">
        <w:rPr>
          <w:sz w:val="26"/>
          <w:szCs w:val="26"/>
        </w:rPr>
        <w:t xml:space="preserve"> (</w:t>
      </w:r>
      <w:r w:rsidR="00B23A9D">
        <w:rPr>
          <w:sz w:val="26"/>
          <w:szCs w:val="26"/>
        </w:rPr>
        <w:t>включая компьютер и принтер</w:t>
      </w:r>
      <w:r w:rsidR="0097396E">
        <w:rPr>
          <w:sz w:val="26"/>
          <w:szCs w:val="26"/>
        </w:rPr>
        <w:t>)</w:t>
      </w:r>
      <w:r w:rsidR="00B23A9D">
        <w:rPr>
          <w:sz w:val="26"/>
          <w:szCs w:val="26"/>
        </w:rPr>
        <w:t xml:space="preserve">, </w:t>
      </w:r>
      <w:r w:rsidRPr="00B43C8E">
        <w:rPr>
          <w:sz w:val="26"/>
          <w:szCs w:val="26"/>
        </w:rPr>
        <w:t>стол раскладки и последующей упаковки ЭМ. Обзор камеры видеонаблюдения, при котором участники ЕГЭ видны только со спи</w:t>
      </w:r>
      <w:r w:rsidR="0097396E">
        <w:rPr>
          <w:sz w:val="26"/>
          <w:szCs w:val="26"/>
        </w:rPr>
        <w:t xml:space="preserve">ны, </w:t>
      </w:r>
      <w:r w:rsidR="00EA71F0">
        <w:rPr>
          <w:sz w:val="26"/>
          <w:szCs w:val="26"/>
        </w:rPr>
        <w:br/>
      </w:r>
      <w:r w:rsidR="0097396E">
        <w:rPr>
          <w:sz w:val="26"/>
          <w:szCs w:val="26"/>
        </w:rPr>
        <w:t>не допустим;</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lastRenderedPageBreak/>
        <w:t>камеры видеонаблюдения следует устанавливать в штаб</w:t>
      </w:r>
      <w:r w:rsidR="002B0788" w:rsidRPr="00B43C8E">
        <w:rPr>
          <w:sz w:val="26"/>
          <w:szCs w:val="26"/>
        </w:rPr>
        <w:t>е</w:t>
      </w:r>
      <w:r w:rsidRPr="00B43C8E">
        <w:rPr>
          <w:sz w:val="26"/>
          <w:szCs w:val="26"/>
        </w:rPr>
        <w:t xml:space="preserve"> ППЭ, чтобы просматривалось все помещение и входная дверь. В обзор камеры должны попадать: место хранения</w:t>
      </w:r>
      <w:r w:rsidR="00CB5F9F">
        <w:rPr>
          <w:sz w:val="26"/>
          <w:szCs w:val="26"/>
        </w:rPr>
        <w:t xml:space="preserve"> ЭМ</w:t>
      </w:r>
      <w:r w:rsidR="0097396E">
        <w:rPr>
          <w:sz w:val="26"/>
          <w:szCs w:val="26"/>
        </w:rPr>
        <w:t xml:space="preserve"> (сейф)</w:t>
      </w:r>
      <w:r w:rsidRPr="00B43C8E">
        <w:rPr>
          <w:sz w:val="26"/>
          <w:szCs w:val="26"/>
        </w:rPr>
        <w:t>,</w:t>
      </w:r>
      <w:r w:rsidR="00CB5F9F">
        <w:rPr>
          <w:sz w:val="26"/>
          <w:szCs w:val="26"/>
        </w:rPr>
        <w:t xml:space="preserve"> станция авторизации,</w:t>
      </w:r>
      <w:r w:rsidRPr="00B43C8E">
        <w:rPr>
          <w:sz w:val="26"/>
          <w:szCs w:val="26"/>
        </w:rPr>
        <w:t xml:space="preserve"> процесс передачи ЭМ организаторами руководителю ППЭ, </w:t>
      </w:r>
      <w:r w:rsidR="00CB5F9F">
        <w:rPr>
          <w:sz w:val="26"/>
          <w:szCs w:val="26"/>
        </w:rPr>
        <w:t xml:space="preserve">процесс сканирования ЭМ по завершению экзамена включая компьютер и сканер, </w:t>
      </w:r>
      <w:r w:rsidRPr="00B43C8E">
        <w:rPr>
          <w:sz w:val="26"/>
          <w:szCs w:val="26"/>
        </w:rPr>
        <w:t>процесс передачи ЭМ сотрудникам специализированной организации, осуществляющей перевозку ЭМ</w:t>
      </w:r>
      <w:r w:rsidR="001E7EF4" w:rsidRPr="00B43C8E">
        <w:rPr>
          <w:sz w:val="26"/>
          <w:szCs w:val="26"/>
        </w:rPr>
        <w:t xml:space="preserve"> (в случае если в ППЭ не применяется технология сканирования ЭМ по завершении экзамена)</w:t>
      </w:r>
      <w:r w:rsidRPr="00B43C8E">
        <w:rPr>
          <w:sz w:val="26"/>
          <w:szCs w:val="26"/>
        </w:rPr>
        <w:t>;</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высота установки камер видеонаблюдения: не менее 2 метров от пола;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обзор камеры не должны загораживать различные предметы (мебель, цветы и пр.);</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видеозапись должна содержать следующую информацию: </w:t>
      </w:r>
      <w:r w:rsidR="0097396E">
        <w:rPr>
          <w:sz w:val="26"/>
          <w:szCs w:val="26"/>
        </w:rPr>
        <w:t>номер ППЭ</w:t>
      </w:r>
      <w:r w:rsidRPr="00B43C8E">
        <w:rPr>
          <w:sz w:val="26"/>
          <w:szCs w:val="26"/>
        </w:rPr>
        <w:t>,</w:t>
      </w:r>
      <w:r w:rsidR="0097396E">
        <w:rPr>
          <w:sz w:val="26"/>
          <w:szCs w:val="26"/>
        </w:rPr>
        <w:t xml:space="preserve"> соответствующий номеру ППЭ в ФИС,</w:t>
      </w:r>
      <w:r w:rsidRPr="00B43C8E">
        <w:rPr>
          <w:sz w:val="26"/>
          <w:szCs w:val="26"/>
        </w:rPr>
        <w:t xml:space="preserve"> номер аудитории,</w:t>
      </w:r>
      <w:r w:rsidR="0097396E">
        <w:rPr>
          <w:sz w:val="26"/>
          <w:szCs w:val="26"/>
        </w:rPr>
        <w:t xml:space="preserve"> соответствующий номеру аудитории в ФИС,</w:t>
      </w:r>
      <w:r w:rsidRPr="00B43C8E">
        <w:rPr>
          <w:sz w:val="26"/>
          <w:szCs w:val="26"/>
        </w:rPr>
        <w:t xml:space="preserve"> дату экзамена</w:t>
      </w:r>
      <w:r w:rsidR="0097396E">
        <w:rPr>
          <w:sz w:val="26"/>
          <w:szCs w:val="26"/>
        </w:rPr>
        <w:t>, в соответствии с расписание</w:t>
      </w:r>
      <w:r w:rsidR="00241626">
        <w:rPr>
          <w:sz w:val="26"/>
          <w:szCs w:val="26"/>
        </w:rPr>
        <w:t>м</w:t>
      </w:r>
      <w:r w:rsidR="0097396E">
        <w:rPr>
          <w:sz w:val="26"/>
          <w:szCs w:val="26"/>
        </w:rPr>
        <w:t xml:space="preserve"> ГИА текущего года, утвержденное нормативным правовым актом</w:t>
      </w:r>
      <w:r w:rsidRPr="00B43C8E">
        <w:rPr>
          <w:sz w:val="26"/>
          <w:szCs w:val="26"/>
        </w:rPr>
        <w:t>, местное время.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Средства видеонаблюдения размещаются в помещениях РЦОИ, работы КК и ПК </w:t>
      </w:r>
      <w:r w:rsidR="00EA71F0">
        <w:rPr>
          <w:sz w:val="26"/>
          <w:szCs w:val="26"/>
        </w:rPr>
        <w:br/>
      </w:r>
      <w:r w:rsidRPr="00B43C8E">
        <w:rPr>
          <w:sz w:val="26"/>
          <w:szCs w:val="26"/>
        </w:rPr>
        <w:t>с соблюдением следующих требований:</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в помещениях РЦОИ, работы КК и ПК должно быть установлено не менее 2 камер видеонаблюдения (допускается использование 1 камеры видеонаблюдения, если </w:t>
      </w:r>
      <w:r w:rsidR="00EA71F0">
        <w:rPr>
          <w:sz w:val="26"/>
          <w:szCs w:val="26"/>
        </w:rPr>
        <w:br/>
      </w:r>
      <w:r w:rsidRPr="00B43C8E">
        <w:rPr>
          <w:sz w:val="26"/>
          <w:szCs w:val="26"/>
        </w:rPr>
        <w:t>ее технические параметры обеспечивают полный обзор аудитории);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камеры видеонаблюдения должны быть установлены так, чтобы помещение просматривалось полностью. </w:t>
      </w:r>
      <w:proofErr w:type="gramStart"/>
      <w:r w:rsidRPr="00B43C8E">
        <w:rPr>
          <w:sz w:val="26"/>
          <w:szCs w:val="26"/>
        </w:rPr>
        <w:t xml:space="preserve">В обзор камер должны попадать: процесс </w:t>
      </w:r>
      <w:r w:rsidR="00B23886">
        <w:rPr>
          <w:sz w:val="26"/>
          <w:szCs w:val="26"/>
        </w:rPr>
        <w:t>получения</w:t>
      </w:r>
      <w:r w:rsidR="00B23886" w:rsidRPr="00B43C8E">
        <w:rPr>
          <w:sz w:val="26"/>
          <w:szCs w:val="26"/>
        </w:rPr>
        <w:t xml:space="preserve"> </w:t>
      </w:r>
      <w:r w:rsidRPr="00B43C8E">
        <w:rPr>
          <w:sz w:val="26"/>
          <w:szCs w:val="26"/>
        </w:rPr>
        <w:t>ЭМ</w:t>
      </w:r>
      <w:r w:rsidR="00B23886">
        <w:rPr>
          <w:sz w:val="26"/>
          <w:szCs w:val="26"/>
        </w:rPr>
        <w:t xml:space="preserve"> </w:t>
      </w:r>
      <w:r w:rsidR="00EA71F0">
        <w:rPr>
          <w:sz w:val="26"/>
          <w:szCs w:val="26"/>
        </w:rPr>
        <w:br/>
      </w:r>
      <w:r w:rsidR="00B23886">
        <w:rPr>
          <w:sz w:val="26"/>
          <w:szCs w:val="26"/>
        </w:rPr>
        <w:t>в электронном виде</w:t>
      </w:r>
      <w:r w:rsidRPr="00B43C8E">
        <w:rPr>
          <w:sz w:val="26"/>
          <w:szCs w:val="26"/>
        </w:rPr>
        <w:t xml:space="preserve"> </w:t>
      </w:r>
      <w:r w:rsidR="00B23886">
        <w:rPr>
          <w:sz w:val="26"/>
          <w:szCs w:val="26"/>
        </w:rPr>
        <w:t xml:space="preserve">из ППЭ; процесс передачи </w:t>
      </w:r>
      <w:r w:rsidRPr="00B43C8E">
        <w:rPr>
          <w:sz w:val="26"/>
          <w:szCs w:val="26"/>
        </w:rPr>
        <w:t>членами ГЭК, или сотрудниками специализированной организации, осуществляющей перевозку ЭМ, ответственному сотруднику РЦОИ; все места размещения и хранения ЭМ; процесс верификации; процесс сканирования ЭМ; дверь помещения, в котором хранятся ЭМ; путь перемещения ЭМ из одного помещения в другое;</w:t>
      </w:r>
      <w:proofErr w:type="gramEnd"/>
      <w:r w:rsidRPr="00B43C8E">
        <w:rPr>
          <w:sz w:val="26"/>
          <w:szCs w:val="26"/>
        </w:rPr>
        <w:t xml:space="preserve"> процесс работы ПК; процесс работы КК;</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обзор камеры не долж</w:t>
      </w:r>
      <w:r w:rsidR="0085241D" w:rsidRPr="00B43C8E">
        <w:rPr>
          <w:sz w:val="26"/>
          <w:szCs w:val="26"/>
        </w:rPr>
        <w:t xml:space="preserve">ны </w:t>
      </w:r>
      <w:r w:rsidRPr="00B43C8E">
        <w:rPr>
          <w:sz w:val="26"/>
          <w:szCs w:val="26"/>
        </w:rPr>
        <w:t>загораживать различные предметы (мебель, цветы и пр.);</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видеозапись должна содержать следующую информацию: код РЦОИ, номер аудитории, дату, местное время.</w:t>
      </w:r>
    </w:p>
    <w:p w:rsidR="00E470FB"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rPr>
      </w:pPr>
      <w:bookmarkStart w:id="5" w:name="_Toc533753244"/>
      <w:r w:rsidRPr="00B43C8E">
        <w:rPr>
          <w:rFonts w:ascii="Times New Roman" w:hAnsi="Times New Roman" w:cs="Times New Roman"/>
          <w:color w:val="auto"/>
        </w:rPr>
        <w:t>Трансляция видеоизображения</w:t>
      </w:r>
      <w:bookmarkEnd w:id="5"/>
    </w:p>
    <w:p w:rsidR="00B43C8E" w:rsidRPr="00B43C8E" w:rsidRDefault="00B43C8E" w:rsidP="00007D93">
      <w:pPr>
        <w:spacing w:line="240" w:lineRule="auto"/>
      </w:pPr>
    </w:p>
    <w:p w:rsidR="00BE59F9" w:rsidRDefault="00BE59F9" w:rsidP="00007D93">
      <w:pPr>
        <w:pStyle w:val="ConsPlusNormal"/>
        <w:tabs>
          <w:tab w:val="left" w:pos="142"/>
        </w:tabs>
        <w:ind w:firstLine="709"/>
        <w:contextualSpacing/>
        <w:jc w:val="both"/>
        <w:rPr>
          <w:sz w:val="26"/>
          <w:szCs w:val="26"/>
        </w:rPr>
      </w:pPr>
      <w:r>
        <w:rPr>
          <w:sz w:val="26"/>
          <w:szCs w:val="26"/>
        </w:rPr>
        <w:t>В случае совместимости программн</w:t>
      </w:r>
      <w:r w:rsidR="000537EA">
        <w:rPr>
          <w:sz w:val="26"/>
          <w:szCs w:val="26"/>
        </w:rPr>
        <w:t>ого обеспечения Федерального ЦОД</w:t>
      </w:r>
      <w:r>
        <w:rPr>
          <w:sz w:val="26"/>
          <w:szCs w:val="26"/>
        </w:rPr>
        <w:t xml:space="preserve"> </w:t>
      </w:r>
      <w:r w:rsidR="000537EA">
        <w:rPr>
          <w:sz w:val="26"/>
          <w:szCs w:val="26"/>
        </w:rPr>
        <w:t xml:space="preserve">и </w:t>
      </w:r>
      <w:r>
        <w:rPr>
          <w:sz w:val="26"/>
          <w:szCs w:val="26"/>
        </w:rPr>
        <w:t>ЦОД</w:t>
      </w:r>
      <w:r w:rsidRPr="00B43C8E">
        <w:rPr>
          <w:sz w:val="26"/>
          <w:szCs w:val="26"/>
        </w:rPr>
        <w:t xml:space="preserve"> </w:t>
      </w:r>
      <w:r>
        <w:rPr>
          <w:sz w:val="26"/>
          <w:szCs w:val="26"/>
        </w:rPr>
        <w:t xml:space="preserve">субъекта Российской Федерации </w:t>
      </w:r>
      <w:r w:rsidR="000537EA">
        <w:rPr>
          <w:sz w:val="26"/>
          <w:szCs w:val="26"/>
        </w:rPr>
        <w:t xml:space="preserve">передача данных </w:t>
      </w:r>
      <w:r>
        <w:rPr>
          <w:sz w:val="26"/>
          <w:szCs w:val="26"/>
        </w:rPr>
        <w:t>д</w:t>
      </w:r>
      <w:r w:rsidR="009D2C87">
        <w:rPr>
          <w:sz w:val="26"/>
          <w:szCs w:val="26"/>
        </w:rPr>
        <w:t>ля трансляции</w:t>
      </w:r>
      <w:r w:rsidR="00172C80">
        <w:rPr>
          <w:sz w:val="26"/>
          <w:szCs w:val="26"/>
        </w:rPr>
        <w:t xml:space="preserve"> </w:t>
      </w:r>
      <w:r>
        <w:rPr>
          <w:sz w:val="26"/>
          <w:szCs w:val="26"/>
        </w:rPr>
        <w:t xml:space="preserve">хода проведения ГИА </w:t>
      </w:r>
      <w:r w:rsidR="00172C80">
        <w:rPr>
          <w:sz w:val="26"/>
          <w:szCs w:val="26"/>
        </w:rPr>
        <w:t xml:space="preserve">на </w:t>
      </w:r>
      <w:hyperlink r:id="rId9" w:history="1">
        <w:r w:rsidR="00172C80" w:rsidRPr="00AD60A2">
          <w:t>smotriege.ru</w:t>
        </w:r>
      </w:hyperlink>
      <w:r w:rsidR="00172C80" w:rsidRPr="00F53415">
        <w:rPr>
          <w:sz w:val="26"/>
          <w:szCs w:val="26"/>
        </w:rPr>
        <w:t xml:space="preserve"> </w:t>
      </w:r>
      <w:r w:rsidR="000537EA" w:rsidRPr="00B43C8E">
        <w:rPr>
          <w:sz w:val="26"/>
          <w:szCs w:val="26"/>
        </w:rPr>
        <w:t>до</w:t>
      </w:r>
      <w:r w:rsidR="000537EA">
        <w:rPr>
          <w:sz w:val="26"/>
          <w:szCs w:val="26"/>
        </w:rPr>
        <w:t>лжна</w:t>
      </w:r>
      <w:r w:rsidR="009D2C87" w:rsidRPr="00B43C8E">
        <w:rPr>
          <w:sz w:val="26"/>
          <w:szCs w:val="26"/>
        </w:rPr>
        <w:t xml:space="preserve"> </w:t>
      </w:r>
      <w:r w:rsidR="009D2C87">
        <w:rPr>
          <w:sz w:val="26"/>
          <w:szCs w:val="26"/>
        </w:rPr>
        <w:t>осуществлять</w:t>
      </w:r>
      <w:r w:rsidR="000537EA">
        <w:rPr>
          <w:sz w:val="26"/>
          <w:szCs w:val="26"/>
        </w:rPr>
        <w:t xml:space="preserve">ся в формате </w:t>
      </w:r>
      <w:r w:rsidR="000537EA" w:rsidRPr="00AD60A2">
        <w:rPr>
          <w:sz w:val="26"/>
          <w:szCs w:val="26"/>
        </w:rPr>
        <w:t>HLS</w:t>
      </w:r>
      <w:r>
        <w:rPr>
          <w:sz w:val="26"/>
          <w:szCs w:val="26"/>
        </w:rPr>
        <w:t>.</w:t>
      </w:r>
    </w:p>
    <w:p w:rsidR="009D2C87" w:rsidRPr="009D2C87" w:rsidRDefault="00AD60A2" w:rsidP="00007D93">
      <w:pPr>
        <w:pStyle w:val="ConsPlusNormal"/>
        <w:tabs>
          <w:tab w:val="left" w:pos="142"/>
        </w:tabs>
        <w:ind w:firstLine="709"/>
        <w:contextualSpacing/>
        <w:jc w:val="both"/>
        <w:rPr>
          <w:sz w:val="26"/>
          <w:szCs w:val="26"/>
        </w:rPr>
      </w:pPr>
      <w:r>
        <w:rPr>
          <w:sz w:val="26"/>
          <w:szCs w:val="26"/>
        </w:rPr>
        <w:t>В</w:t>
      </w:r>
      <w:r w:rsidR="00691685">
        <w:rPr>
          <w:sz w:val="26"/>
          <w:szCs w:val="26"/>
        </w:rPr>
        <w:t xml:space="preserve"> случае</w:t>
      </w:r>
      <w:r w:rsidR="009D2C87">
        <w:rPr>
          <w:sz w:val="26"/>
          <w:szCs w:val="26"/>
        </w:rPr>
        <w:t xml:space="preserve"> несовместимости программного обеспечения</w:t>
      </w:r>
      <w:r w:rsidR="000537EA">
        <w:rPr>
          <w:sz w:val="26"/>
          <w:szCs w:val="26"/>
        </w:rPr>
        <w:t xml:space="preserve"> Федерального ЦОД и ЦОД</w:t>
      </w:r>
      <w:r w:rsidR="000537EA" w:rsidRPr="00B43C8E">
        <w:rPr>
          <w:sz w:val="26"/>
          <w:szCs w:val="26"/>
        </w:rPr>
        <w:t xml:space="preserve"> </w:t>
      </w:r>
      <w:r w:rsidR="000537EA">
        <w:rPr>
          <w:sz w:val="26"/>
          <w:szCs w:val="26"/>
        </w:rPr>
        <w:t xml:space="preserve">субъекта Российской Федерации </w:t>
      </w:r>
      <w:r w:rsidR="009D2C87">
        <w:rPr>
          <w:sz w:val="26"/>
          <w:szCs w:val="26"/>
        </w:rPr>
        <w:t xml:space="preserve">передача данных </w:t>
      </w:r>
      <w:r w:rsidR="000537EA">
        <w:rPr>
          <w:sz w:val="26"/>
          <w:szCs w:val="26"/>
        </w:rPr>
        <w:t xml:space="preserve">для трансляции хода проведения ГИА на </w:t>
      </w:r>
      <w:hyperlink r:id="rId10" w:history="1">
        <w:r w:rsidR="000537EA" w:rsidRPr="00AD60A2">
          <w:t>smotriege.ru</w:t>
        </w:r>
      </w:hyperlink>
      <w:r w:rsidR="000537EA">
        <w:t xml:space="preserve"> </w:t>
      </w:r>
      <w:r w:rsidR="000537EA">
        <w:rPr>
          <w:sz w:val="26"/>
          <w:szCs w:val="26"/>
        </w:rPr>
        <w:t xml:space="preserve">производится в формате </w:t>
      </w:r>
      <w:r w:rsidR="000537EA">
        <w:rPr>
          <w:sz w:val="26"/>
          <w:szCs w:val="26"/>
          <w:lang w:val="en-US"/>
        </w:rPr>
        <w:t>RTSP</w:t>
      </w:r>
      <w:r w:rsidR="009D2C87" w:rsidRPr="00F53415">
        <w:rPr>
          <w:sz w:val="26"/>
          <w:szCs w:val="26"/>
        </w:rPr>
        <w:t xml:space="preserve">. </w:t>
      </w:r>
    </w:p>
    <w:p w:rsidR="00E470FB" w:rsidRPr="00B43C8E" w:rsidRDefault="00E470FB" w:rsidP="00007D93">
      <w:pPr>
        <w:pStyle w:val="ConsPlusNormal"/>
        <w:tabs>
          <w:tab w:val="left" w:pos="142"/>
        </w:tabs>
        <w:ind w:firstLine="709"/>
        <w:contextualSpacing/>
        <w:jc w:val="both"/>
        <w:rPr>
          <w:sz w:val="26"/>
          <w:szCs w:val="26"/>
        </w:rPr>
      </w:pPr>
      <w:proofErr w:type="gramStart"/>
      <w:r w:rsidRPr="00B43C8E">
        <w:rPr>
          <w:sz w:val="26"/>
          <w:szCs w:val="26"/>
        </w:rPr>
        <w:t xml:space="preserve">Трансляция и видеозапись в помещении штаба ППЭ начинается не позднее </w:t>
      </w:r>
      <w:r w:rsidR="004A2FDB" w:rsidRPr="00097190">
        <w:rPr>
          <w:sz w:val="26"/>
          <w:szCs w:val="26"/>
        </w:rPr>
        <w:t>0</w:t>
      </w:r>
      <w:r w:rsidR="00D938E6" w:rsidRPr="00097190">
        <w:rPr>
          <w:sz w:val="26"/>
          <w:szCs w:val="26"/>
        </w:rPr>
        <w:t>7</w:t>
      </w:r>
      <w:r w:rsidRPr="00097190">
        <w:rPr>
          <w:sz w:val="26"/>
          <w:szCs w:val="26"/>
        </w:rPr>
        <w:t>:</w:t>
      </w:r>
      <w:r w:rsidR="00D938E6" w:rsidRPr="00097190">
        <w:rPr>
          <w:sz w:val="26"/>
          <w:szCs w:val="26"/>
        </w:rPr>
        <w:t>3</w:t>
      </w:r>
      <w:r w:rsidRPr="00097190">
        <w:rPr>
          <w:sz w:val="26"/>
          <w:szCs w:val="26"/>
        </w:rPr>
        <w:t xml:space="preserve">0 </w:t>
      </w:r>
      <w:r w:rsidR="00EA71F0">
        <w:rPr>
          <w:sz w:val="26"/>
          <w:szCs w:val="26"/>
        </w:rPr>
        <w:br/>
      </w:r>
      <w:r w:rsidRPr="00097190">
        <w:rPr>
          <w:sz w:val="26"/>
          <w:szCs w:val="26"/>
        </w:rPr>
        <w:t>и завершается</w:t>
      </w:r>
      <w:r w:rsidRPr="00B43C8E">
        <w:rPr>
          <w:sz w:val="26"/>
          <w:szCs w:val="26"/>
        </w:rPr>
        <w:t xml:space="preserve"> после </w:t>
      </w:r>
      <w:r w:rsidR="004A2FDB">
        <w:rPr>
          <w:sz w:val="26"/>
          <w:szCs w:val="26"/>
        </w:rPr>
        <w:t xml:space="preserve">завершения сканирования и </w:t>
      </w:r>
      <w:r w:rsidRPr="00B43C8E">
        <w:rPr>
          <w:sz w:val="26"/>
          <w:szCs w:val="26"/>
        </w:rPr>
        <w:t>передачи</w:t>
      </w:r>
      <w:r w:rsidR="004A2FDB">
        <w:rPr>
          <w:sz w:val="26"/>
          <w:szCs w:val="26"/>
        </w:rPr>
        <w:t xml:space="preserve"> ЭМ в РЦОИ</w:t>
      </w:r>
      <w:r w:rsidR="009C3BAA">
        <w:rPr>
          <w:sz w:val="26"/>
          <w:szCs w:val="26"/>
        </w:rPr>
        <w:t>,</w:t>
      </w:r>
      <w:r w:rsidR="004A2FDB">
        <w:rPr>
          <w:sz w:val="26"/>
          <w:szCs w:val="26"/>
        </w:rPr>
        <w:t xml:space="preserve"> и (или)</w:t>
      </w:r>
      <w:r w:rsidRPr="00B43C8E">
        <w:rPr>
          <w:sz w:val="26"/>
          <w:szCs w:val="26"/>
        </w:rPr>
        <w:t xml:space="preserve"> </w:t>
      </w:r>
      <w:r w:rsidR="004A2FDB">
        <w:rPr>
          <w:sz w:val="26"/>
          <w:szCs w:val="26"/>
        </w:rPr>
        <w:t xml:space="preserve">передачи </w:t>
      </w:r>
      <w:r w:rsidRPr="00B43C8E">
        <w:rPr>
          <w:sz w:val="26"/>
          <w:szCs w:val="26"/>
        </w:rPr>
        <w:t>всех материалов специализированной организации по доставке ЭМ</w:t>
      </w:r>
      <w:r w:rsidR="007A7565">
        <w:rPr>
          <w:sz w:val="26"/>
          <w:szCs w:val="26"/>
        </w:rPr>
        <w:t>,</w:t>
      </w:r>
      <w:r w:rsidRPr="00B43C8E">
        <w:rPr>
          <w:sz w:val="26"/>
          <w:szCs w:val="26"/>
        </w:rPr>
        <w:t xml:space="preserve"> или члену ГЭК</w:t>
      </w:r>
      <w:r w:rsidR="00C77D24" w:rsidRPr="00B43C8E">
        <w:rPr>
          <w:sz w:val="26"/>
          <w:szCs w:val="26"/>
        </w:rPr>
        <w:t xml:space="preserve"> </w:t>
      </w:r>
      <w:r w:rsidR="00EA71F0">
        <w:rPr>
          <w:sz w:val="26"/>
          <w:szCs w:val="26"/>
        </w:rPr>
        <w:br/>
      </w:r>
      <w:r w:rsidR="009C3BAA">
        <w:rPr>
          <w:sz w:val="26"/>
          <w:szCs w:val="26"/>
        </w:rPr>
        <w:t>(</w:t>
      </w:r>
      <w:r w:rsidR="00C77D24" w:rsidRPr="00B43C8E">
        <w:rPr>
          <w:sz w:val="26"/>
          <w:szCs w:val="26"/>
        </w:rPr>
        <w:t>в зависимости от схемы доставки ЭМ, используемой в субъекте Российской Федерации</w:t>
      </w:r>
      <w:r w:rsidR="009C3BAA">
        <w:rPr>
          <w:sz w:val="26"/>
          <w:szCs w:val="26"/>
        </w:rPr>
        <w:t>)</w:t>
      </w:r>
      <w:r w:rsidR="004A2FDB">
        <w:rPr>
          <w:sz w:val="26"/>
          <w:szCs w:val="26"/>
        </w:rPr>
        <w:t>, но не ранее 19:00</w:t>
      </w:r>
      <w:r w:rsidRPr="00B43C8E">
        <w:rPr>
          <w:sz w:val="26"/>
          <w:szCs w:val="26"/>
        </w:rPr>
        <w:t xml:space="preserve">. </w:t>
      </w:r>
      <w:proofErr w:type="gramEnd"/>
    </w:p>
    <w:p w:rsidR="00E470FB" w:rsidRDefault="004A2FDB" w:rsidP="00007D93">
      <w:pPr>
        <w:pStyle w:val="ConsPlusNormal"/>
        <w:tabs>
          <w:tab w:val="left" w:pos="142"/>
        </w:tabs>
        <w:spacing w:before="280"/>
        <w:ind w:firstLine="709"/>
        <w:contextualSpacing/>
        <w:jc w:val="both"/>
        <w:rPr>
          <w:sz w:val="26"/>
          <w:szCs w:val="26"/>
        </w:rPr>
      </w:pPr>
      <w:r>
        <w:rPr>
          <w:sz w:val="26"/>
          <w:szCs w:val="26"/>
        </w:rPr>
        <w:t>В день проведения экзамена и</w:t>
      </w:r>
      <w:r w:rsidR="00E470FB" w:rsidRPr="00B43C8E">
        <w:rPr>
          <w:sz w:val="26"/>
          <w:szCs w:val="26"/>
        </w:rPr>
        <w:t xml:space="preserve">з аудиторий ППЭ организуется онлайн трансляция </w:t>
      </w:r>
      <w:r w:rsidR="00822B0D">
        <w:rPr>
          <w:sz w:val="26"/>
          <w:szCs w:val="26"/>
        </w:rPr>
        <w:t>хода проведения ГИА</w:t>
      </w:r>
      <w:r w:rsidR="00E470FB" w:rsidRPr="00B43C8E">
        <w:rPr>
          <w:sz w:val="26"/>
          <w:szCs w:val="26"/>
        </w:rPr>
        <w:t xml:space="preserve">. Трансляция осуществляется в режиме реального времени с 08.00 </w:t>
      </w:r>
      <w:r w:rsidR="00EA71F0">
        <w:rPr>
          <w:sz w:val="26"/>
          <w:szCs w:val="26"/>
        </w:rPr>
        <w:br/>
      </w:r>
      <w:r w:rsidR="008C5797">
        <w:rPr>
          <w:sz w:val="26"/>
          <w:szCs w:val="26"/>
        </w:rPr>
        <w:t>до 17:00 по местному времени, или до момента</w:t>
      </w:r>
      <w:r w:rsidR="008C5797" w:rsidRPr="00B43C8E">
        <w:rPr>
          <w:sz w:val="26"/>
          <w:szCs w:val="26"/>
        </w:rPr>
        <w:t xml:space="preserve"> заверш</w:t>
      </w:r>
      <w:r w:rsidR="008C5797">
        <w:rPr>
          <w:sz w:val="26"/>
          <w:szCs w:val="26"/>
        </w:rPr>
        <w:t>ения зачитывания</w:t>
      </w:r>
      <w:r w:rsidR="008C5797" w:rsidRPr="00B43C8E">
        <w:rPr>
          <w:sz w:val="26"/>
          <w:szCs w:val="26"/>
        </w:rPr>
        <w:t xml:space="preserve"> </w:t>
      </w:r>
      <w:r w:rsidR="00E470FB" w:rsidRPr="00B43C8E">
        <w:rPr>
          <w:sz w:val="26"/>
          <w:szCs w:val="26"/>
        </w:rPr>
        <w:t>организатор</w:t>
      </w:r>
      <w:r w:rsidR="008C5797">
        <w:rPr>
          <w:sz w:val="26"/>
          <w:szCs w:val="26"/>
        </w:rPr>
        <w:t>ом</w:t>
      </w:r>
      <w:r w:rsidR="00241626">
        <w:rPr>
          <w:sz w:val="26"/>
          <w:szCs w:val="26"/>
        </w:rPr>
        <w:t xml:space="preserve"> </w:t>
      </w:r>
      <w:r w:rsidR="008C5797" w:rsidRPr="00B43C8E">
        <w:rPr>
          <w:sz w:val="26"/>
          <w:szCs w:val="26"/>
        </w:rPr>
        <w:t>данны</w:t>
      </w:r>
      <w:r w:rsidR="008C5797">
        <w:rPr>
          <w:sz w:val="26"/>
          <w:szCs w:val="26"/>
        </w:rPr>
        <w:t>х</w:t>
      </w:r>
      <w:r w:rsidR="008C5797" w:rsidRPr="00B43C8E">
        <w:rPr>
          <w:sz w:val="26"/>
          <w:szCs w:val="26"/>
        </w:rPr>
        <w:t xml:space="preserve"> </w:t>
      </w:r>
      <w:r w:rsidR="00E470FB" w:rsidRPr="00B43C8E">
        <w:rPr>
          <w:sz w:val="26"/>
          <w:szCs w:val="26"/>
        </w:rPr>
        <w:t>протокола о проведении экзамена в аудитории (форма ППЭ-05-02)</w:t>
      </w:r>
      <w:r w:rsidR="008C5797">
        <w:rPr>
          <w:sz w:val="26"/>
          <w:szCs w:val="26"/>
        </w:rPr>
        <w:t>.</w:t>
      </w:r>
      <w:r w:rsidR="00E470FB" w:rsidRPr="00B43C8E">
        <w:rPr>
          <w:sz w:val="26"/>
          <w:szCs w:val="26"/>
        </w:rPr>
        <w:t xml:space="preserve"> </w:t>
      </w:r>
    </w:p>
    <w:p w:rsidR="00DE4E18" w:rsidRDefault="008C5797" w:rsidP="00007D93">
      <w:pPr>
        <w:pStyle w:val="ConsPlusNormal"/>
        <w:tabs>
          <w:tab w:val="left" w:pos="142"/>
        </w:tabs>
        <w:spacing w:before="280"/>
        <w:ind w:firstLine="709"/>
        <w:contextualSpacing/>
        <w:jc w:val="both"/>
        <w:rPr>
          <w:sz w:val="26"/>
          <w:szCs w:val="26"/>
        </w:rPr>
      </w:pPr>
      <w:r>
        <w:rPr>
          <w:sz w:val="26"/>
          <w:szCs w:val="26"/>
        </w:rPr>
        <w:t xml:space="preserve">Перечень аудиторий и штабов </w:t>
      </w:r>
      <w:r w:rsidRPr="008C5797">
        <w:rPr>
          <w:sz w:val="26"/>
          <w:szCs w:val="26"/>
        </w:rPr>
        <w:t>ППЭ</w:t>
      </w:r>
      <w:r>
        <w:rPr>
          <w:sz w:val="26"/>
          <w:szCs w:val="26"/>
        </w:rPr>
        <w:t xml:space="preserve">, из которых невозможно осуществлять </w:t>
      </w:r>
      <w:r>
        <w:rPr>
          <w:sz w:val="26"/>
          <w:szCs w:val="26"/>
        </w:rPr>
        <w:lastRenderedPageBreak/>
        <w:t>трансляцию в сеть «Интернет»</w:t>
      </w:r>
      <w:r w:rsidR="0040360E">
        <w:rPr>
          <w:sz w:val="26"/>
          <w:szCs w:val="26"/>
        </w:rPr>
        <w:t xml:space="preserve"> (далее – офлайн аудитории)</w:t>
      </w:r>
      <w:r>
        <w:rPr>
          <w:sz w:val="26"/>
          <w:szCs w:val="26"/>
        </w:rPr>
        <w:t xml:space="preserve">, должен быть направлен </w:t>
      </w:r>
      <w:r w:rsidR="00EA71F0">
        <w:rPr>
          <w:sz w:val="26"/>
          <w:szCs w:val="26"/>
        </w:rPr>
        <w:br/>
      </w:r>
      <w:r>
        <w:rPr>
          <w:sz w:val="26"/>
          <w:szCs w:val="26"/>
        </w:rPr>
        <w:t>на согласование в Рособрнадзор</w:t>
      </w:r>
      <w:r w:rsidR="00DE4E18">
        <w:rPr>
          <w:sz w:val="26"/>
          <w:szCs w:val="26"/>
        </w:rPr>
        <w:t>.</w:t>
      </w:r>
      <w:r>
        <w:rPr>
          <w:sz w:val="26"/>
          <w:szCs w:val="26"/>
        </w:rPr>
        <w:t xml:space="preserve"> </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Просмотр онлайн трансляции производится на smotriege.ru. Доступ к порталу предоставляется ограниченному кругу лиц.</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При низкой пропускной способности канала связи видеозапись </w:t>
      </w:r>
      <w:r w:rsidR="00DE4E18">
        <w:rPr>
          <w:sz w:val="26"/>
          <w:szCs w:val="26"/>
        </w:rPr>
        <w:t xml:space="preserve">должны быть размещена на </w:t>
      </w:r>
      <w:proofErr w:type="spellStart"/>
      <w:r w:rsidR="00DE4E18">
        <w:rPr>
          <w:sz w:val="26"/>
          <w:szCs w:val="26"/>
          <w:lang w:val="en-US"/>
        </w:rPr>
        <w:t>smotriege</w:t>
      </w:r>
      <w:proofErr w:type="spellEnd"/>
      <w:r w:rsidR="00DE4E18" w:rsidRPr="00DE4E18">
        <w:rPr>
          <w:sz w:val="26"/>
          <w:szCs w:val="26"/>
        </w:rPr>
        <w:t>.</w:t>
      </w:r>
      <w:r w:rsidR="00DE4E18">
        <w:rPr>
          <w:sz w:val="26"/>
          <w:szCs w:val="26"/>
          <w:lang w:val="en-US"/>
        </w:rPr>
        <w:t>ru</w:t>
      </w:r>
      <w:r w:rsidR="00DE4E18" w:rsidRPr="00DE4E18">
        <w:rPr>
          <w:sz w:val="26"/>
          <w:szCs w:val="26"/>
        </w:rPr>
        <w:t xml:space="preserve"> </w:t>
      </w:r>
      <w:r w:rsidRPr="00B43C8E">
        <w:rPr>
          <w:sz w:val="26"/>
          <w:szCs w:val="26"/>
        </w:rPr>
        <w:t xml:space="preserve">в течение 5 календарных дней со дня проведения </w:t>
      </w:r>
      <w:r w:rsidR="00DE4E18">
        <w:rPr>
          <w:sz w:val="26"/>
          <w:szCs w:val="26"/>
        </w:rPr>
        <w:t xml:space="preserve">соответствующего </w:t>
      </w:r>
      <w:r w:rsidRPr="00B43C8E">
        <w:rPr>
          <w:sz w:val="26"/>
          <w:szCs w:val="26"/>
        </w:rPr>
        <w:t>экзамена.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Запись видеоизображения может </w:t>
      </w:r>
      <w:proofErr w:type="gramStart"/>
      <w:r w:rsidRPr="00B43C8E">
        <w:rPr>
          <w:sz w:val="26"/>
          <w:szCs w:val="26"/>
        </w:rPr>
        <w:t>производится</w:t>
      </w:r>
      <w:proofErr w:type="gramEnd"/>
      <w:r w:rsidRPr="00B43C8E">
        <w:rPr>
          <w:sz w:val="26"/>
          <w:szCs w:val="26"/>
        </w:rPr>
        <w:t xml:space="preserve"> на: жесткий диск ПАК, карту памяти, регистратор для камер.</w:t>
      </w:r>
    </w:p>
    <w:p w:rsidR="00455E30"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В случае отсутствия подключения к сети </w:t>
      </w:r>
      <w:r w:rsidR="008B7A87" w:rsidRPr="00B43C8E">
        <w:rPr>
          <w:sz w:val="26"/>
          <w:szCs w:val="26"/>
        </w:rPr>
        <w:t>«</w:t>
      </w:r>
      <w:r w:rsidRPr="00B43C8E">
        <w:rPr>
          <w:sz w:val="26"/>
          <w:szCs w:val="26"/>
        </w:rPr>
        <w:t>Интернет</w:t>
      </w:r>
      <w:r w:rsidR="008B7A87" w:rsidRPr="00B43C8E">
        <w:rPr>
          <w:sz w:val="26"/>
          <w:szCs w:val="26"/>
        </w:rPr>
        <w:t>»</w:t>
      </w:r>
      <w:r w:rsidRPr="00B43C8E">
        <w:rPr>
          <w:sz w:val="26"/>
          <w:szCs w:val="26"/>
        </w:rPr>
        <w:t xml:space="preserve"> </w:t>
      </w:r>
      <w:r w:rsidR="00F94721">
        <w:rPr>
          <w:sz w:val="26"/>
          <w:szCs w:val="26"/>
        </w:rPr>
        <w:t xml:space="preserve">осуществляется видеозапись экзамена </w:t>
      </w:r>
      <w:r w:rsidR="00DE4E18">
        <w:rPr>
          <w:sz w:val="26"/>
          <w:szCs w:val="26"/>
        </w:rPr>
        <w:t>с последующим размещением на П</w:t>
      </w:r>
      <w:r w:rsidR="00CA183A">
        <w:rPr>
          <w:sz w:val="26"/>
          <w:szCs w:val="26"/>
        </w:rPr>
        <w:t xml:space="preserve">ортале. Оборудование для осуществления видеозаписи </w:t>
      </w:r>
      <w:r w:rsidR="00DE4E18">
        <w:rPr>
          <w:sz w:val="26"/>
          <w:szCs w:val="26"/>
        </w:rPr>
        <w:t>может</w:t>
      </w:r>
      <w:r w:rsidRPr="00B43C8E">
        <w:rPr>
          <w:sz w:val="26"/>
          <w:szCs w:val="26"/>
        </w:rPr>
        <w:t xml:space="preserve"> быть передан</w:t>
      </w:r>
      <w:r w:rsidR="00DE4E18">
        <w:rPr>
          <w:sz w:val="26"/>
          <w:szCs w:val="26"/>
        </w:rPr>
        <w:t>о</w:t>
      </w:r>
      <w:r w:rsidRPr="00B43C8E">
        <w:rPr>
          <w:sz w:val="26"/>
          <w:szCs w:val="26"/>
        </w:rPr>
        <w:t xml:space="preserve"> Оператору для проведения технических работ (копирования информации, настройки</w:t>
      </w:r>
      <w:r w:rsidR="00CA183A">
        <w:rPr>
          <w:sz w:val="26"/>
          <w:szCs w:val="26"/>
        </w:rPr>
        <w:t>/обновления</w:t>
      </w:r>
      <w:r w:rsidRPr="00B43C8E">
        <w:rPr>
          <w:sz w:val="26"/>
          <w:szCs w:val="26"/>
        </w:rPr>
        <w:t xml:space="preserve"> </w:t>
      </w:r>
      <w:r w:rsidR="00CA183A">
        <w:rPr>
          <w:sz w:val="26"/>
          <w:szCs w:val="26"/>
        </w:rPr>
        <w:t>программного обеспечения</w:t>
      </w:r>
      <w:r w:rsidRPr="00B43C8E">
        <w:rPr>
          <w:sz w:val="26"/>
          <w:szCs w:val="26"/>
        </w:rPr>
        <w:t xml:space="preserve"> и др.) </w:t>
      </w:r>
      <w:r w:rsidR="00EA71F0">
        <w:rPr>
          <w:sz w:val="26"/>
          <w:szCs w:val="26"/>
        </w:rPr>
        <w:br/>
      </w:r>
      <w:r w:rsidRPr="00B43C8E">
        <w:rPr>
          <w:sz w:val="26"/>
          <w:szCs w:val="26"/>
        </w:rPr>
        <w:t xml:space="preserve">по акту временной </w:t>
      </w:r>
      <w:r w:rsidRPr="00D5125D">
        <w:rPr>
          <w:sz w:val="26"/>
          <w:szCs w:val="26"/>
        </w:rPr>
        <w:t xml:space="preserve">передачи (Приложение </w:t>
      </w:r>
      <w:r w:rsidR="00D5125D" w:rsidRPr="00D5125D">
        <w:rPr>
          <w:sz w:val="26"/>
          <w:szCs w:val="26"/>
        </w:rPr>
        <w:t>2</w:t>
      </w:r>
      <w:r w:rsidRPr="00D5125D">
        <w:rPr>
          <w:sz w:val="26"/>
          <w:szCs w:val="26"/>
        </w:rPr>
        <w:t>).</w:t>
      </w:r>
    </w:p>
    <w:p w:rsidR="00E470FB" w:rsidRPr="00B43C8E" w:rsidRDefault="003E11EF" w:rsidP="00007D93">
      <w:pPr>
        <w:pStyle w:val="ConsPlusNormal"/>
        <w:tabs>
          <w:tab w:val="left" w:pos="142"/>
        </w:tabs>
        <w:spacing w:before="280"/>
        <w:ind w:firstLine="709"/>
        <w:contextualSpacing/>
        <w:jc w:val="both"/>
        <w:rPr>
          <w:sz w:val="26"/>
          <w:szCs w:val="26"/>
        </w:rPr>
      </w:pPr>
      <w:r>
        <w:rPr>
          <w:sz w:val="26"/>
          <w:szCs w:val="26"/>
        </w:rPr>
        <w:t>Трансляция</w:t>
      </w:r>
      <w:r w:rsidR="00F97BB4">
        <w:rPr>
          <w:sz w:val="26"/>
          <w:szCs w:val="26"/>
        </w:rPr>
        <w:t xml:space="preserve"> </w:t>
      </w:r>
      <w:r w:rsidR="00F12135">
        <w:rPr>
          <w:sz w:val="26"/>
          <w:szCs w:val="26"/>
        </w:rPr>
        <w:t xml:space="preserve">на </w:t>
      </w:r>
      <w:proofErr w:type="spellStart"/>
      <w:r w:rsidR="00F12135">
        <w:rPr>
          <w:sz w:val="26"/>
          <w:szCs w:val="26"/>
          <w:lang w:val="en-US"/>
        </w:rPr>
        <w:t>smotriege</w:t>
      </w:r>
      <w:proofErr w:type="spellEnd"/>
      <w:r w:rsidR="00F12135" w:rsidRPr="00F12135">
        <w:rPr>
          <w:sz w:val="26"/>
          <w:szCs w:val="26"/>
        </w:rPr>
        <w:t>.</w:t>
      </w:r>
      <w:r w:rsidR="00F12135">
        <w:rPr>
          <w:sz w:val="26"/>
          <w:szCs w:val="26"/>
          <w:lang w:val="en-US"/>
        </w:rPr>
        <w:t>ru</w:t>
      </w:r>
      <w:r w:rsidR="00F12135" w:rsidRPr="00F12135">
        <w:rPr>
          <w:sz w:val="26"/>
          <w:szCs w:val="26"/>
        </w:rPr>
        <w:t xml:space="preserve"> </w:t>
      </w:r>
      <w:r w:rsidRPr="00B43C8E">
        <w:rPr>
          <w:sz w:val="26"/>
          <w:szCs w:val="26"/>
        </w:rPr>
        <w:t>из помещений РЦОИ, помещений работы КК и ПК</w:t>
      </w:r>
      <w:r>
        <w:rPr>
          <w:sz w:val="26"/>
          <w:szCs w:val="26"/>
        </w:rPr>
        <w:t xml:space="preserve"> производится в отношении всех </w:t>
      </w:r>
      <w:r w:rsidR="00F12135">
        <w:rPr>
          <w:sz w:val="26"/>
          <w:szCs w:val="26"/>
        </w:rPr>
        <w:t xml:space="preserve">помещений, задействованных в процессах подготовки </w:t>
      </w:r>
      <w:r w:rsidR="00EA71F0">
        <w:rPr>
          <w:sz w:val="26"/>
          <w:szCs w:val="26"/>
        </w:rPr>
        <w:br/>
      </w:r>
      <w:r w:rsidR="00F12135">
        <w:rPr>
          <w:sz w:val="26"/>
          <w:szCs w:val="26"/>
        </w:rPr>
        <w:t>к проведению ГИА, обработки результатов проведения ГИА</w:t>
      </w:r>
      <w:r>
        <w:rPr>
          <w:sz w:val="26"/>
          <w:szCs w:val="26"/>
        </w:rPr>
        <w:t xml:space="preserve">, </w:t>
      </w:r>
      <w:r w:rsidR="00F12135">
        <w:rPr>
          <w:sz w:val="26"/>
          <w:szCs w:val="26"/>
        </w:rPr>
        <w:t xml:space="preserve">проверки экзаменационных работ участников ГИА, организации и работы КК, хранение ЭМ. </w:t>
      </w:r>
    </w:p>
    <w:p w:rsidR="00EF3737" w:rsidRDefault="00EF3737"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szCs w:val="26"/>
        </w:rPr>
      </w:pPr>
      <w:bookmarkStart w:id="6" w:name="_Toc533753245"/>
      <w:r w:rsidRPr="00B43C8E">
        <w:rPr>
          <w:rFonts w:ascii="Times New Roman" w:hAnsi="Times New Roman" w:cs="Times New Roman"/>
          <w:color w:val="auto"/>
          <w:szCs w:val="26"/>
        </w:rPr>
        <w:t xml:space="preserve">Тестирование подключения ПАК и </w:t>
      </w:r>
      <w:proofErr w:type="spellStart"/>
      <w:r w:rsidRPr="00B43C8E">
        <w:rPr>
          <w:rFonts w:ascii="Times New Roman" w:hAnsi="Times New Roman" w:cs="Times New Roman"/>
          <w:color w:val="auto"/>
          <w:szCs w:val="26"/>
          <w:lang w:val="en-US"/>
        </w:rPr>
        <w:t>ip</w:t>
      </w:r>
      <w:proofErr w:type="spellEnd"/>
      <w:r w:rsidRPr="00B43C8E">
        <w:rPr>
          <w:rFonts w:ascii="Times New Roman" w:hAnsi="Times New Roman" w:cs="Times New Roman"/>
          <w:color w:val="auto"/>
          <w:szCs w:val="26"/>
        </w:rPr>
        <w:t>-камер</w:t>
      </w:r>
      <w:bookmarkEnd w:id="6"/>
    </w:p>
    <w:p w:rsidR="00B43C8E" w:rsidRPr="00B43C8E" w:rsidRDefault="00B43C8E" w:rsidP="00007D93">
      <w:pPr>
        <w:spacing w:line="240" w:lineRule="auto"/>
        <w:ind w:firstLine="709"/>
      </w:pPr>
    </w:p>
    <w:p w:rsidR="000C2621" w:rsidRPr="00B43C8E" w:rsidRDefault="00B70A5C" w:rsidP="00007D93">
      <w:pPr>
        <w:pStyle w:val="ConsPlusNormal"/>
        <w:tabs>
          <w:tab w:val="left" w:pos="142"/>
        </w:tabs>
        <w:ind w:firstLine="709"/>
        <w:contextualSpacing/>
        <w:jc w:val="both"/>
        <w:rPr>
          <w:sz w:val="26"/>
          <w:szCs w:val="26"/>
        </w:rPr>
      </w:pPr>
      <w:r w:rsidRPr="00B43C8E">
        <w:rPr>
          <w:sz w:val="26"/>
          <w:szCs w:val="26"/>
        </w:rPr>
        <w:t>П</w:t>
      </w:r>
      <w:r w:rsidR="00893E79" w:rsidRPr="00B43C8E">
        <w:rPr>
          <w:sz w:val="26"/>
          <w:szCs w:val="26"/>
        </w:rPr>
        <w:t xml:space="preserve">еред </w:t>
      </w:r>
      <w:r w:rsidR="000C2621" w:rsidRPr="00B43C8E">
        <w:rPr>
          <w:sz w:val="26"/>
          <w:szCs w:val="26"/>
        </w:rPr>
        <w:t xml:space="preserve">каждым периодом ЕГЭ проводится тестирование системы видеонаблюдения. </w:t>
      </w:r>
      <w:r w:rsidRPr="00B43C8E">
        <w:rPr>
          <w:sz w:val="26"/>
          <w:szCs w:val="26"/>
        </w:rPr>
        <w:t xml:space="preserve">Сроки </w:t>
      </w:r>
      <w:r w:rsidR="000C2621" w:rsidRPr="00B43C8E">
        <w:rPr>
          <w:sz w:val="26"/>
          <w:szCs w:val="26"/>
        </w:rPr>
        <w:t>проведения тестирования систем видеонаблюдения определяет Рособрнадзор.</w:t>
      </w:r>
    </w:p>
    <w:p w:rsidR="002319EA" w:rsidRDefault="00451FBD" w:rsidP="00007D93">
      <w:pPr>
        <w:pStyle w:val="ConsPlusNormal"/>
        <w:tabs>
          <w:tab w:val="left" w:pos="142"/>
        </w:tabs>
        <w:ind w:firstLine="709"/>
        <w:contextualSpacing/>
        <w:jc w:val="both"/>
        <w:rPr>
          <w:sz w:val="26"/>
          <w:szCs w:val="26"/>
        </w:rPr>
      </w:pPr>
      <w:r w:rsidRPr="00B43C8E">
        <w:rPr>
          <w:sz w:val="26"/>
          <w:szCs w:val="26"/>
        </w:rPr>
        <w:t xml:space="preserve">В определенные Рособрнадзором </w:t>
      </w:r>
      <w:r w:rsidR="00B70A5C" w:rsidRPr="00B43C8E">
        <w:rPr>
          <w:sz w:val="26"/>
          <w:szCs w:val="26"/>
        </w:rPr>
        <w:t>даты</w:t>
      </w:r>
      <w:r w:rsidRPr="00B43C8E">
        <w:rPr>
          <w:sz w:val="26"/>
          <w:szCs w:val="26"/>
        </w:rPr>
        <w:t xml:space="preserve"> </w:t>
      </w:r>
      <w:r w:rsidR="002A2AD1">
        <w:rPr>
          <w:sz w:val="26"/>
          <w:szCs w:val="26"/>
        </w:rPr>
        <w:t>на П</w:t>
      </w:r>
      <w:r w:rsidR="00E47EB3" w:rsidRPr="00B43C8E">
        <w:rPr>
          <w:sz w:val="26"/>
          <w:szCs w:val="26"/>
        </w:rPr>
        <w:t>ортал</w:t>
      </w:r>
      <w:r w:rsidR="0040360E">
        <w:rPr>
          <w:sz w:val="26"/>
          <w:szCs w:val="26"/>
        </w:rPr>
        <w:t xml:space="preserve"> транслируются все аудитори</w:t>
      </w:r>
      <w:r w:rsidR="00D2314A">
        <w:rPr>
          <w:sz w:val="26"/>
          <w:szCs w:val="26"/>
        </w:rPr>
        <w:t xml:space="preserve">и </w:t>
      </w:r>
      <w:r w:rsidR="00EA71F0">
        <w:rPr>
          <w:sz w:val="26"/>
          <w:szCs w:val="26"/>
        </w:rPr>
        <w:br/>
      </w:r>
      <w:r w:rsidR="00D2314A">
        <w:rPr>
          <w:sz w:val="26"/>
          <w:szCs w:val="26"/>
        </w:rPr>
        <w:t>и ш</w:t>
      </w:r>
      <w:r w:rsidR="0040360E">
        <w:rPr>
          <w:sz w:val="26"/>
          <w:szCs w:val="26"/>
        </w:rPr>
        <w:t>табы ППЭ</w:t>
      </w:r>
      <w:r w:rsidR="002A2AD1">
        <w:rPr>
          <w:sz w:val="26"/>
          <w:szCs w:val="26"/>
        </w:rPr>
        <w:t xml:space="preserve">, </w:t>
      </w:r>
      <w:r w:rsidR="002319EA">
        <w:rPr>
          <w:sz w:val="26"/>
          <w:szCs w:val="26"/>
        </w:rPr>
        <w:t xml:space="preserve">которые будут задействованы в соответствующий период ГИА, </w:t>
      </w:r>
      <w:r w:rsidR="002A2AD1">
        <w:rPr>
          <w:sz w:val="26"/>
          <w:szCs w:val="26"/>
        </w:rPr>
        <w:t xml:space="preserve">помещения </w:t>
      </w:r>
      <w:r w:rsidR="002A2AD1" w:rsidRPr="00B43C8E">
        <w:rPr>
          <w:sz w:val="26"/>
          <w:szCs w:val="26"/>
        </w:rPr>
        <w:t xml:space="preserve">РЦОИ, </w:t>
      </w:r>
      <w:r w:rsidR="002A2AD1">
        <w:rPr>
          <w:sz w:val="26"/>
          <w:szCs w:val="26"/>
        </w:rPr>
        <w:t xml:space="preserve">помещения работы </w:t>
      </w:r>
      <w:r w:rsidR="002A2AD1" w:rsidRPr="00B43C8E">
        <w:rPr>
          <w:sz w:val="26"/>
          <w:szCs w:val="26"/>
        </w:rPr>
        <w:t>КК и ПК</w:t>
      </w:r>
      <w:r w:rsidR="002A2AD1">
        <w:rPr>
          <w:sz w:val="26"/>
          <w:szCs w:val="26"/>
        </w:rPr>
        <w:t xml:space="preserve">. </w:t>
      </w:r>
    </w:p>
    <w:p w:rsidR="002319EA" w:rsidRDefault="002A2AD1" w:rsidP="00007D93">
      <w:pPr>
        <w:pStyle w:val="ConsPlusNormal"/>
        <w:tabs>
          <w:tab w:val="left" w:pos="142"/>
        </w:tabs>
        <w:ind w:firstLine="709"/>
        <w:contextualSpacing/>
        <w:jc w:val="both"/>
        <w:rPr>
          <w:sz w:val="26"/>
          <w:szCs w:val="26"/>
        </w:rPr>
      </w:pPr>
      <w:r>
        <w:rPr>
          <w:sz w:val="26"/>
          <w:szCs w:val="26"/>
        </w:rPr>
        <w:t>Исключение составляют</w:t>
      </w:r>
      <w:r w:rsidR="0040360E">
        <w:rPr>
          <w:sz w:val="26"/>
          <w:szCs w:val="26"/>
        </w:rPr>
        <w:t xml:space="preserve"> </w:t>
      </w:r>
      <w:r w:rsidR="00D2314A">
        <w:rPr>
          <w:sz w:val="26"/>
          <w:szCs w:val="26"/>
        </w:rPr>
        <w:t>офлайн аудитори</w:t>
      </w:r>
      <w:r>
        <w:rPr>
          <w:sz w:val="26"/>
          <w:szCs w:val="26"/>
        </w:rPr>
        <w:t>и</w:t>
      </w:r>
      <w:r w:rsidR="00D2314A">
        <w:rPr>
          <w:sz w:val="26"/>
          <w:szCs w:val="26"/>
        </w:rPr>
        <w:t xml:space="preserve">, </w:t>
      </w:r>
      <w:r>
        <w:rPr>
          <w:sz w:val="26"/>
          <w:szCs w:val="26"/>
        </w:rPr>
        <w:t>перечень которых согласован</w:t>
      </w:r>
      <w:r w:rsidR="00D2314A">
        <w:rPr>
          <w:sz w:val="26"/>
          <w:szCs w:val="26"/>
        </w:rPr>
        <w:t xml:space="preserve"> Рособрнадзором</w:t>
      </w:r>
      <w:r>
        <w:rPr>
          <w:sz w:val="26"/>
          <w:szCs w:val="26"/>
        </w:rPr>
        <w:t xml:space="preserve">, </w:t>
      </w:r>
    </w:p>
    <w:p w:rsidR="00263B8B" w:rsidRDefault="00032861" w:rsidP="00007D93">
      <w:pPr>
        <w:pStyle w:val="ConsPlusNormal"/>
        <w:tabs>
          <w:tab w:val="left" w:pos="142"/>
        </w:tabs>
        <w:ind w:firstLine="709"/>
        <w:contextualSpacing/>
        <w:jc w:val="both"/>
        <w:rPr>
          <w:sz w:val="26"/>
          <w:szCs w:val="26"/>
        </w:rPr>
      </w:pPr>
      <w:r w:rsidRPr="00B43C8E">
        <w:rPr>
          <w:sz w:val="26"/>
          <w:szCs w:val="26"/>
        </w:rPr>
        <w:t>Трансляция</w:t>
      </w:r>
      <w:r w:rsidR="00F11A9E" w:rsidRPr="00B43C8E">
        <w:rPr>
          <w:sz w:val="26"/>
          <w:szCs w:val="26"/>
        </w:rPr>
        <w:t xml:space="preserve"> </w:t>
      </w:r>
      <w:r w:rsidRPr="00B43C8E">
        <w:rPr>
          <w:sz w:val="26"/>
          <w:szCs w:val="26"/>
        </w:rPr>
        <w:t xml:space="preserve">из </w:t>
      </w:r>
      <w:r w:rsidR="002319EA">
        <w:rPr>
          <w:sz w:val="26"/>
          <w:szCs w:val="26"/>
        </w:rPr>
        <w:t xml:space="preserve">аудиторий и штабов </w:t>
      </w:r>
      <w:r w:rsidRPr="00B43C8E">
        <w:rPr>
          <w:sz w:val="26"/>
          <w:szCs w:val="26"/>
        </w:rPr>
        <w:t>ППЭ</w:t>
      </w:r>
      <w:r w:rsidR="008F58C6">
        <w:rPr>
          <w:sz w:val="26"/>
          <w:szCs w:val="26"/>
        </w:rPr>
        <w:t xml:space="preserve">, </w:t>
      </w:r>
      <w:r w:rsidR="002319EA">
        <w:rPr>
          <w:sz w:val="26"/>
          <w:szCs w:val="26"/>
        </w:rPr>
        <w:t xml:space="preserve">помещений </w:t>
      </w:r>
      <w:r w:rsidR="008F58C6" w:rsidRPr="00B43C8E">
        <w:rPr>
          <w:sz w:val="26"/>
          <w:szCs w:val="26"/>
        </w:rPr>
        <w:t xml:space="preserve">РЦОИ, </w:t>
      </w:r>
      <w:r w:rsidR="002319EA">
        <w:rPr>
          <w:sz w:val="26"/>
          <w:szCs w:val="26"/>
        </w:rPr>
        <w:t>помещений</w:t>
      </w:r>
      <w:r w:rsidR="008F58C6" w:rsidRPr="00B43C8E">
        <w:rPr>
          <w:sz w:val="26"/>
          <w:szCs w:val="26"/>
        </w:rPr>
        <w:t xml:space="preserve"> работы КК и ПК</w:t>
      </w:r>
      <w:r w:rsidRPr="00B43C8E">
        <w:rPr>
          <w:sz w:val="26"/>
          <w:szCs w:val="26"/>
        </w:rPr>
        <w:t>, подключенных к внутренней системе мониторинга</w:t>
      </w:r>
      <w:r w:rsidR="00263B8B">
        <w:rPr>
          <w:sz w:val="26"/>
          <w:szCs w:val="26"/>
        </w:rPr>
        <w:t>,</w:t>
      </w:r>
      <w:r w:rsidRPr="00B43C8E">
        <w:rPr>
          <w:sz w:val="26"/>
          <w:szCs w:val="26"/>
        </w:rPr>
        <w:t xml:space="preserve"> производится в период с 9.00</w:t>
      </w:r>
      <w:r w:rsidR="0085241D" w:rsidRPr="00B43C8E">
        <w:rPr>
          <w:sz w:val="26"/>
          <w:szCs w:val="26"/>
        </w:rPr>
        <w:t xml:space="preserve"> </w:t>
      </w:r>
      <w:r w:rsidR="00EA71F0">
        <w:rPr>
          <w:sz w:val="26"/>
          <w:szCs w:val="26"/>
        </w:rPr>
        <w:br/>
      </w:r>
      <w:r w:rsidRPr="00B43C8E">
        <w:rPr>
          <w:sz w:val="26"/>
          <w:szCs w:val="26"/>
        </w:rPr>
        <w:t>по местному времени по 18.00 по московскому времени</w:t>
      </w:r>
      <w:r w:rsidR="00FE5F7A" w:rsidRPr="00B43C8E">
        <w:rPr>
          <w:sz w:val="26"/>
          <w:szCs w:val="26"/>
        </w:rPr>
        <w:t>.</w:t>
      </w:r>
    </w:p>
    <w:p w:rsidR="002319EA" w:rsidRDefault="003C5F54" w:rsidP="00007D93">
      <w:pPr>
        <w:pStyle w:val="ConsPlusNormal"/>
        <w:tabs>
          <w:tab w:val="left" w:pos="142"/>
        </w:tabs>
        <w:ind w:firstLine="709"/>
        <w:contextualSpacing/>
        <w:jc w:val="both"/>
        <w:rPr>
          <w:sz w:val="26"/>
          <w:szCs w:val="26"/>
        </w:rPr>
      </w:pPr>
      <w:r w:rsidRPr="00B43C8E">
        <w:rPr>
          <w:sz w:val="26"/>
          <w:szCs w:val="26"/>
        </w:rPr>
        <w:t>Для проведения тестирования рекомендуется использовать CCTV-решение</w:t>
      </w:r>
      <w:r w:rsidR="002319EA">
        <w:rPr>
          <w:sz w:val="26"/>
          <w:szCs w:val="26"/>
        </w:rPr>
        <w:t>.</w:t>
      </w:r>
      <w:r w:rsidRPr="00B43C8E">
        <w:rPr>
          <w:sz w:val="26"/>
          <w:szCs w:val="26"/>
        </w:rPr>
        <w:t xml:space="preserve"> </w:t>
      </w:r>
    </w:p>
    <w:p w:rsidR="00FE5F7A" w:rsidRPr="00B43C8E" w:rsidRDefault="003C5F54" w:rsidP="00007D93">
      <w:pPr>
        <w:pStyle w:val="ConsPlusNormal"/>
        <w:tabs>
          <w:tab w:val="left" w:pos="142"/>
        </w:tabs>
        <w:ind w:firstLine="709"/>
        <w:contextualSpacing/>
        <w:jc w:val="both"/>
        <w:rPr>
          <w:sz w:val="26"/>
          <w:szCs w:val="26"/>
        </w:rPr>
      </w:pPr>
      <w:r w:rsidRPr="00B43C8E">
        <w:rPr>
          <w:sz w:val="26"/>
          <w:szCs w:val="26"/>
        </w:rPr>
        <w:t xml:space="preserve">В случае отсутствия технической возможности установки ПО CCTV-решения </w:t>
      </w:r>
      <w:r w:rsidR="00EA71F0">
        <w:rPr>
          <w:sz w:val="26"/>
          <w:szCs w:val="26"/>
        </w:rPr>
        <w:br/>
      </w:r>
      <w:r w:rsidRPr="00B43C8E">
        <w:rPr>
          <w:sz w:val="26"/>
          <w:szCs w:val="26"/>
        </w:rPr>
        <w:t>в штабе ППЭ, использовать аналогичное решение посредством входа на портал под логином и паролем для ППЭ.</w:t>
      </w:r>
    </w:p>
    <w:p w:rsidR="00B70A5C" w:rsidRPr="00B43C8E" w:rsidRDefault="00B70A5C" w:rsidP="00007D93">
      <w:pPr>
        <w:pStyle w:val="ConsPlusNormal"/>
        <w:tabs>
          <w:tab w:val="left" w:pos="142"/>
        </w:tabs>
        <w:ind w:firstLine="709"/>
        <w:contextualSpacing/>
        <w:jc w:val="both"/>
        <w:rPr>
          <w:sz w:val="26"/>
          <w:szCs w:val="26"/>
        </w:rPr>
      </w:pPr>
      <w:r w:rsidRPr="00B43C8E">
        <w:rPr>
          <w:sz w:val="26"/>
          <w:szCs w:val="26"/>
        </w:rPr>
        <w:t>Тестирование системы видеонаблюдения проводится в целях:</w:t>
      </w:r>
    </w:p>
    <w:p w:rsidR="00B70A5C" w:rsidRPr="00B43C8E" w:rsidRDefault="00B70A5C" w:rsidP="00007D93">
      <w:pPr>
        <w:pStyle w:val="ConsPlusNormal"/>
        <w:tabs>
          <w:tab w:val="left" w:pos="142"/>
          <w:tab w:val="left" w:pos="851"/>
        </w:tabs>
        <w:ind w:firstLine="709"/>
        <w:contextualSpacing/>
        <w:jc w:val="both"/>
        <w:rPr>
          <w:sz w:val="26"/>
          <w:szCs w:val="26"/>
        </w:rPr>
      </w:pPr>
      <w:r w:rsidRPr="00B43C8E">
        <w:rPr>
          <w:sz w:val="26"/>
          <w:szCs w:val="26"/>
        </w:rPr>
        <w:t>проведения нагрузочного тестирования на систему;</w:t>
      </w:r>
    </w:p>
    <w:p w:rsidR="00B70A5C" w:rsidRDefault="00B70A5C" w:rsidP="00007D93">
      <w:pPr>
        <w:pStyle w:val="ConsPlusNormal"/>
        <w:tabs>
          <w:tab w:val="left" w:pos="142"/>
          <w:tab w:val="left" w:pos="851"/>
        </w:tabs>
        <w:ind w:firstLine="709"/>
        <w:contextualSpacing/>
        <w:jc w:val="both"/>
        <w:rPr>
          <w:sz w:val="26"/>
          <w:szCs w:val="26"/>
        </w:rPr>
      </w:pPr>
      <w:r w:rsidRPr="00B43C8E">
        <w:rPr>
          <w:sz w:val="26"/>
          <w:szCs w:val="26"/>
        </w:rPr>
        <w:t xml:space="preserve">проверки работоспособности обновленного программного обеспечения </w:t>
      </w:r>
      <w:r w:rsidR="00EA71F0">
        <w:rPr>
          <w:sz w:val="26"/>
          <w:szCs w:val="26"/>
        </w:rPr>
        <w:br/>
      </w:r>
      <w:r w:rsidRPr="00B43C8E">
        <w:rPr>
          <w:sz w:val="26"/>
          <w:szCs w:val="26"/>
        </w:rPr>
        <w:t>и обновленных функций портала;</w:t>
      </w:r>
    </w:p>
    <w:p w:rsidR="008F58C6" w:rsidRPr="00B43C8E" w:rsidRDefault="008F58C6" w:rsidP="00007D93">
      <w:pPr>
        <w:pStyle w:val="ConsPlusNormal"/>
        <w:tabs>
          <w:tab w:val="left" w:pos="142"/>
          <w:tab w:val="left" w:pos="851"/>
        </w:tabs>
        <w:ind w:firstLine="709"/>
        <w:contextualSpacing/>
        <w:jc w:val="both"/>
        <w:rPr>
          <w:sz w:val="26"/>
          <w:szCs w:val="26"/>
        </w:rPr>
      </w:pPr>
      <w:r>
        <w:rPr>
          <w:sz w:val="26"/>
          <w:szCs w:val="26"/>
        </w:rPr>
        <w:t>проверки работоспособности камер, в том числе проверки наличия видео и аудио записи на камерах;</w:t>
      </w:r>
    </w:p>
    <w:p w:rsidR="00263B8B" w:rsidRDefault="00B70A5C" w:rsidP="00007D93">
      <w:pPr>
        <w:pStyle w:val="ConsPlusNormal"/>
        <w:tabs>
          <w:tab w:val="left" w:pos="142"/>
          <w:tab w:val="left" w:pos="851"/>
        </w:tabs>
        <w:ind w:firstLine="709"/>
        <w:contextualSpacing/>
        <w:jc w:val="both"/>
        <w:rPr>
          <w:sz w:val="26"/>
          <w:szCs w:val="26"/>
        </w:rPr>
      </w:pPr>
      <w:r w:rsidRPr="00B43C8E">
        <w:rPr>
          <w:sz w:val="26"/>
          <w:szCs w:val="26"/>
        </w:rPr>
        <w:t xml:space="preserve">проверки корректности </w:t>
      </w:r>
      <w:r w:rsidR="00263B8B">
        <w:rPr>
          <w:sz w:val="26"/>
          <w:szCs w:val="26"/>
        </w:rPr>
        <w:t>информации о ППЭ, аудиториях ППЭ, штабах ППЭ внесенной во внутреннюю систему мониторинга;</w:t>
      </w:r>
    </w:p>
    <w:p w:rsidR="008F58C6" w:rsidRDefault="00263B8B" w:rsidP="00007D93">
      <w:pPr>
        <w:pStyle w:val="ConsPlusNormal"/>
        <w:tabs>
          <w:tab w:val="left" w:pos="142"/>
          <w:tab w:val="left" w:pos="851"/>
        </w:tabs>
        <w:ind w:firstLine="709"/>
        <w:contextualSpacing/>
        <w:jc w:val="both"/>
        <w:rPr>
          <w:sz w:val="26"/>
          <w:szCs w:val="26"/>
        </w:rPr>
      </w:pPr>
      <w:r>
        <w:rPr>
          <w:sz w:val="26"/>
          <w:szCs w:val="26"/>
        </w:rPr>
        <w:t>проверка корректности ракурсов камер</w:t>
      </w:r>
      <w:r w:rsidR="008F58C6">
        <w:rPr>
          <w:sz w:val="26"/>
          <w:szCs w:val="26"/>
        </w:rPr>
        <w:t>;</w:t>
      </w:r>
    </w:p>
    <w:p w:rsidR="00263B8B" w:rsidRDefault="008F58C6" w:rsidP="00007D93">
      <w:pPr>
        <w:pStyle w:val="ConsPlusNormal"/>
        <w:tabs>
          <w:tab w:val="left" w:pos="142"/>
          <w:tab w:val="left" w:pos="851"/>
        </w:tabs>
        <w:ind w:firstLine="709"/>
        <w:contextualSpacing/>
        <w:jc w:val="both"/>
        <w:rPr>
          <w:sz w:val="26"/>
          <w:szCs w:val="26"/>
        </w:rPr>
      </w:pPr>
      <w:r>
        <w:rPr>
          <w:sz w:val="26"/>
          <w:szCs w:val="26"/>
        </w:rPr>
        <w:t>проверки наличия достаточного заряда питания на батареях бесперебойного питания</w:t>
      </w:r>
      <w:r w:rsidR="002319EA">
        <w:rPr>
          <w:sz w:val="26"/>
          <w:szCs w:val="26"/>
        </w:rPr>
        <w:t>.</w:t>
      </w:r>
      <w:r>
        <w:rPr>
          <w:sz w:val="26"/>
          <w:szCs w:val="26"/>
        </w:rPr>
        <w:t xml:space="preserve"> </w:t>
      </w:r>
    </w:p>
    <w:p w:rsidR="00B70A5C" w:rsidRPr="00B43C8E" w:rsidRDefault="00003BB8" w:rsidP="00007D93">
      <w:pPr>
        <w:pStyle w:val="ConsPlusNormal"/>
        <w:tabs>
          <w:tab w:val="left" w:pos="142"/>
        </w:tabs>
        <w:ind w:firstLine="709"/>
        <w:contextualSpacing/>
        <w:jc w:val="both"/>
        <w:rPr>
          <w:sz w:val="26"/>
          <w:szCs w:val="26"/>
        </w:rPr>
      </w:pPr>
      <w:r w:rsidRPr="00B43C8E">
        <w:rPr>
          <w:sz w:val="26"/>
          <w:szCs w:val="26"/>
        </w:rPr>
        <w:t xml:space="preserve">Во время проведения тестирования необходимо осуществить </w:t>
      </w:r>
      <w:r w:rsidR="00B70A5C" w:rsidRPr="00B43C8E">
        <w:rPr>
          <w:sz w:val="26"/>
          <w:szCs w:val="26"/>
        </w:rPr>
        <w:t>следующие</w:t>
      </w:r>
      <w:r w:rsidR="00F43FC0" w:rsidRPr="00B43C8E">
        <w:rPr>
          <w:sz w:val="26"/>
          <w:szCs w:val="26"/>
        </w:rPr>
        <w:t xml:space="preserve"> </w:t>
      </w:r>
      <w:r w:rsidR="00B70A5C" w:rsidRPr="00B43C8E">
        <w:rPr>
          <w:sz w:val="26"/>
          <w:szCs w:val="26"/>
        </w:rPr>
        <w:t>действия:</w:t>
      </w:r>
    </w:p>
    <w:p w:rsidR="00B70A5C" w:rsidRPr="00B43C8E" w:rsidRDefault="00B70A5C" w:rsidP="00007D93">
      <w:pPr>
        <w:pStyle w:val="ConsPlusNormal"/>
        <w:tabs>
          <w:tab w:val="left" w:pos="142"/>
        </w:tabs>
        <w:ind w:firstLine="709"/>
        <w:contextualSpacing/>
        <w:jc w:val="both"/>
        <w:rPr>
          <w:sz w:val="26"/>
          <w:szCs w:val="26"/>
        </w:rPr>
      </w:pPr>
      <w:r w:rsidRPr="00B43C8E">
        <w:rPr>
          <w:sz w:val="26"/>
          <w:szCs w:val="26"/>
        </w:rPr>
        <w:lastRenderedPageBreak/>
        <w:t>В ППЭ:</w:t>
      </w:r>
    </w:p>
    <w:p w:rsidR="00003BB8" w:rsidRPr="00B43C8E" w:rsidRDefault="00B70A5C" w:rsidP="00007D93">
      <w:pPr>
        <w:pStyle w:val="ConsPlusNormal"/>
        <w:tabs>
          <w:tab w:val="left" w:pos="142"/>
          <w:tab w:val="left" w:pos="851"/>
        </w:tabs>
        <w:ind w:firstLine="709"/>
        <w:contextualSpacing/>
        <w:jc w:val="both"/>
        <w:rPr>
          <w:sz w:val="26"/>
          <w:szCs w:val="26"/>
        </w:rPr>
      </w:pPr>
      <w:r w:rsidRPr="00B43C8E">
        <w:rPr>
          <w:sz w:val="26"/>
          <w:szCs w:val="26"/>
        </w:rPr>
        <w:t xml:space="preserve">проверку </w:t>
      </w:r>
      <w:r w:rsidR="002319EA">
        <w:rPr>
          <w:sz w:val="26"/>
          <w:szCs w:val="26"/>
        </w:rPr>
        <w:t>актуальности</w:t>
      </w:r>
      <w:r w:rsidR="00003BB8" w:rsidRPr="00B43C8E">
        <w:rPr>
          <w:sz w:val="26"/>
          <w:szCs w:val="26"/>
        </w:rPr>
        <w:t xml:space="preserve"> версий программного обеспечения</w:t>
      </w:r>
      <w:r w:rsidRPr="00B43C8E">
        <w:rPr>
          <w:sz w:val="26"/>
          <w:szCs w:val="26"/>
        </w:rPr>
        <w:t xml:space="preserve"> </w:t>
      </w:r>
      <w:proofErr w:type="gramStart"/>
      <w:r w:rsidRPr="00B43C8E">
        <w:rPr>
          <w:sz w:val="26"/>
          <w:szCs w:val="26"/>
        </w:rPr>
        <w:t>для</w:t>
      </w:r>
      <w:proofErr w:type="gramEnd"/>
      <w:r w:rsidRPr="00B43C8E">
        <w:rPr>
          <w:sz w:val="26"/>
          <w:szCs w:val="26"/>
        </w:rPr>
        <w:t xml:space="preserve"> </w:t>
      </w:r>
      <w:proofErr w:type="gramStart"/>
      <w:r w:rsidRPr="00B43C8E">
        <w:rPr>
          <w:sz w:val="26"/>
          <w:szCs w:val="26"/>
        </w:rPr>
        <w:t>ПАК</w:t>
      </w:r>
      <w:proofErr w:type="gramEnd"/>
      <w:r w:rsidRPr="00B43C8E">
        <w:rPr>
          <w:sz w:val="26"/>
          <w:szCs w:val="26"/>
        </w:rPr>
        <w:t xml:space="preserve"> и </w:t>
      </w:r>
      <w:r w:rsidRPr="00B43C8E">
        <w:rPr>
          <w:sz w:val="26"/>
          <w:szCs w:val="26"/>
          <w:lang w:val="en-US"/>
        </w:rPr>
        <w:t>CCTV</w:t>
      </w:r>
      <w:r w:rsidR="004C15AB" w:rsidRPr="00B43C8E">
        <w:rPr>
          <w:sz w:val="26"/>
          <w:szCs w:val="26"/>
        </w:rPr>
        <w:t>-</w:t>
      </w:r>
      <w:r w:rsidRPr="00B43C8E">
        <w:rPr>
          <w:sz w:val="26"/>
          <w:szCs w:val="26"/>
        </w:rPr>
        <w:t>решения</w:t>
      </w:r>
      <w:r w:rsidR="00003BB8" w:rsidRPr="00B43C8E">
        <w:rPr>
          <w:sz w:val="26"/>
          <w:szCs w:val="26"/>
        </w:rPr>
        <w:t xml:space="preserve"> (перечень </w:t>
      </w:r>
      <w:r w:rsidRPr="00B43C8E">
        <w:rPr>
          <w:sz w:val="26"/>
          <w:szCs w:val="26"/>
        </w:rPr>
        <w:t xml:space="preserve">актуальных </w:t>
      </w:r>
      <w:r w:rsidR="00003BB8" w:rsidRPr="00B43C8E">
        <w:rPr>
          <w:sz w:val="26"/>
          <w:szCs w:val="26"/>
        </w:rPr>
        <w:t>версий</w:t>
      </w:r>
      <w:r w:rsidRPr="00B43C8E">
        <w:rPr>
          <w:sz w:val="26"/>
          <w:szCs w:val="26"/>
        </w:rPr>
        <w:t xml:space="preserve"> программного обеспечения</w:t>
      </w:r>
      <w:r w:rsidR="00003BB8" w:rsidRPr="00B43C8E">
        <w:rPr>
          <w:sz w:val="26"/>
          <w:szCs w:val="26"/>
        </w:rPr>
        <w:t xml:space="preserve"> будет размещен заблаговременно на сайте ФГБУ «ФЦТ»);</w:t>
      </w:r>
    </w:p>
    <w:p w:rsidR="00B70A5C" w:rsidRDefault="00B70A5C" w:rsidP="00007D93">
      <w:pPr>
        <w:pStyle w:val="ConsPlusNormal"/>
        <w:tabs>
          <w:tab w:val="left" w:pos="142"/>
          <w:tab w:val="left" w:pos="851"/>
        </w:tabs>
        <w:ind w:firstLine="709"/>
        <w:contextualSpacing/>
        <w:jc w:val="both"/>
        <w:rPr>
          <w:sz w:val="26"/>
          <w:szCs w:val="26"/>
        </w:rPr>
      </w:pPr>
      <w:r w:rsidRPr="00B43C8E">
        <w:rPr>
          <w:sz w:val="26"/>
          <w:szCs w:val="26"/>
        </w:rPr>
        <w:t>запуск камер видеонаблюдения;</w:t>
      </w:r>
    </w:p>
    <w:p w:rsidR="002319EA" w:rsidRDefault="008F58C6" w:rsidP="00007D93">
      <w:pPr>
        <w:pStyle w:val="ConsPlusNormal"/>
        <w:tabs>
          <w:tab w:val="left" w:pos="142"/>
          <w:tab w:val="left" w:pos="851"/>
        </w:tabs>
        <w:ind w:firstLine="709"/>
        <w:contextualSpacing/>
        <w:jc w:val="both"/>
        <w:rPr>
          <w:sz w:val="26"/>
          <w:szCs w:val="26"/>
        </w:rPr>
      </w:pPr>
      <w:r>
        <w:rPr>
          <w:sz w:val="26"/>
          <w:szCs w:val="26"/>
        </w:rPr>
        <w:t>проверк</w:t>
      </w:r>
      <w:r w:rsidR="00307ABD">
        <w:rPr>
          <w:sz w:val="26"/>
          <w:szCs w:val="26"/>
        </w:rPr>
        <w:t>у</w:t>
      </w:r>
      <w:r>
        <w:rPr>
          <w:sz w:val="26"/>
          <w:szCs w:val="26"/>
        </w:rPr>
        <w:t xml:space="preserve"> наличия достаточного заряда питания на батареях бесперебойного </w:t>
      </w:r>
      <w:r w:rsidR="002319EA">
        <w:rPr>
          <w:sz w:val="26"/>
          <w:szCs w:val="26"/>
        </w:rPr>
        <w:t>питания;</w:t>
      </w:r>
      <w:r w:rsidR="002319EA" w:rsidRPr="00B43C8E">
        <w:rPr>
          <w:sz w:val="26"/>
          <w:szCs w:val="26"/>
        </w:rPr>
        <w:t xml:space="preserve"> </w:t>
      </w:r>
    </w:p>
    <w:p w:rsidR="008F58C6" w:rsidRPr="00B43C8E" w:rsidRDefault="002319EA" w:rsidP="00007D93">
      <w:pPr>
        <w:pStyle w:val="ConsPlusNormal"/>
        <w:tabs>
          <w:tab w:val="left" w:pos="142"/>
          <w:tab w:val="left" w:pos="851"/>
        </w:tabs>
        <w:ind w:firstLine="709"/>
        <w:contextualSpacing/>
        <w:jc w:val="both"/>
        <w:rPr>
          <w:sz w:val="26"/>
          <w:szCs w:val="26"/>
        </w:rPr>
      </w:pPr>
      <w:r>
        <w:rPr>
          <w:sz w:val="26"/>
          <w:szCs w:val="26"/>
        </w:rPr>
        <w:t xml:space="preserve">проверку трансляции </w:t>
      </w:r>
      <w:r w:rsidRPr="00B43C8E">
        <w:rPr>
          <w:sz w:val="26"/>
          <w:szCs w:val="26"/>
        </w:rPr>
        <w:t>из каждой аудитории ППЭ</w:t>
      </w:r>
      <w:r>
        <w:rPr>
          <w:sz w:val="26"/>
          <w:szCs w:val="26"/>
        </w:rPr>
        <w:t>, штаба ППЭ,</w:t>
      </w:r>
      <w:r w:rsidRPr="00B43C8E">
        <w:rPr>
          <w:sz w:val="26"/>
          <w:szCs w:val="26"/>
        </w:rPr>
        <w:t xml:space="preserve"> </w:t>
      </w:r>
      <w:r>
        <w:rPr>
          <w:sz w:val="26"/>
          <w:szCs w:val="26"/>
        </w:rPr>
        <w:t xml:space="preserve">помещений РЦОИ, помещений работы ПК и КК </w:t>
      </w:r>
      <w:r w:rsidR="00B70A5C" w:rsidRPr="00B43C8E">
        <w:rPr>
          <w:sz w:val="26"/>
          <w:szCs w:val="26"/>
        </w:rPr>
        <w:t xml:space="preserve">посредством </w:t>
      </w:r>
      <w:r w:rsidR="00B70A5C" w:rsidRPr="00B43C8E">
        <w:rPr>
          <w:sz w:val="26"/>
          <w:szCs w:val="26"/>
          <w:lang w:val="en-US"/>
        </w:rPr>
        <w:t>CCTV</w:t>
      </w:r>
      <w:r w:rsidR="00310E75" w:rsidRPr="00B43C8E">
        <w:rPr>
          <w:sz w:val="26"/>
          <w:szCs w:val="26"/>
        </w:rPr>
        <w:t>-</w:t>
      </w:r>
      <w:r w:rsidR="00B70A5C" w:rsidRPr="00B43C8E">
        <w:rPr>
          <w:sz w:val="26"/>
          <w:szCs w:val="26"/>
        </w:rPr>
        <w:t>решения</w:t>
      </w:r>
      <w:r>
        <w:rPr>
          <w:sz w:val="26"/>
          <w:szCs w:val="26"/>
        </w:rPr>
        <w:t xml:space="preserve"> или Портала на предмет наличия звука и видео;</w:t>
      </w:r>
    </w:p>
    <w:p w:rsidR="00B70A5C" w:rsidRPr="00B43C8E" w:rsidRDefault="00263B8B" w:rsidP="00007D93">
      <w:pPr>
        <w:pStyle w:val="ConsPlusNormal"/>
        <w:tabs>
          <w:tab w:val="left" w:pos="142"/>
          <w:tab w:val="left" w:pos="851"/>
        </w:tabs>
        <w:ind w:firstLine="709"/>
        <w:contextualSpacing/>
        <w:jc w:val="both"/>
        <w:rPr>
          <w:sz w:val="26"/>
          <w:szCs w:val="26"/>
        </w:rPr>
      </w:pPr>
      <w:r>
        <w:rPr>
          <w:sz w:val="26"/>
          <w:szCs w:val="26"/>
        </w:rPr>
        <w:t>проверк</w:t>
      </w:r>
      <w:r w:rsidR="00307ABD">
        <w:rPr>
          <w:sz w:val="26"/>
          <w:szCs w:val="26"/>
        </w:rPr>
        <w:t>у</w:t>
      </w:r>
      <w:r>
        <w:rPr>
          <w:sz w:val="26"/>
          <w:szCs w:val="26"/>
        </w:rPr>
        <w:t xml:space="preserve"> </w:t>
      </w:r>
      <w:r w:rsidR="00B70A5C" w:rsidRPr="00B43C8E">
        <w:rPr>
          <w:sz w:val="26"/>
          <w:szCs w:val="26"/>
        </w:rPr>
        <w:t>соответствия ракурсов камер настоящим методическим рекомендациям;</w:t>
      </w:r>
    </w:p>
    <w:p w:rsidR="00B70A5C" w:rsidRPr="00B43C8E" w:rsidRDefault="00263B8B" w:rsidP="00007D93">
      <w:pPr>
        <w:pStyle w:val="ConsPlusNormal"/>
        <w:tabs>
          <w:tab w:val="left" w:pos="142"/>
          <w:tab w:val="left" w:pos="851"/>
        </w:tabs>
        <w:ind w:firstLine="709"/>
        <w:contextualSpacing/>
        <w:jc w:val="both"/>
        <w:rPr>
          <w:sz w:val="26"/>
          <w:szCs w:val="26"/>
        </w:rPr>
      </w:pPr>
      <w:r>
        <w:rPr>
          <w:sz w:val="26"/>
          <w:szCs w:val="26"/>
        </w:rPr>
        <w:t>проверк</w:t>
      </w:r>
      <w:r w:rsidR="00307ABD">
        <w:rPr>
          <w:sz w:val="26"/>
          <w:szCs w:val="26"/>
        </w:rPr>
        <w:t>у</w:t>
      </w:r>
      <w:r>
        <w:rPr>
          <w:sz w:val="26"/>
          <w:szCs w:val="26"/>
        </w:rPr>
        <w:t xml:space="preserve"> </w:t>
      </w:r>
      <w:r w:rsidR="00B70A5C" w:rsidRPr="00B43C8E">
        <w:rPr>
          <w:sz w:val="26"/>
          <w:szCs w:val="26"/>
        </w:rPr>
        <w:t xml:space="preserve">корректности отображения времени и часовой разницы по отношению </w:t>
      </w:r>
      <w:r w:rsidR="00EA71F0">
        <w:rPr>
          <w:sz w:val="26"/>
          <w:szCs w:val="26"/>
        </w:rPr>
        <w:br/>
      </w:r>
      <w:r w:rsidR="00B70A5C" w:rsidRPr="00B43C8E">
        <w:rPr>
          <w:sz w:val="26"/>
          <w:szCs w:val="26"/>
        </w:rPr>
        <w:t>к московскому времени;</w:t>
      </w:r>
    </w:p>
    <w:p w:rsidR="00B70A5C" w:rsidRPr="00B43C8E" w:rsidRDefault="00263B8B" w:rsidP="00007D93">
      <w:pPr>
        <w:pStyle w:val="ConsPlusNormal"/>
        <w:tabs>
          <w:tab w:val="left" w:pos="142"/>
          <w:tab w:val="left" w:pos="851"/>
        </w:tabs>
        <w:ind w:firstLine="709"/>
        <w:contextualSpacing/>
        <w:jc w:val="both"/>
        <w:rPr>
          <w:sz w:val="26"/>
          <w:szCs w:val="26"/>
        </w:rPr>
      </w:pPr>
      <w:r>
        <w:rPr>
          <w:sz w:val="26"/>
          <w:szCs w:val="26"/>
        </w:rPr>
        <w:t>проверк</w:t>
      </w:r>
      <w:r w:rsidR="00307ABD">
        <w:rPr>
          <w:sz w:val="26"/>
          <w:szCs w:val="26"/>
        </w:rPr>
        <w:t>у</w:t>
      </w:r>
      <w:r>
        <w:rPr>
          <w:sz w:val="26"/>
          <w:szCs w:val="26"/>
        </w:rPr>
        <w:t xml:space="preserve"> </w:t>
      </w:r>
      <w:r w:rsidR="00B70A5C" w:rsidRPr="00B43C8E">
        <w:rPr>
          <w:sz w:val="26"/>
          <w:szCs w:val="26"/>
        </w:rPr>
        <w:t>корректности отображения кодов аудиторий и код</w:t>
      </w:r>
      <w:r w:rsidR="002319EA">
        <w:rPr>
          <w:sz w:val="26"/>
          <w:szCs w:val="26"/>
        </w:rPr>
        <w:t>а</w:t>
      </w:r>
      <w:r w:rsidR="00B70A5C" w:rsidRPr="00B43C8E">
        <w:rPr>
          <w:sz w:val="26"/>
          <w:szCs w:val="26"/>
        </w:rPr>
        <w:t xml:space="preserve"> ППЭ (коды аудиторий и ППЭ должны совпадать с кодами, внесенными в РИС);</w:t>
      </w:r>
    </w:p>
    <w:p w:rsidR="00134B47" w:rsidRPr="00B43C8E" w:rsidRDefault="00263B8B" w:rsidP="00007D93">
      <w:pPr>
        <w:pStyle w:val="ConsPlusNormal"/>
        <w:tabs>
          <w:tab w:val="left" w:pos="142"/>
          <w:tab w:val="left" w:pos="851"/>
        </w:tabs>
        <w:ind w:firstLine="709"/>
        <w:contextualSpacing/>
        <w:jc w:val="both"/>
        <w:rPr>
          <w:sz w:val="26"/>
          <w:szCs w:val="26"/>
        </w:rPr>
      </w:pPr>
      <w:r>
        <w:rPr>
          <w:sz w:val="26"/>
          <w:szCs w:val="26"/>
        </w:rPr>
        <w:t>проверк</w:t>
      </w:r>
      <w:r w:rsidR="00307ABD">
        <w:rPr>
          <w:sz w:val="26"/>
          <w:szCs w:val="26"/>
        </w:rPr>
        <w:t>у</w:t>
      </w:r>
      <w:r>
        <w:rPr>
          <w:sz w:val="26"/>
          <w:szCs w:val="26"/>
        </w:rPr>
        <w:t xml:space="preserve"> </w:t>
      </w:r>
      <w:r w:rsidR="00B70A5C" w:rsidRPr="00B43C8E">
        <w:rPr>
          <w:sz w:val="26"/>
          <w:szCs w:val="26"/>
        </w:rPr>
        <w:t>корректности адреса ППЭ и его координат на карте</w:t>
      </w:r>
      <w:r w:rsidR="00310E75" w:rsidRPr="00B43C8E">
        <w:rPr>
          <w:sz w:val="26"/>
          <w:szCs w:val="26"/>
        </w:rPr>
        <w:t>;</w:t>
      </w:r>
      <w:r w:rsidR="00B70A5C" w:rsidRPr="00B43C8E">
        <w:rPr>
          <w:sz w:val="26"/>
          <w:szCs w:val="26"/>
        </w:rPr>
        <w:t xml:space="preserve"> </w:t>
      </w:r>
      <w:r w:rsidR="00307ABD">
        <w:rPr>
          <w:sz w:val="26"/>
          <w:szCs w:val="26"/>
        </w:rPr>
        <w:t>поставить</w:t>
      </w:r>
      <w:r w:rsidR="00D27611" w:rsidRPr="00B43C8E">
        <w:rPr>
          <w:sz w:val="26"/>
          <w:szCs w:val="26"/>
        </w:rPr>
        <w:t xml:space="preserve"> </w:t>
      </w:r>
      <w:r w:rsidR="008F58C6">
        <w:rPr>
          <w:sz w:val="26"/>
          <w:szCs w:val="26"/>
        </w:rPr>
        <w:t>отметки</w:t>
      </w:r>
      <w:r w:rsidR="00D27611" w:rsidRPr="00B43C8E">
        <w:rPr>
          <w:sz w:val="26"/>
          <w:szCs w:val="26"/>
        </w:rPr>
        <w:t xml:space="preserve"> </w:t>
      </w:r>
      <w:r w:rsidR="00EA71F0">
        <w:rPr>
          <w:sz w:val="26"/>
          <w:szCs w:val="26"/>
        </w:rPr>
        <w:br/>
      </w:r>
      <w:r w:rsidR="00B70A5C" w:rsidRPr="00B43C8E">
        <w:rPr>
          <w:sz w:val="26"/>
          <w:szCs w:val="26"/>
        </w:rPr>
        <w:t>в отношении каждой аудитори</w:t>
      </w:r>
      <w:r w:rsidR="00CE2F6A" w:rsidRPr="00B43C8E">
        <w:rPr>
          <w:sz w:val="26"/>
          <w:szCs w:val="26"/>
        </w:rPr>
        <w:t>и</w:t>
      </w:r>
      <w:r w:rsidR="00B70A5C" w:rsidRPr="00B43C8E">
        <w:rPr>
          <w:sz w:val="26"/>
          <w:szCs w:val="26"/>
        </w:rPr>
        <w:t xml:space="preserve"> о</w:t>
      </w:r>
      <w:r w:rsidR="008F58C6">
        <w:rPr>
          <w:sz w:val="26"/>
          <w:szCs w:val="26"/>
        </w:rPr>
        <w:t xml:space="preserve"> соответствии</w:t>
      </w:r>
      <w:r w:rsidR="00307ABD">
        <w:rPr>
          <w:sz w:val="26"/>
          <w:szCs w:val="26"/>
        </w:rPr>
        <w:t xml:space="preserve"> или несоответствии</w:t>
      </w:r>
      <w:r w:rsidR="008F58C6">
        <w:rPr>
          <w:sz w:val="26"/>
          <w:szCs w:val="26"/>
        </w:rPr>
        <w:t xml:space="preserve"> требованиям методических рекомендаций</w:t>
      </w:r>
      <w:r w:rsidR="00307ABD">
        <w:rPr>
          <w:sz w:val="26"/>
          <w:szCs w:val="26"/>
        </w:rPr>
        <w:t>. В случае несоответствия указать суть проблею</w:t>
      </w:r>
      <w:r w:rsidR="00BA44FD">
        <w:rPr>
          <w:sz w:val="26"/>
          <w:szCs w:val="26"/>
        </w:rPr>
        <w:t xml:space="preserve"> д</w:t>
      </w:r>
      <w:r w:rsidR="00307ABD">
        <w:rPr>
          <w:sz w:val="26"/>
          <w:szCs w:val="26"/>
        </w:rPr>
        <w:t>л</w:t>
      </w:r>
      <w:r w:rsidR="00BA44FD">
        <w:rPr>
          <w:sz w:val="26"/>
          <w:szCs w:val="26"/>
        </w:rPr>
        <w:t xml:space="preserve">я </w:t>
      </w:r>
      <w:r w:rsidR="00307ABD">
        <w:rPr>
          <w:sz w:val="26"/>
          <w:szCs w:val="26"/>
        </w:rPr>
        <w:t>последующего ее устранения.</w:t>
      </w:r>
    </w:p>
    <w:p w:rsidR="00B70A5C" w:rsidRDefault="00B70A5C" w:rsidP="00007D93">
      <w:pPr>
        <w:pStyle w:val="ConsPlusNormal"/>
        <w:tabs>
          <w:tab w:val="left" w:pos="142"/>
          <w:tab w:val="left" w:pos="851"/>
        </w:tabs>
        <w:ind w:firstLine="709"/>
        <w:contextualSpacing/>
        <w:jc w:val="both"/>
        <w:rPr>
          <w:sz w:val="26"/>
          <w:szCs w:val="26"/>
        </w:rPr>
      </w:pPr>
      <w:r w:rsidRPr="00B43C8E">
        <w:rPr>
          <w:sz w:val="26"/>
          <w:szCs w:val="26"/>
        </w:rPr>
        <w:t>В региональном ситуационном центре:</w:t>
      </w:r>
    </w:p>
    <w:p w:rsidR="00DE14D6" w:rsidRPr="00B43C8E" w:rsidRDefault="00DE14D6" w:rsidP="00007D93">
      <w:pPr>
        <w:pStyle w:val="ConsPlusNormal"/>
        <w:tabs>
          <w:tab w:val="left" w:pos="142"/>
          <w:tab w:val="left" w:pos="851"/>
        </w:tabs>
        <w:ind w:firstLine="709"/>
        <w:contextualSpacing/>
        <w:jc w:val="both"/>
        <w:rPr>
          <w:sz w:val="26"/>
          <w:szCs w:val="26"/>
        </w:rPr>
      </w:pPr>
      <w:r>
        <w:rPr>
          <w:sz w:val="26"/>
          <w:szCs w:val="26"/>
        </w:rPr>
        <w:t>проверку наличия трансляции</w:t>
      </w:r>
      <w:r w:rsidR="008F58C6">
        <w:rPr>
          <w:sz w:val="26"/>
          <w:szCs w:val="26"/>
        </w:rPr>
        <w:t xml:space="preserve"> </w:t>
      </w:r>
      <w:r>
        <w:rPr>
          <w:sz w:val="26"/>
          <w:szCs w:val="26"/>
        </w:rPr>
        <w:t>из всех аудиторий и штабов ППЭ, запланированных для проведения экзаменов в соответствующий период ГИА</w:t>
      </w:r>
      <w:r w:rsidR="00916660">
        <w:rPr>
          <w:sz w:val="26"/>
          <w:szCs w:val="26"/>
        </w:rPr>
        <w:t xml:space="preserve">, </w:t>
      </w:r>
      <w:r>
        <w:rPr>
          <w:sz w:val="26"/>
          <w:szCs w:val="26"/>
        </w:rPr>
        <w:t>(за исключением офлайн аудиторий, согласованных Рособрнадзором)</w:t>
      </w:r>
      <w:r w:rsidR="00916660">
        <w:rPr>
          <w:sz w:val="26"/>
          <w:szCs w:val="26"/>
        </w:rPr>
        <w:t xml:space="preserve">, </w:t>
      </w:r>
      <w:r w:rsidR="00BA44FD">
        <w:rPr>
          <w:sz w:val="26"/>
          <w:szCs w:val="26"/>
        </w:rPr>
        <w:t xml:space="preserve">помещений </w:t>
      </w:r>
      <w:r w:rsidR="00916660" w:rsidRPr="00B43C8E">
        <w:rPr>
          <w:sz w:val="26"/>
          <w:szCs w:val="26"/>
        </w:rPr>
        <w:t xml:space="preserve">РЦОИ, </w:t>
      </w:r>
      <w:r w:rsidR="00BA44FD">
        <w:rPr>
          <w:sz w:val="26"/>
          <w:szCs w:val="26"/>
        </w:rPr>
        <w:t xml:space="preserve">помещений для </w:t>
      </w:r>
      <w:r w:rsidR="00916660" w:rsidRPr="00B43C8E">
        <w:rPr>
          <w:sz w:val="26"/>
          <w:szCs w:val="26"/>
        </w:rPr>
        <w:t>работы КК и ПК</w:t>
      </w:r>
      <w:r w:rsidR="00916660">
        <w:rPr>
          <w:sz w:val="26"/>
          <w:szCs w:val="26"/>
        </w:rPr>
        <w:t xml:space="preserve"> на Портал</w:t>
      </w:r>
      <w:r>
        <w:rPr>
          <w:sz w:val="26"/>
          <w:szCs w:val="26"/>
        </w:rPr>
        <w:t xml:space="preserve">; </w:t>
      </w:r>
    </w:p>
    <w:p w:rsidR="00B70A5C" w:rsidRPr="00B43C8E" w:rsidRDefault="00993481" w:rsidP="00007D93">
      <w:pPr>
        <w:pStyle w:val="ConsPlusNormal"/>
        <w:tabs>
          <w:tab w:val="left" w:pos="142"/>
          <w:tab w:val="left" w:pos="851"/>
        </w:tabs>
        <w:ind w:firstLine="709"/>
        <w:contextualSpacing/>
        <w:jc w:val="both"/>
        <w:rPr>
          <w:sz w:val="26"/>
          <w:szCs w:val="26"/>
        </w:rPr>
      </w:pPr>
      <w:r w:rsidRPr="00B43C8E">
        <w:rPr>
          <w:sz w:val="26"/>
          <w:szCs w:val="26"/>
        </w:rPr>
        <w:t>проверку наличия</w:t>
      </w:r>
      <w:r w:rsidR="00BA44FD">
        <w:rPr>
          <w:sz w:val="26"/>
          <w:szCs w:val="26"/>
        </w:rPr>
        <w:t xml:space="preserve"> и содержания</w:t>
      </w:r>
      <w:r w:rsidRPr="00B43C8E">
        <w:rPr>
          <w:sz w:val="26"/>
          <w:szCs w:val="26"/>
        </w:rPr>
        <w:t xml:space="preserve"> </w:t>
      </w:r>
      <w:r w:rsidR="00916660">
        <w:rPr>
          <w:sz w:val="26"/>
          <w:szCs w:val="26"/>
        </w:rPr>
        <w:t>от</w:t>
      </w:r>
      <w:r w:rsidRPr="00B43C8E">
        <w:rPr>
          <w:sz w:val="26"/>
          <w:szCs w:val="26"/>
        </w:rPr>
        <w:t>меток в отношении и всех аудиторий</w:t>
      </w:r>
      <w:r w:rsidR="00BA44FD">
        <w:rPr>
          <w:sz w:val="26"/>
          <w:szCs w:val="26"/>
        </w:rPr>
        <w:t xml:space="preserve"> и штабов ППЭ</w:t>
      </w:r>
      <w:r w:rsidRPr="00B43C8E">
        <w:rPr>
          <w:sz w:val="26"/>
          <w:szCs w:val="26"/>
        </w:rPr>
        <w:t>, участвующих в тестировании;</w:t>
      </w:r>
    </w:p>
    <w:p w:rsidR="00BA44FD" w:rsidRDefault="00BA44FD" w:rsidP="00007D93">
      <w:pPr>
        <w:pStyle w:val="ConsPlusNormal"/>
        <w:tabs>
          <w:tab w:val="left" w:pos="142"/>
          <w:tab w:val="left" w:pos="851"/>
        </w:tabs>
        <w:ind w:firstLine="709"/>
        <w:contextualSpacing/>
        <w:jc w:val="both"/>
        <w:rPr>
          <w:sz w:val="26"/>
          <w:szCs w:val="26"/>
        </w:rPr>
      </w:pPr>
      <w:r>
        <w:rPr>
          <w:sz w:val="26"/>
          <w:szCs w:val="26"/>
        </w:rPr>
        <w:t xml:space="preserve">осуществить сбор информации о выявленных несоответствиях для организации </w:t>
      </w:r>
      <w:r w:rsidR="00EA71F0">
        <w:rPr>
          <w:sz w:val="26"/>
          <w:szCs w:val="26"/>
        </w:rPr>
        <w:br/>
      </w:r>
      <w:r>
        <w:rPr>
          <w:sz w:val="26"/>
          <w:szCs w:val="26"/>
        </w:rPr>
        <w:t>их устранения;</w:t>
      </w:r>
    </w:p>
    <w:p w:rsidR="00BA44FD" w:rsidRDefault="00BA44FD" w:rsidP="00007D93">
      <w:pPr>
        <w:pStyle w:val="ConsPlusNormal"/>
        <w:tabs>
          <w:tab w:val="left" w:pos="142"/>
          <w:tab w:val="left" w:pos="851"/>
        </w:tabs>
        <w:ind w:firstLine="709"/>
        <w:contextualSpacing/>
        <w:jc w:val="both"/>
        <w:rPr>
          <w:sz w:val="26"/>
          <w:szCs w:val="26"/>
        </w:rPr>
      </w:pPr>
      <w:r>
        <w:rPr>
          <w:sz w:val="26"/>
          <w:szCs w:val="26"/>
        </w:rPr>
        <w:t xml:space="preserve">проверить отработку отметок, о выявленных несоответствиях, которые устранены </w:t>
      </w:r>
      <w:r w:rsidR="00EA71F0">
        <w:rPr>
          <w:sz w:val="26"/>
          <w:szCs w:val="26"/>
        </w:rPr>
        <w:br/>
      </w:r>
      <w:r>
        <w:rPr>
          <w:sz w:val="26"/>
          <w:szCs w:val="26"/>
        </w:rPr>
        <w:t>в ходе тестирования;</w:t>
      </w:r>
    </w:p>
    <w:p w:rsidR="000C2621" w:rsidRPr="00B43C8E" w:rsidRDefault="000E2875" w:rsidP="00007D93">
      <w:pPr>
        <w:pStyle w:val="ConsPlusNormal"/>
        <w:tabs>
          <w:tab w:val="left" w:pos="142"/>
          <w:tab w:val="left" w:pos="851"/>
        </w:tabs>
        <w:ind w:firstLine="709"/>
        <w:contextualSpacing/>
        <w:jc w:val="both"/>
        <w:rPr>
          <w:sz w:val="26"/>
          <w:szCs w:val="26"/>
        </w:rPr>
      </w:pPr>
      <w:r w:rsidRPr="00B43C8E">
        <w:rPr>
          <w:sz w:val="26"/>
          <w:szCs w:val="26"/>
        </w:rPr>
        <w:t>проверить корректность отработки.</w:t>
      </w:r>
    </w:p>
    <w:p w:rsidR="00C35D76" w:rsidRPr="00B43C8E" w:rsidRDefault="00C35D76" w:rsidP="00007D93">
      <w:pPr>
        <w:pStyle w:val="ConsPlusNormal"/>
        <w:tabs>
          <w:tab w:val="left" w:pos="142"/>
        </w:tabs>
        <w:ind w:firstLine="709"/>
        <w:contextualSpacing/>
        <w:jc w:val="both"/>
        <w:rPr>
          <w:sz w:val="26"/>
          <w:szCs w:val="26"/>
        </w:rPr>
      </w:pPr>
      <w:proofErr w:type="gramStart"/>
      <w:r w:rsidRPr="00B43C8E">
        <w:rPr>
          <w:sz w:val="26"/>
          <w:szCs w:val="26"/>
        </w:rPr>
        <w:t xml:space="preserve">В случае обнаружения </w:t>
      </w:r>
      <w:r w:rsidR="00DE14D6">
        <w:rPr>
          <w:sz w:val="26"/>
          <w:szCs w:val="26"/>
        </w:rPr>
        <w:t xml:space="preserve">при проведении тестирования </w:t>
      </w:r>
      <w:r w:rsidRPr="00B43C8E">
        <w:rPr>
          <w:sz w:val="26"/>
          <w:szCs w:val="26"/>
        </w:rPr>
        <w:t xml:space="preserve">технических сбоев при трансляции, </w:t>
      </w:r>
      <w:r w:rsidR="00DE14D6">
        <w:rPr>
          <w:sz w:val="26"/>
          <w:szCs w:val="26"/>
        </w:rPr>
        <w:t>некорректных</w:t>
      </w:r>
      <w:r w:rsidR="00DE14D6" w:rsidRPr="00B43C8E">
        <w:rPr>
          <w:sz w:val="26"/>
          <w:szCs w:val="26"/>
        </w:rPr>
        <w:t xml:space="preserve"> </w:t>
      </w:r>
      <w:r w:rsidR="00263B8B">
        <w:rPr>
          <w:sz w:val="26"/>
          <w:szCs w:val="26"/>
        </w:rPr>
        <w:t>ракурс</w:t>
      </w:r>
      <w:r w:rsidR="00DE14D6">
        <w:rPr>
          <w:sz w:val="26"/>
          <w:szCs w:val="26"/>
        </w:rPr>
        <w:t>ов</w:t>
      </w:r>
      <w:r w:rsidR="00263B8B" w:rsidRPr="00B43C8E">
        <w:rPr>
          <w:sz w:val="26"/>
          <w:szCs w:val="26"/>
        </w:rPr>
        <w:t xml:space="preserve"> </w:t>
      </w:r>
      <w:r w:rsidRPr="00B43C8E">
        <w:rPr>
          <w:sz w:val="26"/>
          <w:szCs w:val="26"/>
        </w:rPr>
        <w:t>камер</w:t>
      </w:r>
      <w:r w:rsidR="00F6414E" w:rsidRPr="00B43C8E">
        <w:rPr>
          <w:sz w:val="26"/>
          <w:szCs w:val="26"/>
        </w:rPr>
        <w:t xml:space="preserve">, </w:t>
      </w:r>
      <w:r w:rsidR="00263B8B" w:rsidRPr="00B43C8E">
        <w:rPr>
          <w:sz w:val="26"/>
          <w:szCs w:val="26"/>
        </w:rPr>
        <w:t>несоответстви</w:t>
      </w:r>
      <w:r w:rsidR="00263B8B">
        <w:rPr>
          <w:sz w:val="26"/>
          <w:szCs w:val="26"/>
        </w:rPr>
        <w:t>и</w:t>
      </w:r>
      <w:r w:rsidR="00263B8B" w:rsidRPr="00B43C8E">
        <w:rPr>
          <w:sz w:val="26"/>
          <w:szCs w:val="26"/>
        </w:rPr>
        <w:t xml:space="preserve"> </w:t>
      </w:r>
      <w:r w:rsidR="00263B8B">
        <w:rPr>
          <w:sz w:val="26"/>
          <w:szCs w:val="26"/>
        </w:rPr>
        <w:t xml:space="preserve">информации о ППЭ, аудиториях ППЭ, штабах ППЭ, </w:t>
      </w:r>
      <w:r w:rsidRPr="00B43C8E">
        <w:rPr>
          <w:sz w:val="26"/>
          <w:szCs w:val="26"/>
        </w:rPr>
        <w:t>необходимо</w:t>
      </w:r>
      <w:r w:rsidR="00263B8B">
        <w:rPr>
          <w:sz w:val="26"/>
          <w:szCs w:val="26"/>
        </w:rPr>
        <w:t xml:space="preserve"> внести указанную информацию в </w:t>
      </w:r>
      <w:r w:rsidR="00DE14D6">
        <w:rPr>
          <w:sz w:val="26"/>
          <w:szCs w:val="26"/>
        </w:rPr>
        <w:t xml:space="preserve">отчет </w:t>
      </w:r>
      <w:r w:rsidR="00EA71F0">
        <w:rPr>
          <w:sz w:val="26"/>
          <w:szCs w:val="26"/>
        </w:rPr>
        <w:br/>
      </w:r>
      <w:r w:rsidR="00DE14D6">
        <w:rPr>
          <w:sz w:val="26"/>
          <w:szCs w:val="26"/>
        </w:rPr>
        <w:t>о проведении тестирования (форма отчета прилагается к плану тестирования, который заблаговременно размещается на сайте ФГБУ «ФЦТ»)</w:t>
      </w:r>
      <w:r w:rsidR="00D707C4">
        <w:rPr>
          <w:sz w:val="26"/>
          <w:szCs w:val="26"/>
        </w:rPr>
        <w:t>,</w:t>
      </w:r>
      <w:r w:rsidR="00DE14D6">
        <w:rPr>
          <w:sz w:val="26"/>
          <w:szCs w:val="26"/>
        </w:rPr>
        <w:t xml:space="preserve"> и</w:t>
      </w:r>
      <w:r w:rsidRPr="00B43C8E">
        <w:rPr>
          <w:sz w:val="26"/>
          <w:szCs w:val="26"/>
        </w:rPr>
        <w:t xml:space="preserve"> </w:t>
      </w:r>
      <w:r w:rsidR="00D707C4">
        <w:rPr>
          <w:sz w:val="26"/>
          <w:szCs w:val="26"/>
        </w:rPr>
        <w:t xml:space="preserve">организовать работу </w:t>
      </w:r>
      <w:r w:rsidR="00EA71F0">
        <w:rPr>
          <w:sz w:val="26"/>
          <w:szCs w:val="26"/>
        </w:rPr>
        <w:br/>
      </w:r>
      <w:r w:rsidR="00D707C4">
        <w:rPr>
          <w:sz w:val="26"/>
          <w:szCs w:val="26"/>
        </w:rPr>
        <w:t xml:space="preserve">по </w:t>
      </w:r>
      <w:r w:rsidR="00DE14D6">
        <w:rPr>
          <w:sz w:val="26"/>
          <w:szCs w:val="26"/>
        </w:rPr>
        <w:t>устранени</w:t>
      </w:r>
      <w:r w:rsidR="00D707C4">
        <w:rPr>
          <w:sz w:val="26"/>
          <w:szCs w:val="26"/>
        </w:rPr>
        <w:t>ю</w:t>
      </w:r>
      <w:r w:rsidRPr="00B43C8E">
        <w:rPr>
          <w:sz w:val="26"/>
          <w:szCs w:val="26"/>
        </w:rPr>
        <w:t xml:space="preserve"> </w:t>
      </w:r>
      <w:r w:rsidR="00DE14D6" w:rsidRPr="00B43C8E">
        <w:rPr>
          <w:sz w:val="26"/>
          <w:szCs w:val="26"/>
        </w:rPr>
        <w:t>выявленны</w:t>
      </w:r>
      <w:r w:rsidR="00DE14D6">
        <w:rPr>
          <w:sz w:val="26"/>
          <w:szCs w:val="26"/>
        </w:rPr>
        <w:t>х</w:t>
      </w:r>
      <w:r w:rsidR="00DE14D6" w:rsidRPr="00B43C8E">
        <w:rPr>
          <w:sz w:val="26"/>
          <w:szCs w:val="26"/>
        </w:rPr>
        <w:t xml:space="preserve"> </w:t>
      </w:r>
      <w:r w:rsidR="00DE14D6">
        <w:rPr>
          <w:sz w:val="26"/>
          <w:szCs w:val="26"/>
        </w:rPr>
        <w:t>недостатков</w:t>
      </w:r>
      <w:r w:rsidR="00DE14D6" w:rsidRPr="00B43C8E">
        <w:rPr>
          <w:sz w:val="26"/>
          <w:szCs w:val="26"/>
        </w:rPr>
        <w:t xml:space="preserve"> </w:t>
      </w:r>
      <w:r w:rsidRPr="00B43C8E">
        <w:rPr>
          <w:sz w:val="26"/>
          <w:szCs w:val="26"/>
        </w:rPr>
        <w:t>в течени</w:t>
      </w:r>
      <w:r w:rsidR="003C5F54" w:rsidRPr="00B43C8E">
        <w:rPr>
          <w:sz w:val="26"/>
          <w:szCs w:val="26"/>
        </w:rPr>
        <w:t>е</w:t>
      </w:r>
      <w:r w:rsidRPr="00B43C8E">
        <w:rPr>
          <w:sz w:val="26"/>
          <w:szCs w:val="26"/>
        </w:rPr>
        <w:t xml:space="preserve"> 5 рабочих дней</w:t>
      </w:r>
      <w:r w:rsidR="00DE14D6">
        <w:rPr>
          <w:sz w:val="26"/>
          <w:szCs w:val="26"/>
        </w:rPr>
        <w:t xml:space="preserve"> со дня завершения тестирования</w:t>
      </w:r>
      <w:r w:rsidRPr="00B43C8E">
        <w:rPr>
          <w:sz w:val="26"/>
          <w:szCs w:val="26"/>
        </w:rPr>
        <w:t>.</w:t>
      </w:r>
      <w:proofErr w:type="gramEnd"/>
    </w:p>
    <w:p w:rsidR="00E470FB" w:rsidRPr="00B43C8E" w:rsidRDefault="003C5F54" w:rsidP="00007D93">
      <w:pPr>
        <w:pStyle w:val="ConsPlusNormal"/>
        <w:tabs>
          <w:tab w:val="left" w:pos="142"/>
        </w:tabs>
        <w:ind w:firstLine="709"/>
        <w:contextualSpacing/>
        <w:jc w:val="both"/>
        <w:rPr>
          <w:szCs w:val="26"/>
        </w:rPr>
      </w:pPr>
      <w:r w:rsidRPr="00B43C8E">
        <w:rPr>
          <w:sz w:val="26"/>
          <w:szCs w:val="26"/>
        </w:rPr>
        <w:t xml:space="preserve">По завершении </w:t>
      </w:r>
      <w:r w:rsidR="00D707C4">
        <w:rPr>
          <w:sz w:val="26"/>
          <w:szCs w:val="26"/>
        </w:rPr>
        <w:t xml:space="preserve">устранения обнаруженных в ходе тестирования нарушений </w:t>
      </w:r>
      <w:r w:rsidR="00474C10">
        <w:rPr>
          <w:sz w:val="26"/>
          <w:szCs w:val="26"/>
        </w:rPr>
        <w:t xml:space="preserve">необходимо </w:t>
      </w:r>
      <w:r w:rsidR="00916660">
        <w:rPr>
          <w:sz w:val="26"/>
          <w:szCs w:val="26"/>
        </w:rPr>
        <w:t xml:space="preserve">подписать </w:t>
      </w:r>
      <w:r w:rsidR="00D707C4">
        <w:rPr>
          <w:sz w:val="26"/>
          <w:szCs w:val="26"/>
        </w:rPr>
        <w:t>п</w:t>
      </w:r>
      <w:r w:rsidR="00916660">
        <w:rPr>
          <w:sz w:val="26"/>
          <w:szCs w:val="26"/>
        </w:rPr>
        <w:t>ротокол</w:t>
      </w:r>
      <w:r w:rsidR="00D707C4">
        <w:rPr>
          <w:sz w:val="26"/>
          <w:szCs w:val="26"/>
        </w:rPr>
        <w:t xml:space="preserve"> тестирования.</w:t>
      </w:r>
    </w:p>
    <w:p w:rsidR="001C787D" w:rsidRDefault="001C787D" w:rsidP="00007D93">
      <w:pPr>
        <w:pStyle w:val="ConsPlusNormal"/>
        <w:tabs>
          <w:tab w:val="left" w:pos="142"/>
        </w:tabs>
        <w:contextualSpacing/>
        <w:jc w:val="both"/>
        <w:rPr>
          <w:sz w:val="26"/>
          <w:szCs w:val="26"/>
        </w:rPr>
      </w:pPr>
    </w:p>
    <w:p w:rsidR="00084EDB" w:rsidRDefault="00084ED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szCs w:val="26"/>
        </w:rPr>
      </w:pPr>
      <w:bookmarkStart w:id="7" w:name="_Toc533753246"/>
      <w:r>
        <w:rPr>
          <w:rFonts w:ascii="Times New Roman" w:hAnsi="Times New Roman" w:cs="Times New Roman"/>
          <w:color w:val="auto"/>
          <w:szCs w:val="26"/>
        </w:rPr>
        <w:t>Подготовка к проведению экзамена</w:t>
      </w:r>
      <w:bookmarkEnd w:id="7"/>
    </w:p>
    <w:p w:rsidR="00474C10" w:rsidRDefault="00474C10" w:rsidP="00007D93">
      <w:pPr>
        <w:pStyle w:val="ConsPlusNormal"/>
        <w:tabs>
          <w:tab w:val="left" w:pos="142"/>
        </w:tabs>
        <w:contextualSpacing/>
        <w:jc w:val="both"/>
        <w:rPr>
          <w:sz w:val="26"/>
          <w:szCs w:val="26"/>
        </w:rPr>
      </w:pPr>
    </w:p>
    <w:p w:rsidR="00E470FB" w:rsidRPr="00B43C8E" w:rsidRDefault="00E470FB" w:rsidP="00007D93">
      <w:pPr>
        <w:pStyle w:val="ConsPlusNormal"/>
        <w:tabs>
          <w:tab w:val="left" w:pos="142"/>
        </w:tabs>
        <w:ind w:firstLine="709"/>
        <w:contextualSpacing/>
        <w:jc w:val="both"/>
        <w:rPr>
          <w:sz w:val="26"/>
          <w:szCs w:val="26"/>
        </w:rPr>
      </w:pPr>
      <w:r w:rsidRPr="00B43C8E">
        <w:rPr>
          <w:sz w:val="26"/>
          <w:szCs w:val="26"/>
        </w:rPr>
        <w:t xml:space="preserve">Во всех аудиториях ППЭ, оснащенных </w:t>
      </w:r>
      <w:r w:rsidR="00050F67">
        <w:rPr>
          <w:sz w:val="26"/>
          <w:szCs w:val="26"/>
        </w:rPr>
        <w:t>средствами видеонаблюдения</w:t>
      </w:r>
      <w:r w:rsidRPr="00B43C8E">
        <w:rPr>
          <w:sz w:val="26"/>
          <w:szCs w:val="26"/>
        </w:rPr>
        <w:t>, должна быть размещена информация о том, что в данной аудитории ведется видеонаблюдение.</w:t>
      </w:r>
    </w:p>
    <w:p w:rsidR="0048350C" w:rsidRDefault="00E470FB" w:rsidP="00007D93">
      <w:pPr>
        <w:pStyle w:val="ConsPlusNormal"/>
        <w:tabs>
          <w:tab w:val="left" w:pos="142"/>
        </w:tabs>
        <w:spacing w:before="280"/>
        <w:ind w:firstLine="709"/>
        <w:contextualSpacing/>
        <w:jc w:val="both"/>
        <w:rPr>
          <w:sz w:val="26"/>
          <w:szCs w:val="26"/>
        </w:rPr>
      </w:pPr>
      <w:proofErr w:type="gramStart"/>
      <w:r w:rsidRPr="00B43C8E">
        <w:rPr>
          <w:sz w:val="26"/>
          <w:szCs w:val="26"/>
        </w:rPr>
        <w:t xml:space="preserve">За один день до начала экзамена в ППЭ технический специалист совместно </w:t>
      </w:r>
      <w:r w:rsidR="00EA71F0">
        <w:rPr>
          <w:sz w:val="26"/>
          <w:szCs w:val="26"/>
        </w:rPr>
        <w:br/>
      </w:r>
      <w:r w:rsidRPr="00B43C8E">
        <w:rPr>
          <w:sz w:val="26"/>
          <w:szCs w:val="26"/>
        </w:rPr>
        <w:t xml:space="preserve">с руководителем ППЭ проводят тестирование, в ходе которого необходимо: включить </w:t>
      </w:r>
      <w:r w:rsidRPr="00B43C8E">
        <w:rPr>
          <w:sz w:val="26"/>
          <w:szCs w:val="26"/>
        </w:rPr>
        <w:lastRenderedPageBreak/>
        <w:t>запись видеоизображения</w:t>
      </w:r>
      <w:r w:rsidR="00916660">
        <w:rPr>
          <w:sz w:val="26"/>
          <w:szCs w:val="26"/>
        </w:rPr>
        <w:t xml:space="preserve"> и звука,</w:t>
      </w:r>
      <w:r w:rsidRPr="00B43C8E">
        <w:rPr>
          <w:sz w:val="26"/>
          <w:szCs w:val="26"/>
        </w:rPr>
        <w:t xml:space="preserve"> проверить через монитор ПАК или посредством </w:t>
      </w:r>
      <w:r w:rsidR="00FB10AC" w:rsidRPr="00B43C8E">
        <w:rPr>
          <w:sz w:val="26"/>
          <w:szCs w:val="26"/>
        </w:rPr>
        <w:t>CCTV-</w:t>
      </w:r>
      <w:r w:rsidRPr="00B43C8E">
        <w:rPr>
          <w:sz w:val="26"/>
          <w:szCs w:val="26"/>
        </w:rPr>
        <w:t xml:space="preserve">решения работу камер видеонаблюдения, проверить соответствие </w:t>
      </w:r>
      <w:r w:rsidR="005B51C4">
        <w:rPr>
          <w:sz w:val="26"/>
          <w:szCs w:val="26"/>
        </w:rPr>
        <w:t xml:space="preserve">ракурсов камер </w:t>
      </w:r>
      <w:r w:rsidRPr="00B43C8E">
        <w:rPr>
          <w:sz w:val="26"/>
          <w:szCs w:val="26"/>
        </w:rPr>
        <w:t>настоящим методическим рекомендациям, убедиться, что на ПАК или иных средствах видеонаблюдения установлено точное местное время</w:t>
      </w:r>
      <w:r w:rsidR="00916660">
        <w:rPr>
          <w:sz w:val="26"/>
          <w:szCs w:val="26"/>
        </w:rPr>
        <w:t>.</w:t>
      </w:r>
      <w:proofErr w:type="gramEnd"/>
      <w:r w:rsidR="00916660">
        <w:rPr>
          <w:sz w:val="26"/>
          <w:szCs w:val="26"/>
        </w:rPr>
        <w:t xml:space="preserve"> </w:t>
      </w:r>
      <w:r w:rsidR="00F5168E" w:rsidRPr="00B43C8E">
        <w:rPr>
          <w:sz w:val="26"/>
          <w:szCs w:val="26"/>
        </w:rPr>
        <w:t xml:space="preserve">За день до экзамена необходимо проводить зарядку стационарных блоков бесперебойного питания или батарей питания </w:t>
      </w:r>
      <w:r w:rsidR="00EA71F0">
        <w:rPr>
          <w:sz w:val="26"/>
          <w:szCs w:val="26"/>
        </w:rPr>
        <w:br/>
      </w:r>
      <w:r w:rsidR="00F5168E" w:rsidRPr="00B43C8E">
        <w:rPr>
          <w:sz w:val="26"/>
          <w:szCs w:val="26"/>
        </w:rPr>
        <w:t>у ноутбуков, входящих в состав ПАК, до состояния 100% или не менее 6 часов</w:t>
      </w:r>
      <w:r w:rsidR="0048350C" w:rsidRPr="00B43C8E">
        <w:rPr>
          <w:sz w:val="26"/>
          <w:szCs w:val="26"/>
        </w:rPr>
        <w:t xml:space="preserve">. </w:t>
      </w:r>
    </w:p>
    <w:p w:rsidR="00546537" w:rsidRPr="00B43C8E" w:rsidRDefault="00546537" w:rsidP="00007D93">
      <w:pPr>
        <w:pStyle w:val="ConsPlusNormal"/>
        <w:tabs>
          <w:tab w:val="left" w:pos="142"/>
        </w:tabs>
        <w:spacing w:before="280"/>
        <w:ind w:firstLine="709"/>
        <w:contextualSpacing/>
        <w:jc w:val="both"/>
        <w:rPr>
          <w:sz w:val="26"/>
          <w:szCs w:val="26"/>
        </w:rPr>
      </w:pPr>
      <w:r w:rsidRPr="00D5125D">
        <w:rPr>
          <w:sz w:val="26"/>
          <w:szCs w:val="26"/>
        </w:rPr>
        <w:t xml:space="preserve">На средствах видеонаблюдения должно вестись </w:t>
      </w:r>
      <w:proofErr w:type="spellStart"/>
      <w:r w:rsidR="00D5125D" w:rsidRPr="00D5125D">
        <w:rPr>
          <w:sz w:val="26"/>
          <w:szCs w:val="26"/>
        </w:rPr>
        <w:t>журналирование</w:t>
      </w:r>
      <w:proofErr w:type="spellEnd"/>
      <w:r w:rsidR="00D5125D" w:rsidRPr="00D5125D">
        <w:rPr>
          <w:sz w:val="26"/>
          <w:szCs w:val="26"/>
        </w:rPr>
        <w:t xml:space="preserve"> действий, которые совершаются в отношении оборудования (включение, выключение, с</w:t>
      </w:r>
      <w:r w:rsidR="00D5125D">
        <w:rPr>
          <w:sz w:val="26"/>
          <w:szCs w:val="26"/>
        </w:rPr>
        <w:t>качивание видео),</w:t>
      </w:r>
      <w:r w:rsidR="00D5125D" w:rsidRPr="00D5125D">
        <w:rPr>
          <w:sz w:val="26"/>
          <w:szCs w:val="26"/>
        </w:rPr>
        <w:t xml:space="preserve"> </w:t>
      </w:r>
      <w:r w:rsidR="00EA71F0">
        <w:rPr>
          <w:sz w:val="26"/>
          <w:szCs w:val="26"/>
        </w:rPr>
        <w:br/>
      </w:r>
      <w:r w:rsidRPr="00D5125D">
        <w:rPr>
          <w:sz w:val="26"/>
          <w:szCs w:val="26"/>
        </w:rPr>
        <w:t xml:space="preserve">в электронном виде </w:t>
      </w:r>
      <w:r w:rsidR="00241626" w:rsidRPr="00D5125D">
        <w:rPr>
          <w:sz w:val="26"/>
          <w:szCs w:val="26"/>
        </w:rPr>
        <w:t>посредством имеющихся настроек оборудования или программных средств</w:t>
      </w:r>
      <w:r w:rsidRPr="00D5125D">
        <w:rPr>
          <w:sz w:val="26"/>
          <w:szCs w:val="26"/>
        </w:rPr>
        <w:t>.</w:t>
      </w:r>
      <w:r>
        <w:rPr>
          <w:sz w:val="26"/>
          <w:szCs w:val="26"/>
        </w:rPr>
        <w:t xml:space="preserve"> </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В Акте готовности ППЭ (ППЭ-01) руководитель ППЭ делает отметку о том, что ППЭ оборудован средствами видеонаблюдения с соблюдением требований законодательства к использованию указанных технических средств.</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Если в ППЭ не установлены (или неисправны) средства видеонаблюдения, руководитель ППЭ незамедлительно сообщает об этом региональному координатору. После окончания тестирования средства видеонаблюдения остается включенным. Действия по выключению ПАК или средств видеонаблюдения производятся техническим специалистом по согласованию с </w:t>
      </w:r>
      <w:r w:rsidR="00050F67">
        <w:rPr>
          <w:sz w:val="26"/>
          <w:szCs w:val="26"/>
        </w:rPr>
        <w:t>региональным координатором</w:t>
      </w:r>
      <w:r w:rsidRPr="00B43C8E">
        <w:rPr>
          <w:sz w:val="26"/>
          <w:szCs w:val="26"/>
        </w:rPr>
        <w:t>.</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В день экзамена руководитель ППЭ дает указание техническому специалисту произвести включение режима записи в </w:t>
      </w:r>
      <w:r w:rsidR="008B7A87" w:rsidRPr="00B43C8E">
        <w:rPr>
          <w:sz w:val="26"/>
          <w:szCs w:val="26"/>
        </w:rPr>
        <w:t xml:space="preserve">аудиториях </w:t>
      </w:r>
      <w:r w:rsidR="005B51C4">
        <w:rPr>
          <w:sz w:val="26"/>
          <w:szCs w:val="26"/>
        </w:rPr>
        <w:t>и</w:t>
      </w:r>
      <w:r w:rsidR="008B7A87" w:rsidRPr="00B43C8E">
        <w:rPr>
          <w:sz w:val="26"/>
          <w:szCs w:val="26"/>
        </w:rPr>
        <w:t xml:space="preserve"> штабе ППЭ</w:t>
      </w:r>
      <w:r w:rsidRPr="00B43C8E">
        <w:rPr>
          <w:sz w:val="26"/>
          <w:szCs w:val="26"/>
        </w:rPr>
        <w:t xml:space="preserve">, проверить работоспособность средств видеонаблюдения во всех аудиториях </w:t>
      </w:r>
      <w:r w:rsidR="005B51C4">
        <w:rPr>
          <w:sz w:val="26"/>
          <w:szCs w:val="26"/>
        </w:rPr>
        <w:t xml:space="preserve">и штабе </w:t>
      </w:r>
      <w:r w:rsidRPr="00B43C8E">
        <w:rPr>
          <w:sz w:val="26"/>
          <w:szCs w:val="26"/>
        </w:rPr>
        <w:t>ППЭ.</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Не позднее чем за 1 час до начала экзамена в аудиториях ППЭ технический специалист должен убедиться, что режим записи включен и ракурс каме</w:t>
      </w:r>
      <w:proofErr w:type="gramStart"/>
      <w:r w:rsidRPr="00B43C8E">
        <w:rPr>
          <w:sz w:val="26"/>
          <w:szCs w:val="26"/>
        </w:rPr>
        <w:t>р</w:t>
      </w:r>
      <w:r w:rsidR="005B51C4">
        <w:rPr>
          <w:sz w:val="26"/>
          <w:szCs w:val="26"/>
        </w:rPr>
        <w:t>(</w:t>
      </w:r>
      <w:proofErr w:type="gramEnd"/>
      <w:r w:rsidR="005B51C4">
        <w:rPr>
          <w:sz w:val="26"/>
          <w:szCs w:val="26"/>
        </w:rPr>
        <w:t>ы)</w:t>
      </w:r>
      <w:r w:rsidRPr="00B43C8E">
        <w:rPr>
          <w:sz w:val="26"/>
          <w:szCs w:val="26"/>
        </w:rPr>
        <w:t xml:space="preserve"> соответствует настоящим методическим рекомендациям. </w:t>
      </w:r>
      <w:proofErr w:type="gramStart"/>
      <w:r w:rsidRPr="00B43C8E">
        <w:rPr>
          <w:sz w:val="26"/>
          <w:szCs w:val="26"/>
        </w:rPr>
        <w:t>Контроль за</w:t>
      </w:r>
      <w:proofErr w:type="gramEnd"/>
      <w:r w:rsidRPr="00B43C8E">
        <w:rPr>
          <w:sz w:val="26"/>
          <w:szCs w:val="26"/>
        </w:rPr>
        <w:t xml:space="preserve"> фактом ведения видеозаписи</w:t>
      </w:r>
      <w:r w:rsidR="00455E30">
        <w:rPr>
          <w:sz w:val="26"/>
          <w:szCs w:val="26"/>
        </w:rPr>
        <w:t xml:space="preserve"> </w:t>
      </w:r>
      <w:r w:rsidR="00EA71F0">
        <w:rPr>
          <w:sz w:val="26"/>
          <w:szCs w:val="26"/>
        </w:rPr>
        <w:br/>
      </w:r>
      <w:r w:rsidR="00455E30">
        <w:rPr>
          <w:sz w:val="26"/>
          <w:szCs w:val="26"/>
        </w:rPr>
        <w:t>и звукозаписи</w:t>
      </w:r>
      <w:r w:rsidRPr="00B43C8E">
        <w:rPr>
          <w:sz w:val="26"/>
          <w:szCs w:val="26"/>
        </w:rPr>
        <w:t xml:space="preserve"> во время экзамена осуществляется организаторами в аудитории ППЭ или </w:t>
      </w:r>
      <w:r w:rsidR="00EA71F0">
        <w:rPr>
          <w:sz w:val="26"/>
          <w:szCs w:val="26"/>
        </w:rPr>
        <w:br/>
      </w:r>
      <w:r w:rsidRPr="00B43C8E">
        <w:rPr>
          <w:sz w:val="26"/>
          <w:szCs w:val="26"/>
        </w:rPr>
        <w:t xml:space="preserve">в помещении штаба ППЭ посредством </w:t>
      </w:r>
      <w:r w:rsidR="005B51C4">
        <w:rPr>
          <w:sz w:val="26"/>
          <w:szCs w:val="26"/>
        </w:rPr>
        <w:t xml:space="preserve">использования </w:t>
      </w:r>
      <w:r w:rsidR="00050F67">
        <w:rPr>
          <w:sz w:val="26"/>
          <w:szCs w:val="26"/>
        </w:rPr>
        <w:t>П</w:t>
      </w:r>
      <w:r w:rsidR="005B51C4">
        <w:rPr>
          <w:sz w:val="26"/>
          <w:szCs w:val="26"/>
        </w:rPr>
        <w:t xml:space="preserve">ортала или </w:t>
      </w:r>
      <w:r w:rsidR="00FB10AC" w:rsidRPr="00B43C8E">
        <w:rPr>
          <w:sz w:val="26"/>
          <w:szCs w:val="26"/>
        </w:rPr>
        <w:t>CCTV-</w:t>
      </w:r>
      <w:r w:rsidRPr="00B43C8E">
        <w:rPr>
          <w:sz w:val="26"/>
          <w:szCs w:val="26"/>
        </w:rPr>
        <w:t xml:space="preserve">решения </w:t>
      </w:r>
      <w:r w:rsidR="00D64CB1" w:rsidRPr="00B43C8E">
        <w:rPr>
          <w:sz w:val="26"/>
          <w:szCs w:val="26"/>
        </w:rPr>
        <w:t>–</w:t>
      </w:r>
      <w:r w:rsidRPr="00B43C8E">
        <w:rPr>
          <w:sz w:val="26"/>
          <w:szCs w:val="26"/>
        </w:rPr>
        <w:t xml:space="preserve"> техническим специалистом.</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При возникновении нештатных ситуаций в аудитории (видеозапись не ведется, или установить факт ведения видеозаписи не представляется возможным), организатор или технических специалист информирует члена ГЭК о возникших проблемах. Ответственность за дальнейшие действия возлагается на члена ГЭК.</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Член ГЭК должен связаться с Оператором (самостоятельно или при помощи технического специалиста), получить инструкции по проведению безотлагательных действий по восстановлению работы средств видеонаблюдения. </w:t>
      </w:r>
      <w:proofErr w:type="gramStart"/>
      <w:r w:rsidRPr="00B43C8E">
        <w:rPr>
          <w:sz w:val="26"/>
          <w:szCs w:val="26"/>
        </w:rPr>
        <w:t xml:space="preserve">Если в течение 15 минут после получения инструкции не удается восстановить работоспособность средств видеонаблюдения, член ГЭК по согласованию с председателем ГЭК останавливает экзамен в </w:t>
      </w:r>
      <w:r w:rsidRPr="003F2631">
        <w:rPr>
          <w:sz w:val="26"/>
          <w:szCs w:val="26"/>
        </w:rPr>
        <w:t xml:space="preserve">соответствии </w:t>
      </w:r>
      <w:r w:rsidRPr="000F259F">
        <w:rPr>
          <w:sz w:val="26"/>
          <w:szCs w:val="26"/>
        </w:rPr>
        <w:t xml:space="preserve">с пунктом </w:t>
      </w:r>
      <w:r w:rsidR="003F2631" w:rsidRPr="000F259F">
        <w:rPr>
          <w:sz w:val="26"/>
          <w:szCs w:val="26"/>
        </w:rPr>
        <w:t>37</w:t>
      </w:r>
      <w:r w:rsidR="003F2631" w:rsidRPr="003F2631">
        <w:rPr>
          <w:sz w:val="26"/>
          <w:szCs w:val="26"/>
        </w:rPr>
        <w:t xml:space="preserve"> </w:t>
      </w:r>
      <w:r w:rsidRPr="000F259F">
        <w:rPr>
          <w:sz w:val="26"/>
          <w:szCs w:val="26"/>
        </w:rPr>
        <w:t>Порядка</w:t>
      </w:r>
      <w:r w:rsidRPr="00462AC4">
        <w:rPr>
          <w:sz w:val="26"/>
          <w:szCs w:val="26"/>
        </w:rPr>
        <w:t xml:space="preserve"> с</w:t>
      </w:r>
      <w:r w:rsidRPr="00B43C8E">
        <w:rPr>
          <w:sz w:val="26"/>
          <w:szCs w:val="26"/>
        </w:rPr>
        <w:t xml:space="preserve"> последующим аннулированием результатов экзамена в соответствии с пунктом </w:t>
      </w:r>
      <w:r w:rsidR="003F2631">
        <w:rPr>
          <w:sz w:val="26"/>
          <w:szCs w:val="26"/>
        </w:rPr>
        <w:t>86</w:t>
      </w:r>
      <w:r w:rsidR="003F2631" w:rsidRPr="00B43C8E">
        <w:rPr>
          <w:sz w:val="26"/>
          <w:szCs w:val="26"/>
        </w:rPr>
        <w:t xml:space="preserve"> </w:t>
      </w:r>
      <w:r w:rsidRPr="00B43C8E">
        <w:rPr>
          <w:sz w:val="26"/>
          <w:szCs w:val="26"/>
        </w:rPr>
        <w:t xml:space="preserve">Порядка и повторного допуска обучающихся, выпускников прошлых лет к сдаче экзамена в соответствии с пунктом </w:t>
      </w:r>
      <w:r w:rsidR="003F2631">
        <w:rPr>
          <w:sz w:val="26"/>
          <w:szCs w:val="26"/>
        </w:rPr>
        <w:t>51</w:t>
      </w:r>
      <w:r w:rsidR="003F2631" w:rsidRPr="00B43C8E">
        <w:rPr>
          <w:sz w:val="26"/>
          <w:szCs w:val="26"/>
        </w:rPr>
        <w:t xml:space="preserve"> </w:t>
      </w:r>
      <w:r w:rsidRPr="00B43C8E">
        <w:rPr>
          <w:sz w:val="26"/>
          <w:szCs w:val="26"/>
        </w:rPr>
        <w:t>Порядка.</w:t>
      </w:r>
      <w:proofErr w:type="gramEnd"/>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По факту неисправного состояния, отключения средств видеонаблюдения или отсутствия видеозаписи экзамена членом ГЭК составляется </w:t>
      </w:r>
      <w:r w:rsidRPr="00D5125D">
        <w:rPr>
          <w:sz w:val="26"/>
          <w:szCs w:val="26"/>
        </w:rPr>
        <w:t xml:space="preserve">акт (Приложение </w:t>
      </w:r>
      <w:r w:rsidR="00D5125D" w:rsidRPr="00D5125D">
        <w:rPr>
          <w:sz w:val="26"/>
          <w:szCs w:val="26"/>
        </w:rPr>
        <w:t>1</w:t>
      </w:r>
      <w:r w:rsidRPr="00D5125D">
        <w:rPr>
          <w:sz w:val="26"/>
          <w:szCs w:val="26"/>
        </w:rPr>
        <w:t>),</w:t>
      </w:r>
      <w:r w:rsidRPr="00B43C8E">
        <w:rPr>
          <w:sz w:val="26"/>
          <w:szCs w:val="26"/>
        </w:rPr>
        <w:t xml:space="preserve"> который </w:t>
      </w:r>
      <w:r w:rsidR="00EA71F0">
        <w:rPr>
          <w:sz w:val="26"/>
          <w:szCs w:val="26"/>
        </w:rPr>
        <w:br/>
      </w:r>
      <w:r w:rsidRPr="00B43C8E">
        <w:rPr>
          <w:sz w:val="26"/>
          <w:szCs w:val="26"/>
        </w:rPr>
        <w:t>в тот же день передается председателю ГЭК.</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Технический специалист совместно с Оператором должны произвести работу </w:t>
      </w:r>
      <w:r w:rsidR="00EA71F0">
        <w:rPr>
          <w:sz w:val="26"/>
          <w:szCs w:val="26"/>
        </w:rPr>
        <w:br/>
      </w:r>
      <w:r w:rsidRPr="00B43C8E">
        <w:rPr>
          <w:sz w:val="26"/>
          <w:szCs w:val="26"/>
        </w:rPr>
        <w:t>по восстановлению работоспособности средств видеонаблюдения.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По окончании экзамена в аудитории руководитель ППЭ дает указание выключить режим записи видеозаписи техническому специалисту. Технический специалист выключает видеозапись в аудиториях.</w:t>
      </w:r>
    </w:p>
    <w:p w:rsidR="00E470FB"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После окончания экзамена технический специалист обязан визуально проверить </w:t>
      </w:r>
      <w:r w:rsidRPr="00B43C8E">
        <w:rPr>
          <w:sz w:val="26"/>
          <w:szCs w:val="26"/>
        </w:rPr>
        <w:lastRenderedPageBreak/>
        <w:t>работоспособность средств видеонаблюдения во всех аудиториях ППЭ. После окончания всех экзаменов (в соответствии с расписанием ГИА) технический специалист осуществляет выключение средств видеонаблюдения</w:t>
      </w:r>
      <w:r w:rsidR="001F5BC7" w:rsidRPr="00B43C8E">
        <w:rPr>
          <w:sz w:val="26"/>
          <w:szCs w:val="26"/>
        </w:rPr>
        <w:t xml:space="preserve"> по согласованию с </w:t>
      </w:r>
      <w:r w:rsidR="00050F67">
        <w:rPr>
          <w:sz w:val="26"/>
          <w:szCs w:val="26"/>
        </w:rPr>
        <w:t>региональным координатором</w:t>
      </w:r>
      <w:r w:rsidRPr="00B43C8E">
        <w:rPr>
          <w:sz w:val="26"/>
          <w:szCs w:val="26"/>
        </w:rPr>
        <w:t>.</w:t>
      </w:r>
    </w:p>
    <w:p w:rsidR="00946DAC" w:rsidRDefault="00333AFF"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szCs w:val="26"/>
        </w:rPr>
      </w:pPr>
      <w:bookmarkStart w:id="8" w:name="_Toc533753247"/>
      <w:r w:rsidRPr="00B43C8E">
        <w:rPr>
          <w:rFonts w:ascii="Times New Roman" w:hAnsi="Times New Roman" w:cs="Times New Roman"/>
          <w:color w:val="auto"/>
          <w:szCs w:val="26"/>
        </w:rPr>
        <w:t>Работа в ППЭ с информацией о нарушениях</w:t>
      </w:r>
      <w:bookmarkEnd w:id="8"/>
    </w:p>
    <w:p w:rsidR="00B43C8E" w:rsidRPr="00B43C8E" w:rsidRDefault="00B43C8E" w:rsidP="00007D93">
      <w:pPr>
        <w:spacing w:line="240" w:lineRule="auto"/>
      </w:pPr>
    </w:p>
    <w:p w:rsidR="00333AFF" w:rsidRPr="00B43C8E" w:rsidRDefault="00333AFF" w:rsidP="00007D93">
      <w:pPr>
        <w:tabs>
          <w:tab w:val="left" w:pos="142"/>
        </w:tabs>
        <w:spacing w:line="240" w:lineRule="auto"/>
        <w:ind w:firstLine="709"/>
        <w:contextualSpacing/>
        <w:jc w:val="both"/>
        <w:rPr>
          <w:sz w:val="26"/>
          <w:szCs w:val="26"/>
        </w:rPr>
      </w:pPr>
      <w:r w:rsidRPr="00B43C8E">
        <w:rPr>
          <w:sz w:val="26"/>
          <w:szCs w:val="26"/>
        </w:rPr>
        <w:t xml:space="preserve">Для получения оперативной информации о нарушениях, зафиксированных в ППЭ, </w:t>
      </w:r>
      <w:r w:rsidR="00EA71F0">
        <w:rPr>
          <w:sz w:val="26"/>
          <w:szCs w:val="26"/>
        </w:rPr>
        <w:br/>
      </w:r>
      <w:r w:rsidRPr="00B43C8E">
        <w:rPr>
          <w:sz w:val="26"/>
          <w:szCs w:val="26"/>
        </w:rPr>
        <w:t xml:space="preserve">и принятия своевременных мер по пресечению или устранению нарушений разработано специальное программное обеспечение – CCTV-приложение (CCTV-клиент). </w:t>
      </w:r>
    </w:p>
    <w:p w:rsidR="0062631A" w:rsidRPr="00B43C8E" w:rsidRDefault="00B508B3" w:rsidP="00007D93">
      <w:pPr>
        <w:tabs>
          <w:tab w:val="left" w:pos="142"/>
        </w:tabs>
        <w:spacing w:line="240" w:lineRule="auto"/>
        <w:ind w:firstLine="709"/>
        <w:contextualSpacing/>
        <w:jc w:val="both"/>
        <w:rPr>
          <w:color w:val="000000"/>
          <w:sz w:val="26"/>
          <w:szCs w:val="26"/>
        </w:rPr>
      </w:pPr>
      <w:r w:rsidRPr="00B43C8E">
        <w:rPr>
          <w:color w:val="000000"/>
          <w:sz w:val="26"/>
          <w:szCs w:val="26"/>
        </w:rPr>
        <w:t>Проводить работу с нарушениями возможно двумя способами:</w:t>
      </w:r>
    </w:p>
    <w:p w:rsidR="00B508B3" w:rsidRPr="00B43C8E" w:rsidRDefault="00B508B3" w:rsidP="00007D93">
      <w:pPr>
        <w:pStyle w:val="ac"/>
        <w:tabs>
          <w:tab w:val="left" w:pos="142"/>
        </w:tabs>
        <w:ind w:left="0" w:firstLine="709"/>
        <w:jc w:val="both"/>
        <w:rPr>
          <w:color w:val="000000"/>
          <w:sz w:val="26"/>
          <w:szCs w:val="26"/>
          <w:lang w:val="ru-RU"/>
        </w:rPr>
      </w:pPr>
      <w:r w:rsidRPr="00B43C8E">
        <w:rPr>
          <w:color w:val="000000"/>
          <w:sz w:val="26"/>
          <w:szCs w:val="26"/>
          <w:lang w:val="ru-RU"/>
        </w:rPr>
        <w:t xml:space="preserve">установив специальное программное обеспечение в штабе ППЭ (инструкция </w:t>
      </w:r>
      <w:r w:rsidR="00FE6B47">
        <w:rPr>
          <w:color w:val="000000"/>
          <w:sz w:val="26"/>
          <w:szCs w:val="26"/>
          <w:lang w:val="ru-RU"/>
        </w:rPr>
        <w:br/>
      </w:r>
      <w:r w:rsidRPr="00B43C8E">
        <w:rPr>
          <w:color w:val="000000"/>
          <w:sz w:val="26"/>
          <w:szCs w:val="26"/>
          <w:lang w:val="ru-RU"/>
        </w:rPr>
        <w:t xml:space="preserve">по установке и настройке </w:t>
      </w:r>
      <w:r w:rsidR="00D5125D">
        <w:rPr>
          <w:color w:val="000000"/>
          <w:sz w:val="26"/>
          <w:szCs w:val="26"/>
          <w:lang w:val="ru-RU"/>
        </w:rPr>
        <w:t>программного обеспечения</w:t>
      </w:r>
      <w:r w:rsidRPr="00B43C8E">
        <w:rPr>
          <w:color w:val="000000"/>
          <w:sz w:val="26"/>
          <w:szCs w:val="26"/>
          <w:lang w:val="ru-RU"/>
        </w:rPr>
        <w:t xml:space="preserve"> для реализации </w:t>
      </w:r>
      <w:r w:rsidR="00FB10AC" w:rsidRPr="00B43C8E">
        <w:rPr>
          <w:color w:val="000000"/>
          <w:sz w:val="26"/>
          <w:szCs w:val="26"/>
        </w:rPr>
        <w:t>CCTV</w:t>
      </w:r>
      <w:r w:rsidR="00FB10AC" w:rsidRPr="00B43C8E">
        <w:rPr>
          <w:color w:val="000000"/>
          <w:sz w:val="26"/>
          <w:szCs w:val="26"/>
          <w:lang w:val="ru-RU"/>
        </w:rPr>
        <w:t>-</w:t>
      </w:r>
      <w:r w:rsidRPr="00B43C8E">
        <w:rPr>
          <w:color w:val="000000"/>
          <w:sz w:val="26"/>
          <w:szCs w:val="26"/>
          <w:lang w:val="ru-RU"/>
        </w:rPr>
        <w:t>решения размещена на сайте ФГБУ «</w:t>
      </w:r>
      <w:r w:rsidR="00D643D4">
        <w:rPr>
          <w:color w:val="000000"/>
          <w:sz w:val="26"/>
          <w:szCs w:val="26"/>
          <w:lang w:val="ru-RU"/>
        </w:rPr>
        <w:t>ФЦТ</w:t>
      </w:r>
      <w:r w:rsidRPr="00B43C8E">
        <w:rPr>
          <w:color w:val="000000"/>
          <w:sz w:val="26"/>
          <w:szCs w:val="26"/>
          <w:lang w:val="ru-RU"/>
        </w:rPr>
        <w:t>»);</w:t>
      </w:r>
    </w:p>
    <w:p w:rsidR="00333AFF" w:rsidRPr="00B43C8E" w:rsidRDefault="00B508B3" w:rsidP="00007D93">
      <w:pPr>
        <w:pStyle w:val="ac"/>
        <w:tabs>
          <w:tab w:val="left" w:pos="142"/>
        </w:tabs>
        <w:ind w:left="0" w:firstLine="709"/>
        <w:jc w:val="both"/>
        <w:rPr>
          <w:color w:val="000000"/>
          <w:sz w:val="26"/>
          <w:szCs w:val="26"/>
          <w:lang w:val="ru-RU"/>
        </w:rPr>
      </w:pPr>
      <w:r w:rsidRPr="00B43C8E">
        <w:rPr>
          <w:color w:val="000000"/>
          <w:sz w:val="26"/>
          <w:szCs w:val="26"/>
          <w:lang w:val="ru-RU"/>
        </w:rPr>
        <w:t xml:space="preserve">на компьютере, находящемся в штабе ППЭ </w:t>
      </w:r>
      <w:r w:rsidR="00050F67">
        <w:rPr>
          <w:color w:val="000000"/>
          <w:sz w:val="26"/>
          <w:szCs w:val="26"/>
          <w:lang w:val="ru-RU"/>
        </w:rPr>
        <w:t>авторизоваться на П</w:t>
      </w:r>
      <w:r w:rsidRPr="00B43C8E">
        <w:rPr>
          <w:color w:val="000000"/>
          <w:sz w:val="26"/>
          <w:szCs w:val="26"/>
          <w:lang w:val="ru-RU"/>
        </w:rPr>
        <w:t xml:space="preserve">ортале. Для авторизации на портале необходимо ввести логин и пароль, предназначенный для </w:t>
      </w:r>
      <w:proofErr w:type="gramStart"/>
      <w:r w:rsidRPr="00B43C8E">
        <w:rPr>
          <w:color w:val="000000"/>
          <w:sz w:val="26"/>
          <w:szCs w:val="26"/>
          <w:lang w:val="ru-RU"/>
        </w:rPr>
        <w:t>конкретного</w:t>
      </w:r>
      <w:proofErr w:type="gramEnd"/>
      <w:r w:rsidRPr="00B43C8E">
        <w:rPr>
          <w:color w:val="000000"/>
          <w:sz w:val="26"/>
          <w:szCs w:val="26"/>
          <w:lang w:val="ru-RU"/>
        </w:rPr>
        <w:t xml:space="preserve"> ППЭ.</w:t>
      </w:r>
      <w:r w:rsidR="00691687" w:rsidRPr="00B43C8E">
        <w:rPr>
          <w:color w:val="000000"/>
          <w:sz w:val="26"/>
          <w:szCs w:val="26"/>
          <w:lang w:val="ru-RU"/>
        </w:rPr>
        <w:t xml:space="preserve"> Инструкция по получению доступа к порталу размещена на сайте ФГБУ «</w:t>
      </w:r>
      <w:r w:rsidR="00D643D4">
        <w:rPr>
          <w:color w:val="000000"/>
          <w:sz w:val="26"/>
          <w:szCs w:val="26"/>
          <w:lang w:val="ru-RU"/>
        </w:rPr>
        <w:t>ФЦТ</w:t>
      </w:r>
      <w:r w:rsidR="00691687" w:rsidRPr="00B43C8E">
        <w:rPr>
          <w:color w:val="000000"/>
          <w:sz w:val="26"/>
          <w:szCs w:val="26"/>
          <w:lang w:val="ru-RU"/>
        </w:rPr>
        <w:t>».</w:t>
      </w:r>
    </w:p>
    <w:p w:rsidR="00B508B3" w:rsidRPr="00B43C8E" w:rsidRDefault="00B508B3" w:rsidP="00007D93">
      <w:pPr>
        <w:tabs>
          <w:tab w:val="left" w:pos="142"/>
        </w:tabs>
        <w:spacing w:line="240" w:lineRule="auto"/>
        <w:ind w:firstLine="709"/>
        <w:contextualSpacing/>
        <w:jc w:val="both"/>
        <w:rPr>
          <w:sz w:val="26"/>
          <w:szCs w:val="26"/>
        </w:rPr>
      </w:pPr>
      <w:r w:rsidRPr="00B43C8E">
        <w:rPr>
          <w:sz w:val="26"/>
          <w:szCs w:val="26"/>
        </w:rPr>
        <w:t xml:space="preserve">В </w:t>
      </w:r>
      <w:r w:rsidR="00D643D4">
        <w:rPr>
          <w:sz w:val="26"/>
          <w:szCs w:val="26"/>
        </w:rPr>
        <w:t>ходе</w:t>
      </w:r>
      <w:r w:rsidR="00D643D4" w:rsidRPr="00B43C8E">
        <w:rPr>
          <w:sz w:val="26"/>
          <w:szCs w:val="26"/>
        </w:rPr>
        <w:t xml:space="preserve"> </w:t>
      </w:r>
      <w:r w:rsidRPr="00B43C8E">
        <w:rPr>
          <w:sz w:val="26"/>
          <w:szCs w:val="26"/>
        </w:rPr>
        <w:t xml:space="preserve">экзамена необходимо регулярно проводить мониторинг поступающей информации о нарушениях, зафиксированных в ППЭ. Рекомендуется привлекать </w:t>
      </w:r>
      <w:r w:rsidR="00FE6B47">
        <w:rPr>
          <w:sz w:val="26"/>
          <w:szCs w:val="26"/>
        </w:rPr>
        <w:br/>
      </w:r>
      <w:r w:rsidRPr="00B43C8E">
        <w:rPr>
          <w:sz w:val="26"/>
          <w:szCs w:val="26"/>
        </w:rPr>
        <w:t>к просмотру этой информации члена ГЭК, поскольку он является лицом, имеющим право предпринять соответствующие действия по пресечению или устранению выявленных нарушений.</w:t>
      </w:r>
    </w:p>
    <w:p w:rsidR="00A92C7B" w:rsidRPr="00B43C8E" w:rsidRDefault="00865E7C" w:rsidP="00007D93">
      <w:pPr>
        <w:tabs>
          <w:tab w:val="left" w:pos="142"/>
        </w:tabs>
        <w:spacing w:line="240" w:lineRule="auto"/>
        <w:ind w:firstLine="709"/>
        <w:contextualSpacing/>
        <w:jc w:val="both"/>
        <w:rPr>
          <w:sz w:val="26"/>
          <w:szCs w:val="26"/>
        </w:rPr>
      </w:pPr>
      <w:r w:rsidRPr="00B43C8E">
        <w:rPr>
          <w:sz w:val="26"/>
          <w:szCs w:val="26"/>
        </w:rPr>
        <w:t>Информация о возможном нарушении</w:t>
      </w:r>
      <w:r w:rsidR="00A92C7B" w:rsidRPr="00B43C8E">
        <w:rPr>
          <w:sz w:val="26"/>
          <w:szCs w:val="26"/>
        </w:rPr>
        <w:t xml:space="preserve">, </w:t>
      </w:r>
      <w:r w:rsidRPr="00B43C8E">
        <w:rPr>
          <w:sz w:val="26"/>
          <w:szCs w:val="26"/>
        </w:rPr>
        <w:t xml:space="preserve">поступает </w:t>
      </w:r>
      <w:r w:rsidR="00A92C7B" w:rsidRPr="00B43C8E">
        <w:rPr>
          <w:sz w:val="26"/>
          <w:szCs w:val="26"/>
        </w:rPr>
        <w:t xml:space="preserve">в ППЭ только после прохождения </w:t>
      </w:r>
      <w:proofErr w:type="spellStart"/>
      <w:r w:rsidR="00A92C7B" w:rsidRPr="00B43C8E">
        <w:rPr>
          <w:sz w:val="26"/>
          <w:szCs w:val="26"/>
        </w:rPr>
        <w:t>модерации</w:t>
      </w:r>
      <w:proofErr w:type="spellEnd"/>
      <w:r w:rsidR="00A92C7B" w:rsidRPr="00B43C8E">
        <w:rPr>
          <w:sz w:val="26"/>
          <w:szCs w:val="26"/>
        </w:rPr>
        <w:t>.</w:t>
      </w:r>
    </w:p>
    <w:p w:rsidR="008F749A" w:rsidRPr="00B43C8E" w:rsidRDefault="00FE308F" w:rsidP="00007D93">
      <w:pPr>
        <w:pStyle w:val="ac"/>
        <w:tabs>
          <w:tab w:val="left" w:pos="142"/>
        </w:tabs>
        <w:ind w:left="0" w:firstLine="709"/>
        <w:jc w:val="both"/>
        <w:rPr>
          <w:sz w:val="26"/>
          <w:szCs w:val="26"/>
          <w:lang w:val="ru-RU"/>
        </w:rPr>
      </w:pPr>
      <w:r w:rsidRPr="00B43C8E">
        <w:rPr>
          <w:sz w:val="26"/>
          <w:szCs w:val="26"/>
          <w:lang w:val="ru-RU"/>
        </w:rPr>
        <w:t xml:space="preserve">При поступлении сообщения о новом нарушении необходимо просмотреть видеозапись нарушения, чтобы убедиться в достоверности поступивших сведений. </w:t>
      </w:r>
      <w:r w:rsidR="00050F67">
        <w:rPr>
          <w:sz w:val="26"/>
          <w:szCs w:val="26"/>
          <w:lang w:val="ru-RU"/>
        </w:rPr>
        <w:br/>
      </w:r>
      <w:r w:rsidRPr="00B43C8E">
        <w:rPr>
          <w:sz w:val="26"/>
          <w:szCs w:val="26"/>
          <w:lang w:val="ru-RU"/>
        </w:rPr>
        <w:t xml:space="preserve">В случае если нарушение имеет место необходимо незамедлительно предпринять действия по его пресечению. После того, как соответствующие действия предприняты (например, участник удален с экзамена) необходимо </w:t>
      </w:r>
      <w:r w:rsidR="008F749A" w:rsidRPr="00B43C8E">
        <w:rPr>
          <w:sz w:val="26"/>
          <w:szCs w:val="26"/>
          <w:lang w:val="ru-RU"/>
        </w:rPr>
        <w:t>внести информацию, соответствующую принятым мерам (выбрать из предложенных интерфейсом вариантов отработки нарушения):</w:t>
      </w:r>
    </w:p>
    <w:p w:rsidR="008F749A" w:rsidRPr="00B43C8E" w:rsidRDefault="008F749A" w:rsidP="00007D93">
      <w:pPr>
        <w:pStyle w:val="aa"/>
        <w:tabs>
          <w:tab w:val="left" w:pos="142"/>
        </w:tabs>
        <w:ind w:left="709"/>
        <w:contextualSpacing/>
        <w:jc w:val="both"/>
        <w:rPr>
          <w:color w:val="000000" w:themeColor="text1"/>
          <w:sz w:val="26"/>
          <w:szCs w:val="26"/>
        </w:rPr>
      </w:pPr>
      <w:r w:rsidRPr="00B43C8E">
        <w:rPr>
          <w:color w:val="000000" w:themeColor="text1"/>
          <w:sz w:val="26"/>
          <w:szCs w:val="26"/>
        </w:rPr>
        <w:t>не подтвердилось;</w:t>
      </w:r>
    </w:p>
    <w:p w:rsidR="008F749A" w:rsidRPr="00B43C8E" w:rsidRDefault="008F749A" w:rsidP="00007D93">
      <w:pPr>
        <w:pStyle w:val="aa"/>
        <w:tabs>
          <w:tab w:val="left" w:pos="142"/>
        </w:tabs>
        <w:ind w:left="709"/>
        <w:contextualSpacing/>
        <w:jc w:val="both"/>
        <w:rPr>
          <w:color w:val="000000" w:themeColor="text1"/>
          <w:sz w:val="26"/>
          <w:szCs w:val="26"/>
        </w:rPr>
      </w:pPr>
      <w:r w:rsidRPr="00B43C8E">
        <w:rPr>
          <w:color w:val="000000" w:themeColor="text1"/>
          <w:sz w:val="26"/>
          <w:szCs w:val="26"/>
        </w:rPr>
        <w:t>участник предупреждён;</w:t>
      </w:r>
    </w:p>
    <w:p w:rsidR="008F749A" w:rsidRPr="00B43C8E" w:rsidRDefault="008F749A" w:rsidP="00007D93">
      <w:pPr>
        <w:pStyle w:val="aa"/>
        <w:tabs>
          <w:tab w:val="left" w:pos="142"/>
        </w:tabs>
        <w:ind w:left="709"/>
        <w:contextualSpacing/>
        <w:jc w:val="both"/>
        <w:rPr>
          <w:color w:val="000000" w:themeColor="text1"/>
          <w:sz w:val="26"/>
          <w:szCs w:val="26"/>
        </w:rPr>
      </w:pPr>
      <w:r w:rsidRPr="00B43C8E">
        <w:rPr>
          <w:color w:val="000000" w:themeColor="text1"/>
          <w:sz w:val="26"/>
          <w:szCs w:val="26"/>
        </w:rPr>
        <w:t>участник удалён;</w:t>
      </w:r>
    </w:p>
    <w:p w:rsidR="008F749A" w:rsidRPr="00B43C8E" w:rsidRDefault="008F749A" w:rsidP="00007D93">
      <w:pPr>
        <w:pStyle w:val="aa"/>
        <w:tabs>
          <w:tab w:val="left" w:pos="142"/>
        </w:tabs>
        <w:ind w:left="709"/>
        <w:contextualSpacing/>
        <w:jc w:val="both"/>
        <w:rPr>
          <w:color w:val="000000" w:themeColor="text1"/>
          <w:sz w:val="26"/>
          <w:szCs w:val="26"/>
        </w:rPr>
      </w:pPr>
      <w:r w:rsidRPr="00B43C8E">
        <w:rPr>
          <w:color w:val="000000" w:themeColor="text1"/>
          <w:sz w:val="26"/>
          <w:szCs w:val="26"/>
        </w:rPr>
        <w:t>устранено.</w:t>
      </w:r>
    </w:p>
    <w:p w:rsidR="008F749A" w:rsidRPr="00B43C8E" w:rsidRDefault="008F749A" w:rsidP="00007D93">
      <w:pPr>
        <w:pStyle w:val="ac"/>
        <w:tabs>
          <w:tab w:val="left" w:pos="142"/>
        </w:tabs>
        <w:ind w:left="0" w:firstLine="709"/>
        <w:jc w:val="both"/>
        <w:rPr>
          <w:sz w:val="26"/>
          <w:szCs w:val="26"/>
          <w:lang w:val="ru-RU" w:eastAsia="ru-RU"/>
        </w:rPr>
      </w:pPr>
      <w:proofErr w:type="gramStart"/>
      <w:r w:rsidRPr="00B43C8E">
        <w:rPr>
          <w:sz w:val="26"/>
          <w:szCs w:val="26"/>
          <w:lang w:val="ru-RU" w:eastAsia="ru-RU"/>
        </w:rPr>
        <w:t>Вариант «устранено» доступен только для сл</w:t>
      </w:r>
      <w:r w:rsidR="00D5125D">
        <w:rPr>
          <w:sz w:val="26"/>
          <w:szCs w:val="26"/>
          <w:lang w:val="ru-RU" w:eastAsia="ru-RU"/>
        </w:rPr>
        <w:t>едующих типов нарушений: камера; хранение; обработка; посторонние;</w:t>
      </w:r>
      <w:r w:rsidRPr="00B43C8E">
        <w:rPr>
          <w:sz w:val="26"/>
          <w:szCs w:val="26"/>
          <w:lang w:val="ru-RU" w:eastAsia="ru-RU"/>
        </w:rPr>
        <w:t xml:space="preserve"> прочие.</w:t>
      </w:r>
      <w:proofErr w:type="gramEnd"/>
    </w:p>
    <w:p w:rsidR="008F749A" w:rsidRPr="00B43C8E" w:rsidRDefault="008F749A" w:rsidP="00007D93">
      <w:pPr>
        <w:pStyle w:val="ac"/>
        <w:tabs>
          <w:tab w:val="left" w:pos="142"/>
        </w:tabs>
        <w:ind w:left="0" w:firstLine="709"/>
        <w:jc w:val="both"/>
        <w:rPr>
          <w:sz w:val="26"/>
          <w:szCs w:val="26"/>
          <w:lang w:val="ru-RU" w:eastAsia="ru-RU"/>
        </w:rPr>
      </w:pPr>
      <w:r w:rsidRPr="00B43C8E">
        <w:rPr>
          <w:sz w:val="26"/>
          <w:szCs w:val="26"/>
          <w:lang w:val="ru-RU" w:eastAsia="ru-RU"/>
        </w:rPr>
        <w:t xml:space="preserve">Ответственный сотрудник в ППЭ может оставить комментарии, относительно информации о выявленном нарушении. Комментарии необходимо излагать кратко </w:t>
      </w:r>
      <w:r w:rsidR="00FE6B47">
        <w:rPr>
          <w:sz w:val="26"/>
          <w:szCs w:val="26"/>
          <w:lang w:val="ru-RU" w:eastAsia="ru-RU"/>
        </w:rPr>
        <w:br/>
      </w:r>
      <w:r w:rsidRPr="00B43C8E">
        <w:rPr>
          <w:sz w:val="26"/>
          <w:szCs w:val="26"/>
          <w:lang w:val="ru-RU" w:eastAsia="ru-RU"/>
        </w:rPr>
        <w:t xml:space="preserve">и в корректной форме. </w:t>
      </w:r>
    </w:p>
    <w:p w:rsidR="00FE308F" w:rsidRPr="00B43C8E" w:rsidRDefault="00A92C7B" w:rsidP="00007D93">
      <w:pPr>
        <w:tabs>
          <w:tab w:val="left" w:pos="142"/>
        </w:tabs>
        <w:spacing w:line="240" w:lineRule="auto"/>
        <w:ind w:firstLine="709"/>
        <w:contextualSpacing/>
        <w:jc w:val="both"/>
        <w:rPr>
          <w:sz w:val="26"/>
          <w:szCs w:val="26"/>
        </w:rPr>
      </w:pPr>
      <w:r w:rsidRPr="00B43C8E">
        <w:rPr>
          <w:sz w:val="26"/>
          <w:szCs w:val="26"/>
        </w:rPr>
        <w:t xml:space="preserve">После того, как </w:t>
      </w:r>
      <w:r w:rsidR="00D643D4">
        <w:rPr>
          <w:sz w:val="26"/>
          <w:szCs w:val="26"/>
        </w:rPr>
        <w:t xml:space="preserve">указана </w:t>
      </w:r>
      <w:r w:rsidRPr="00B43C8E">
        <w:rPr>
          <w:sz w:val="26"/>
          <w:szCs w:val="26"/>
        </w:rPr>
        <w:t xml:space="preserve">информация о принятых мерах </w:t>
      </w:r>
      <w:r w:rsidR="006D3BCF" w:rsidRPr="00B43C8E">
        <w:rPr>
          <w:sz w:val="26"/>
          <w:szCs w:val="26"/>
        </w:rPr>
        <w:t xml:space="preserve">нужно </w:t>
      </w:r>
      <w:proofErr w:type="gramStart"/>
      <w:r w:rsidR="006D3BCF" w:rsidRPr="00B43C8E">
        <w:rPr>
          <w:sz w:val="26"/>
          <w:szCs w:val="26"/>
        </w:rPr>
        <w:t>нажать</w:t>
      </w:r>
      <w:proofErr w:type="gramEnd"/>
      <w:r w:rsidR="006D3BCF" w:rsidRPr="00B43C8E">
        <w:rPr>
          <w:sz w:val="26"/>
          <w:szCs w:val="26"/>
        </w:rPr>
        <w:t xml:space="preserve"> кнопку «Ок». </w:t>
      </w:r>
    </w:p>
    <w:p w:rsidR="006D3BCF" w:rsidRPr="00B43C8E" w:rsidRDefault="006D3BCF" w:rsidP="00007D93">
      <w:pPr>
        <w:tabs>
          <w:tab w:val="left" w:pos="142"/>
        </w:tabs>
        <w:spacing w:line="240" w:lineRule="auto"/>
        <w:ind w:firstLine="709"/>
        <w:contextualSpacing/>
        <w:jc w:val="both"/>
        <w:rPr>
          <w:sz w:val="26"/>
          <w:szCs w:val="26"/>
        </w:rPr>
      </w:pPr>
      <w:r w:rsidRPr="00B43C8E">
        <w:rPr>
          <w:sz w:val="26"/>
          <w:szCs w:val="26"/>
        </w:rPr>
        <w:t>Далее информация о принятых мерах, а также комментарии станут доступны пользователям портала соответствующего субъекта Российской Федерации, пользователям портала федерального уровня, а также модераторам.</w:t>
      </w:r>
    </w:p>
    <w:p w:rsidR="001D416C" w:rsidRPr="00B43C8E" w:rsidRDefault="00D643D4" w:rsidP="00007D93">
      <w:pPr>
        <w:tabs>
          <w:tab w:val="left" w:pos="142"/>
        </w:tabs>
        <w:spacing w:line="240" w:lineRule="auto"/>
        <w:ind w:firstLine="709"/>
        <w:contextualSpacing/>
        <w:jc w:val="both"/>
        <w:rPr>
          <w:sz w:val="26"/>
          <w:szCs w:val="26"/>
        </w:rPr>
      </w:pPr>
      <w:r>
        <w:rPr>
          <w:sz w:val="26"/>
          <w:szCs w:val="26"/>
        </w:rPr>
        <w:t xml:space="preserve">Сотрудники ОИВ, сотрудники РЦОИ, руководитель регионального ситуационного центра </w:t>
      </w:r>
      <w:r w:rsidR="001D416C" w:rsidRPr="00B43C8E">
        <w:rPr>
          <w:sz w:val="26"/>
          <w:szCs w:val="26"/>
        </w:rPr>
        <w:t>имеют возможность осуществить проверку отработки нарушений.</w:t>
      </w:r>
    </w:p>
    <w:p w:rsidR="001D416C" w:rsidRPr="00B43C8E" w:rsidRDefault="001D416C" w:rsidP="00007D93">
      <w:pPr>
        <w:tabs>
          <w:tab w:val="left" w:pos="142"/>
        </w:tabs>
        <w:spacing w:line="240" w:lineRule="auto"/>
        <w:ind w:firstLine="709"/>
        <w:contextualSpacing/>
        <w:jc w:val="both"/>
        <w:rPr>
          <w:sz w:val="26"/>
          <w:szCs w:val="26"/>
        </w:rPr>
      </w:pPr>
      <w:r w:rsidRPr="00B43C8E">
        <w:rPr>
          <w:sz w:val="26"/>
          <w:szCs w:val="26"/>
        </w:rPr>
        <w:lastRenderedPageBreak/>
        <w:t>Для этого сотруднику с соответ</w:t>
      </w:r>
      <w:r w:rsidR="003F42F0" w:rsidRPr="00B43C8E">
        <w:rPr>
          <w:sz w:val="26"/>
          <w:szCs w:val="26"/>
        </w:rPr>
        <w:t>ст</w:t>
      </w:r>
      <w:r w:rsidRPr="00B43C8E">
        <w:rPr>
          <w:sz w:val="26"/>
          <w:szCs w:val="26"/>
        </w:rPr>
        <w:t>вующими правами дос</w:t>
      </w:r>
      <w:r w:rsidR="003F42F0" w:rsidRPr="00B43C8E">
        <w:rPr>
          <w:sz w:val="26"/>
          <w:szCs w:val="26"/>
        </w:rPr>
        <w:t>т</w:t>
      </w:r>
      <w:r w:rsidRPr="00B43C8E">
        <w:rPr>
          <w:sz w:val="26"/>
          <w:szCs w:val="26"/>
        </w:rPr>
        <w:t xml:space="preserve">упа </w:t>
      </w:r>
      <w:r w:rsidR="003F42F0" w:rsidRPr="00B43C8E">
        <w:rPr>
          <w:sz w:val="26"/>
          <w:szCs w:val="26"/>
        </w:rPr>
        <w:t>нужно авторизоваться на портале и войти в раздел «</w:t>
      </w:r>
      <w:r w:rsidR="00E9771F" w:rsidRPr="00B43C8E">
        <w:rPr>
          <w:sz w:val="26"/>
          <w:szCs w:val="26"/>
        </w:rPr>
        <w:t>Отработка</w:t>
      </w:r>
      <w:r w:rsidR="003F42F0" w:rsidRPr="00B43C8E">
        <w:rPr>
          <w:sz w:val="26"/>
          <w:szCs w:val="26"/>
        </w:rPr>
        <w:t xml:space="preserve">». И осуществить следующие действия </w:t>
      </w:r>
      <w:r w:rsidR="00FE6B47">
        <w:rPr>
          <w:sz w:val="26"/>
          <w:szCs w:val="26"/>
        </w:rPr>
        <w:br/>
      </w:r>
      <w:r w:rsidR="003F42F0" w:rsidRPr="00B43C8E">
        <w:rPr>
          <w:sz w:val="26"/>
          <w:szCs w:val="26"/>
        </w:rPr>
        <w:t>в отношении информации о зафиксированном нарушении:</w:t>
      </w:r>
    </w:p>
    <w:p w:rsidR="003F42F0" w:rsidRPr="00B43C8E" w:rsidRDefault="003F42F0" w:rsidP="00007D93">
      <w:pPr>
        <w:tabs>
          <w:tab w:val="left" w:pos="142"/>
        </w:tabs>
        <w:spacing w:line="240" w:lineRule="auto"/>
        <w:ind w:firstLine="709"/>
        <w:contextualSpacing/>
        <w:jc w:val="both"/>
        <w:rPr>
          <w:sz w:val="26"/>
          <w:szCs w:val="26"/>
        </w:rPr>
      </w:pPr>
      <w:r w:rsidRPr="00B43C8E">
        <w:rPr>
          <w:sz w:val="26"/>
          <w:szCs w:val="26"/>
        </w:rPr>
        <w:t>просмотреть видеозапись зафиксированного нарушения;</w:t>
      </w:r>
    </w:p>
    <w:p w:rsidR="003F42F0" w:rsidRPr="00B43C8E" w:rsidRDefault="00BF5E23" w:rsidP="00007D93">
      <w:pPr>
        <w:tabs>
          <w:tab w:val="left" w:pos="142"/>
        </w:tabs>
        <w:spacing w:line="240" w:lineRule="auto"/>
        <w:ind w:firstLine="709"/>
        <w:contextualSpacing/>
        <w:jc w:val="both"/>
        <w:rPr>
          <w:sz w:val="26"/>
          <w:szCs w:val="26"/>
        </w:rPr>
      </w:pPr>
      <w:r w:rsidRPr="00B43C8E">
        <w:rPr>
          <w:sz w:val="26"/>
          <w:szCs w:val="26"/>
        </w:rPr>
        <w:t>принять отработанное нарушение</w:t>
      </w:r>
      <w:r w:rsidR="00AB3AA4">
        <w:rPr>
          <w:sz w:val="26"/>
          <w:szCs w:val="26"/>
        </w:rPr>
        <w:t>,</w:t>
      </w:r>
      <w:r w:rsidR="0016507B" w:rsidRPr="00B43C8E">
        <w:rPr>
          <w:sz w:val="26"/>
          <w:szCs w:val="26"/>
        </w:rPr>
        <w:t xml:space="preserve"> или </w:t>
      </w:r>
      <w:r w:rsidR="003F42F0" w:rsidRPr="00B43C8E">
        <w:rPr>
          <w:sz w:val="26"/>
          <w:szCs w:val="26"/>
        </w:rPr>
        <w:t xml:space="preserve">вернуть </w:t>
      </w:r>
      <w:r w:rsidR="00F838D7" w:rsidRPr="00B43C8E">
        <w:rPr>
          <w:sz w:val="26"/>
          <w:szCs w:val="26"/>
        </w:rPr>
        <w:t>на повторную</w:t>
      </w:r>
      <w:r w:rsidR="008A6D2A" w:rsidRPr="00B43C8E">
        <w:rPr>
          <w:sz w:val="26"/>
          <w:szCs w:val="26"/>
        </w:rPr>
        <w:t xml:space="preserve"> </w:t>
      </w:r>
      <w:r w:rsidR="003F42F0" w:rsidRPr="00B43C8E">
        <w:rPr>
          <w:sz w:val="26"/>
          <w:szCs w:val="26"/>
        </w:rPr>
        <w:t>отработку</w:t>
      </w:r>
      <w:r w:rsidR="00F838D7" w:rsidRPr="00B43C8E">
        <w:rPr>
          <w:sz w:val="26"/>
          <w:szCs w:val="26"/>
        </w:rPr>
        <w:t xml:space="preserve"> в ППЭ</w:t>
      </w:r>
      <w:r w:rsidR="003F42F0" w:rsidRPr="00B43C8E">
        <w:rPr>
          <w:sz w:val="26"/>
          <w:szCs w:val="26"/>
        </w:rPr>
        <w:t>.</w:t>
      </w:r>
    </w:p>
    <w:p w:rsidR="003F42F0" w:rsidRPr="00B43C8E" w:rsidRDefault="003F42F0" w:rsidP="00007D93">
      <w:pPr>
        <w:tabs>
          <w:tab w:val="left" w:pos="142"/>
        </w:tabs>
        <w:spacing w:line="240" w:lineRule="auto"/>
        <w:ind w:firstLine="709"/>
        <w:contextualSpacing/>
        <w:jc w:val="both"/>
        <w:rPr>
          <w:sz w:val="26"/>
          <w:szCs w:val="26"/>
        </w:rPr>
      </w:pPr>
      <w:proofErr w:type="gramStart"/>
      <w:r w:rsidRPr="00B43C8E">
        <w:rPr>
          <w:sz w:val="26"/>
          <w:szCs w:val="26"/>
        </w:rPr>
        <w:t>Сотрудники, производящие проверку отработки нарушений</w:t>
      </w:r>
      <w:r w:rsidR="0016507B" w:rsidRPr="00B43C8E">
        <w:rPr>
          <w:sz w:val="26"/>
          <w:szCs w:val="26"/>
        </w:rPr>
        <w:t>,</w:t>
      </w:r>
      <w:r w:rsidRPr="00B43C8E">
        <w:rPr>
          <w:sz w:val="26"/>
          <w:szCs w:val="26"/>
        </w:rPr>
        <w:t xml:space="preserve"> также могут оставить комментарии, которые после отправки будут доступны пользователям в определенном ППЭ, пользователям соответствующего субъекта Российской Федерации, пользователям федерального уровня, модераторам.</w:t>
      </w:r>
      <w:proofErr w:type="gramEnd"/>
    </w:p>
    <w:p w:rsidR="00086432" w:rsidRPr="00B43C8E" w:rsidRDefault="00086432" w:rsidP="00007D93">
      <w:pPr>
        <w:tabs>
          <w:tab w:val="left" w:pos="142"/>
        </w:tabs>
        <w:spacing w:line="240" w:lineRule="auto"/>
        <w:ind w:firstLine="709"/>
        <w:contextualSpacing/>
        <w:jc w:val="both"/>
        <w:rPr>
          <w:sz w:val="26"/>
          <w:szCs w:val="26"/>
        </w:rPr>
      </w:pPr>
      <w:r w:rsidRPr="00B43C8E">
        <w:rPr>
          <w:sz w:val="26"/>
          <w:szCs w:val="26"/>
        </w:rPr>
        <w:t xml:space="preserve">Общее количество времени, затраченного на процесс отработки нарушений </w:t>
      </w:r>
      <w:r w:rsidR="00FE6B47">
        <w:rPr>
          <w:sz w:val="26"/>
          <w:szCs w:val="26"/>
        </w:rPr>
        <w:br/>
      </w:r>
      <w:r w:rsidRPr="00B43C8E">
        <w:rPr>
          <w:sz w:val="26"/>
          <w:szCs w:val="26"/>
        </w:rPr>
        <w:t>не должно превышать 20 минут.</w:t>
      </w:r>
    </w:p>
    <w:p w:rsidR="00062742" w:rsidRPr="00B43C8E" w:rsidRDefault="00A3044B" w:rsidP="00007D93">
      <w:pPr>
        <w:tabs>
          <w:tab w:val="left" w:pos="142"/>
        </w:tabs>
        <w:spacing w:line="240" w:lineRule="auto"/>
        <w:ind w:firstLine="709"/>
        <w:contextualSpacing/>
        <w:jc w:val="both"/>
        <w:rPr>
          <w:sz w:val="26"/>
          <w:szCs w:val="26"/>
        </w:rPr>
      </w:pPr>
      <w:r>
        <w:rPr>
          <w:sz w:val="26"/>
          <w:szCs w:val="26"/>
        </w:rPr>
        <w:t>В</w:t>
      </w:r>
      <w:r w:rsidR="00062742" w:rsidRPr="00B43C8E">
        <w:rPr>
          <w:sz w:val="26"/>
          <w:szCs w:val="26"/>
        </w:rPr>
        <w:t xml:space="preserve">идеоролик по использованию </w:t>
      </w:r>
      <w:r w:rsidR="00FB10AC" w:rsidRPr="00B43C8E">
        <w:rPr>
          <w:sz w:val="26"/>
          <w:szCs w:val="26"/>
          <w:lang w:val="en-US"/>
        </w:rPr>
        <w:t>CCTV</w:t>
      </w:r>
      <w:r w:rsidR="00FB10AC" w:rsidRPr="00B43C8E">
        <w:rPr>
          <w:sz w:val="26"/>
          <w:szCs w:val="26"/>
        </w:rPr>
        <w:t>-</w:t>
      </w:r>
      <w:r w:rsidR="00062742" w:rsidRPr="00B43C8E">
        <w:rPr>
          <w:sz w:val="26"/>
          <w:szCs w:val="26"/>
        </w:rPr>
        <w:t>решения в ППЭ и отработке нарушений размещен на сайте ФГБУ «Федеральный центр тестирования».</w:t>
      </w:r>
    </w:p>
    <w:p w:rsidR="00B43C8E" w:rsidRPr="001B2F01"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szCs w:val="26"/>
        </w:rPr>
      </w:pPr>
      <w:bookmarkStart w:id="9" w:name="_Toc533753248"/>
      <w:r w:rsidRPr="00B43C8E">
        <w:rPr>
          <w:rFonts w:ascii="Times New Roman" w:hAnsi="Times New Roman" w:cs="Times New Roman"/>
          <w:color w:val="auto"/>
          <w:szCs w:val="26"/>
        </w:rPr>
        <w:t>Организация видеонаблюдения в РЦОИ, помещений для работы</w:t>
      </w:r>
      <w:r w:rsidR="004047B2" w:rsidRPr="00B43C8E">
        <w:rPr>
          <w:rFonts w:ascii="Times New Roman" w:hAnsi="Times New Roman" w:cs="Times New Roman"/>
          <w:color w:val="auto"/>
          <w:szCs w:val="26"/>
        </w:rPr>
        <w:t xml:space="preserve"> </w:t>
      </w:r>
      <w:r w:rsidRPr="00B43C8E">
        <w:rPr>
          <w:rFonts w:ascii="Times New Roman" w:hAnsi="Times New Roman" w:cs="Times New Roman"/>
          <w:color w:val="auto"/>
          <w:szCs w:val="26"/>
        </w:rPr>
        <w:t>КК и ПК</w:t>
      </w:r>
      <w:bookmarkEnd w:id="9"/>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Для обеспечения контроля рекомендуется использовать в помещениях РЦОИ, работы ПК и КК </w:t>
      </w:r>
      <w:r w:rsidR="00FB10AC" w:rsidRPr="00B43C8E">
        <w:rPr>
          <w:sz w:val="26"/>
          <w:szCs w:val="26"/>
        </w:rPr>
        <w:t>CCTV-</w:t>
      </w:r>
      <w:r w:rsidRPr="00B43C8E">
        <w:rPr>
          <w:sz w:val="26"/>
          <w:szCs w:val="26"/>
        </w:rPr>
        <w:t>решение.</w:t>
      </w:r>
    </w:p>
    <w:p w:rsidR="00E470FB" w:rsidRPr="00B43C8E" w:rsidRDefault="00E470FB" w:rsidP="00007D93">
      <w:pPr>
        <w:pStyle w:val="ConsPlusNormal"/>
        <w:tabs>
          <w:tab w:val="left" w:pos="142"/>
        </w:tabs>
        <w:spacing w:before="280"/>
        <w:ind w:firstLine="709"/>
        <w:contextualSpacing/>
        <w:jc w:val="both"/>
        <w:rPr>
          <w:sz w:val="26"/>
          <w:szCs w:val="26"/>
        </w:rPr>
      </w:pPr>
      <w:proofErr w:type="gramStart"/>
      <w:r w:rsidRPr="00B43C8E">
        <w:rPr>
          <w:sz w:val="26"/>
          <w:szCs w:val="26"/>
        </w:rPr>
        <w:t xml:space="preserve">Не </w:t>
      </w:r>
      <w:r w:rsidR="0016507B" w:rsidRPr="00B43C8E">
        <w:rPr>
          <w:sz w:val="26"/>
          <w:szCs w:val="26"/>
        </w:rPr>
        <w:t>позднее,</w:t>
      </w:r>
      <w:r w:rsidRPr="00B43C8E">
        <w:rPr>
          <w:sz w:val="26"/>
          <w:szCs w:val="26"/>
        </w:rPr>
        <w:t xml:space="preserve"> чем за пять дней до начала первого экзамена руководитель РЦОИ совместно с назначенным в установленном порядке техническим специалистом (специалистами) проводят тестирование, в ходе которого технический специалист проверяет текущее состояние средств видеонаблюдения: включает запись видеоизображения, наблюдает через монитор ПАК или посредством использования </w:t>
      </w:r>
      <w:r w:rsidR="00FB10AC" w:rsidRPr="00B43C8E">
        <w:rPr>
          <w:sz w:val="26"/>
          <w:szCs w:val="26"/>
        </w:rPr>
        <w:t>CCTV-</w:t>
      </w:r>
      <w:r w:rsidRPr="00B43C8E">
        <w:rPr>
          <w:sz w:val="26"/>
          <w:szCs w:val="26"/>
        </w:rPr>
        <w:t>решения за работой камер видеонаблюдения, проверяет, что на средствах видеонаблюдения установлено точное местное время, проверяет соответствие ракурсов</w:t>
      </w:r>
      <w:proofErr w:type="gramEnd"/>
      <w:r w:rsidRPr="00B43C8E">
        <w:rPr>
          <w:sz w:val="26"/>
          <w:szCs w:val="26"/>
        </w:rPr>
        <w:t xml:space="preserve"> </w:t>
      </w:r>
      <w:r w:rsidRPr="00EB11F1">
        <w:rPr>
          <w:sz w:val="26"/>
          <w:szCs w:val="26"/>
        </w:rPr>
        <w:t xml:space="preserve">камер настоящим методических рекомендациям, делает соответствующую отметку </w:t>
      </w:r>
      <w:r w:rsidR="00FE6B47">
        <w:rPr>
          <w:sz w:val="26"/>
          <w:szCs w:val="26"/>
        </w:rPr>
        <w:br/>
      </w:r>
      <w:r w:rsidR="00E169F2" w:rsidRPr="00EB11F1">
        <w:rPr>
          <w:sz w:val="26"/>
          <w:szCs w:val="26"/>
        </w:rPr>
        <w:t>на Портале</w:t>
      </w:r>
      <w:r w:rsidR="00EB11F1" w:rsidRPr="00EB11F1">
        <w:rPr>
          <w:sz w:val="26"/>
          <w:szCs w:val="26"/>
        </w:rPr>
        <w:t xml:space="preserve">. </w:t>
      </w:r>
      <w:r w:rsidRPr="00EB11F1">
        <w:rPr>
          <w:sz w:val="26"/>
          <w:szCs w:val="26"/>
        </w:rPr>
        <w:t>Технический</w:t>
      </w:r>
      <w:r w:rsidRPr="00B43C8E">
        <w:rPr>
          <w:sz w:val="26"/>
          <w:szCs w:val="26"/>
        </w:rPr>
        <w:t xml:space="preserve"> специалист отвечает за работу системы видеонаблюдения в РЦОИ на протяжении всего периода проведения ГИА.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Руководитель РЦОИ по завершении тестирования средств видеонаблюдения, информирует регионального координатора об исправности</w:t>
      </w:r>
      <w:r w:rsidR="009D1FB9">
        <w:rPr>
          <w:sz w:val="26"/>
          <w:szCs w:val="26"/>
        </w:rPr>
        <w:t>, и (или) выявленных неисправностях системы видеонаблюдения.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В Акте готовности РЦОИ (1-РЦОИ) руководитель РЦОИ делает отметку о том, что РЦОИ оборудован средствами видеонаблюдения с соблюдением требований законодательства к использованию указанных технических средств.</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По окончании тестирования ПАК или средства видеонаблюдения остаются включенным (выключается только режим записи). Видеозапись в помещениях работы КК и ПК ведется в часы работы комиссий.</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Видеозапись в помещениях РЦОИ, прекращается не ранее, чем через 20 рабочих дней после завершения обработки апелляций о несогласии с выставленными баллами </w:t>
      </w:r>
      <w:r w:rsidR="00FE6B47">
        <w:rPr>
          <w:sz w:val="26"/>
          <w:szCs w:val="26"/>
        </w:rPr>
        <w:br/>
      </w:r>
      <w:r w:rsidRPr="00B43C8E">
        <w:rPr>
          <w:sz w:val="26"/>
          <w:szCs w:val="26"/>
        </w:rPr>
        <w:t>по результатам последнего экзамена.</w:t>
      </w:r>
    </w:p>
    <w:p w:rsidR="00E470FB"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szCs w:val="26"/>
        </w:rPr>
      </w:pPr>
      <w:bookmarkStart w:id="10" w:name="_Toc533753249"/>
      <w:r w:rsidRPr="00B43C8E">
        <w:rPr>
          <w:rFonts w:ascii="Times New Roman" w:hAnsi="Times New Roman" w:cs="Times New Roman"/>
          <w:color w:val="auto"/>
          <w:szCs w:val="26"/>
        </w:rPr>
        <w:t>Передача и хранение видеозаписи</w:t>
      </w:r>
      <w:bookmarkEnd w:id="10"/>
    </w:p>
    <w:p w:rsidR="00B43C8E" w:rsidRPr="00B43C8E" w:rsidRDefault="00B43C8E" w:rsidP="00007D93">
      <w:pPr>
        <w:spacing w:line="240" w:lineRule="auto"/>
      </w:pPr>
    </w:p>
    <w:p w:rsidR="002D1A9F" w:rsidRDefault="002D1A9F" w:rsidP="00007D93">
      <w:pPr>
        <w:pStyle w:val="ConsPlusNormal"/>
        <w:tabs>
          <w:tab w:val="left" w:pos="142"/>
        </w:tabs>
        <w:ind w:firstLine="709"/>
        <w:contextualSpacing/>
        <w:jc w:val="both"/>
        <w:rPr>
          <w:sz w:val="26"/>
          <w:szCs w:val="26"/>
        </w:rPr>
      </w:pPr>
      <w:r>
        <w:rPr>
          <w:sz w:val="26"/>
          <w:szCs w:val="26"/>
        </w:rPr>
        <w:t>В соответствии с пунктом 58 Порядка с</w:t>
      </w:r>
      <w:r w:rsidRPr="002D1A9F">
        <w:rPr>
          <w:sz w:val="26"/>
          <w:szCs w:val="26"/>
        </w:rPr>
        <w:t xml:space="preserve">рок хранения видеозаписи </w:t>
      </w:r>
      <w:r w:rsidR="008978B8">
        <w:rPr>
          <w:sz w:val="26"/>
          <w:szCs w:val="26"/>
        </w:rPr>
        <w:br/>
      </w:r>
      <w:r w:rsidRPr="002D1A9F">
        <w:rPr>
          <w:sz w:val="26"/>
          <w:szCs w:val="26"/>
        </w:rPr>
        <w:t>экзамена – до 1 марта года, следующего</w:t>
      </w:r>
      <w:r>
        <w:rPr>
          <w:sz w:val="26"/>
          <w:szCs w:val="26"/>
        </w:rPr>
        <w:t xml:space="preserve"> </w:t>
      </w:r>
      <w:r w:rsidRPr="002D1A9F">
        <w:rPr>
          <w:sz w:val="26"/>
          <w:szCs w:val="26"/>
        </w:rPr>
        <w:t xml:space="preserve">за годом проведения экзамена. До наступления указанной даты материалы видеозаписи экзамена могут быть использованы </w:t>
      </w:r>
      <w:r w:rsidRPr="002D1A9F">
        <w:rPr>
          <w:sz w:val="26"/>
          <w:szCs w:val="26"/>
        </w:rPr>
        <w:lastRenderedPageBreak/>
        <w:t xml:space="preserve">Рособрнадзором, ОИВ и органом исполнительной власти субъекта Российской Федерации, осуществляющим переданные полномочия Российской Федерации в сфере образования, </w:t>
      </w:r>
      <w:r w:rsidR="008978B8">
        <w:rPr>
          <w:sz w:val="26"/>
          <w:szCs w:val="26"/>
        </w:rPr>
        <w:br/>
      </w:r>
      <w:r w:rsidRPr="002D1A9F">
        <w:rPr>
          <w:sz w:val="26"/>
          <w:szCs w:val="26"/>
        </w:rPr>
        <w:t>с целью выявления фактов нарушения Порядка.</w:t>
      </w:r>
      <w:r>
        <w:rPr>
          <w:sz w:val="26"/>
          <w:szCs w:val="26"/>
        </w:rPr>
        <w:t xml:space="preserve"> </w:t>
      </w:r>
    </w:p>
    <w:p w:rsidR="002D1A9F" w:rsidRDefault="002D1A9F" w:rsidP="00007D93">
      <w:pPr>
        <w:pStyle w:val="ConsPlusNormal"/>
        <w:tabs>
          <w:tab w:val="left" w:pos="142"/>
        </w:tabs>
        <w:ind w:firstLine="709"/>
        <w:contextualSpacing/>
        <w:jc w:val="both"/>
        <w:rPr>
          <w:sz w:val="26"/>
          <w:szCs w:val="26"/>
        </w:rPr>
      </w:pPr>
      <w:r w:rsidRPr="002D1A9F">
        <w:rPr>
          <w:sz w:val="26"/>
          <w:szCs w:val="26"/>
        </w:rPr>
        <w:t xml:space="preserve">Срок хранения видеозаписи экзамена, на основании которой было принято решение об остановке экзамена в ППЭ или отдельных аудиториях ППЭ, удалении участников экзамена с экзамена, аннулировании результатов экзамена, составляет не менее </w:t>
      </w:r>
      <w:r>
        <w:rPr>
          <w:sz w:val="26"/>
          <w:szCs w:val="26"/>
        </w:rPr>
        <w:t>3-</w:t>
      </w:r>
      <w:r w:rsidRPr="002D1A9F">
        <w:rPr>
          <w:sz w:val="26"/>
          <w:szCs w:val="26"/>
        </w:rPr>
        <w:t xml:space="preserve">х лет </w:t>
      </w:r>
      <w:r w:rsidR="008978B8">
        <w:rPr>
          <w:sz w:val="26"/>
          <w:szCs w:val="26"/>
        </w:rPr>
        <w:br/>
      </w:r>
      <w:r w:rsidRPr="002D1A9F">
        <w:rPr>
          <w:sz w:val="26"/>
          <w:szCs w:val="26"/>
        </w:rPr>
        <w:t>со дня принятия соответствующего решения.</w:t>
      </w:r>
    </w:p>
    <w:p w:rsidR="00E470FB" w:rsidRPr="00B43C8E" w:rsidRDefault="00A45489" w:rsidP="00007D93">
      <w:pPr>
        <w:pStyle w:val="ConsPlusNormal"/>
        <w:tabs>
          <w:tab w:val="left" w:pos="142"/>
        </w:tabs>
        <w:ind w:firstLine="709"/>
        <w:contextualSpacing/>
        <w:jc w:val="both"/>
        <w:rPr>
          <w:sz w:val="26"/>
          <w:szCs w:val="26"/>
        </w:rPr>
      </w:pPr>
      <w:r>
        <w:rPr>
          <w:sz w:val="26"/>
          <w:szCs w:val="26"/>
        </w:rPr>
        <w:t>С</w:t>
      </w:r>
      <w:r w:rsidR="00E470FB" w:rsidRPr="00B43C8E">
        <w:rPr>
          <w:sz w:val="26"/>
          <w:szCs w:val="26"/>
        </w:rPr>
        <w:t>бор и хранение видеозаписей</w:t>
      </w:r>
      <w:r w:rsidRPr="00A45489">
        <w:rPr>
          <w:sz w:val="26"/>
          <w:szCs w:val="26"/>
        </w:rPr>
        <w:t xml:space="preserve"> </w:t>
      </w:r>
      <w:r w:rsidRPr="00B43C8E">
        <w:rPr>
          <w:sz w:val="26"/>
          <w:szCs w:val="26"/>
        </w:rPr>
        <w:t>обеспечивает</w:t>
      </w:r>
      <w:r w:rsidRPr="00A45489">
        <w:rPr>
          <w:sz w:val="26"/>
          <w:szCs w:val="26"/>
        </w:rPr>
        <w:t xml:space="preserve"> </w:t>
      </w:r>
      <w:r w:rsidRPr="00B43C8E">
        <w:rPr>
          <w:sz w:val="26"/>
          <w:szCs w:val="26"/>
        </w:rPr>
        <w:t>ОИВ</w:t>
      </w:r>
      <w:r w:rsidR="00E470FB" w:rsidRPr="00B43C8E">
        <w:rPr>
          <w:sz w:val="26"/>
          <w:szCs w:val="26"/>
        </w:rPr>
        <w:t xml:space="preserve">. </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Рекомендуется обеспечить хранение видеозаписей в центре обработки данных (далее</w:t>
      </w:r>
      <w:r w:rsidR="00926FDE">
        <w:rPr>
          <w:sz w:val="26"/>
          <w:szCs w:val="26"/>
        </w:rPr>
        <w:t xml:space="preserve"> – </w:t>
      </w:r>
      <w:r w:rsidRPr="00B43C8E">
        <w:rPr>
          <w:sz w:val="26"/>
          <w:szCs w:val="26"/>
        </w:rPr>
        <w:t xml:space="preserve">ЦОД). При этом центр обработки данных должен быть интегрирован с порталом smotriege.ru таким образом, чтобы видеозаписи по завершению экзамена автоматически </w:t>
      </w:r>
      <w:r w:rsidR="003C36B9">
        <w:rPr>
          <w:sz w:val="26"/>
          <w:szCs w:val="26"/>
        </w:rPr>
        <w:t>были доступны на портале в разделе «Видеоархив»</w:t>
      </w:r>
      <w:r w:rsidRPr="00B43C8E">
        <w:rPr>
          <w:sz w:val="26"/>
          <w:szCs w:val="26"/>
        </w:rPr>
        <w:t>.</w:t>
      </w:r>
    </w:p>
    <w:p w:rsidR="00E470FB" w:rsidRPr="00B43C8E" w:rsidRDefault="00CD3D67" w:rsidP="00007D93">
      <w:pPr>
        <w:pStyle w:val="ConsPlusNormal"/>
        <w:tabs>
          <w:tab w:val="left" w:pos="142"/>
        </w:tabs>
        <w:spacing w:before="280"/>
        <w:ind w:firstLine="709"/>
        <w:contextualSpacing/>
        <w:jc w:val="both"/>
        <w:rPr>
          <w:sz w:val="26"/>
          <w:szCs w:val="26"/>
        </w:rPr>
      </w:pPr>
      <w:r w:rsidRPr="00CD5FF7">
        <w:rPr>
          <w:sz w:val="26"/>
          <w:szCs w:val="26"/>
        </w:rPr>
        <w:t xml:space="preserve">Видеозаписи из </w:t>
      </w:r>
      <w:r w:rsidR="00F21AC0" w:rsidRPr="00CD5FF7">
        <w:rPr>
          <w:sz w:val="26"/>
          <w:szCs w:val="26"/>
        </w:rPr>
        <w:t xml:space="preserve">офлайн </w:t>
      </w:r>
      <w:r w:rsidRPr="00CD5FF7">
        <w:rPr>
          <w:sz w:val="26"/>
          <w:szCs w:val="26"/>
        </w:rPr>
        <w:t>аудиторий ППЭ</w:t>
      </w:r>
      <w:r w:rsidR="00F21AC0" w:rsidRPr="00CD5FF7">
        <w:rPr>
          <w:sz w:val="26"/>
          <w:szCs w:val="26"/>
        </w:rPr>
        <w:t xml:space="preserve"> должны быть загружены на портал в раздел «Видеоархив» по завершению каждого экзамена. </w:t>
      </w:r>
      <w:r w:rsidR="00FB2085" w:rsidRPr="00CD5FF7">
        <w:rPr>
          <w:sz w:val="26"/>
          <w:szCs w:val="26"/>
        </w:rPr>
        <w:t>Для загрузки</w:t>
      </w:r>
      <w:r w:rsidRPr="00CD5FF7">
        <w:rPr>
          <w:sz w:val="26"/>
          <w:szCs w:val="26"/>
        </w:rPr>
        <w:t xml:space="preserve"> видеозапис</w:t>
      </w:r>
      <w:r w:rsidR="00FB2085" w:rsidRPr="00CD5FF7">
        <w:rPr>
          <w:sz w:val="26"/>
          <w:szCs w:val="26"/>
        </w:rPr>
        <w:t>ей на П</w:t>
      </w:r>
      <w:r w:rsidRPr="00CD5FF7">
        <w:rPr>
          <w:sz w:val="26"/>
          <w:szCs w:val="26"/>
        </w:rPr>
        <w:t xml:space="preserve">ортал </w:t>
      </w:r>
      <w:r w:rsidR="008978B8">
        <w:rPr>
          <w:sz w:val="26"/>
          <w:szCs w:val="26"/>
        </w:rPr>
        <w:br/>
      </w:r>
      <w:r w:rsidRPr="00CD5FF7">
        <w:rPr>
          <w:sz w:val="26"/>
          <w:szCs w:val="26"/>
        </w:rPr>
        <w:t>в раздел «Видеоархив»</w:t>
      </w:r>
      <w:r w:rsidR="00FB2085" w:rsidRPr="00CD5FF7">
        <w:rPr>
          <w:sz w:val="26"/>
          <w:szCs w:val="26"/>
        </w:rPr>
        <w:t xml:space="preserve"> </w:t>
      </w:r>
      <w:r w:rsidRPr="00CD5FF7">
        <w:rPr>
          <w:sz w:val="26"/>
          <w:szCs w:val="26"/>
        </w:rPr>
        <w:t>проводится конвертация исходных форматов файлов: mp4", "</w:t>
      </w:r>
      <w:proofErr w:type="spellStart"/>
      <w:r w:rsidRPr="00CD5FF7">
        <w:rPr>
          <w:sz w:val="26"/>
          <w:szCs w:val="26"/>
        </w:rPr>
        <w:t>avi</w:t>
      </w:r>
      <w:proofErr w:type="spellEnd"/>
      <w:r w:rsidRPr="00CD5FF7">
        <w:rPr>
          <w:sz w:val="26"/>
          <w:szCs w:val="26"/>
        </w:rPr>
        <w:t>", "</w:t>
      </w:r>
      <w:proofErr w:type="spellStart"/>
      <w:r w:rsidRPr="00CD5FF7">
        <w:rPr>
          <w:sz w:val="26"/>
          <w:szCs w:val="26"/>
        </w:rPr>
        <w:t>wmv</w:t>
      </w:r>
      <w:proofErr w:type="spellEnd"/>
      <w:r w:rsidRPr="00CD5FF7">
        <w:rPr>
          <w:sz w:val="26"/>
          <w:szCs w:val="26"/>
        </w:rPr>
        <w:t>", “</w:t>
      </w:r>
      <w:proofErr w:type="spellStart"/>
      <w:r w:rsidRPr="00CD5FF7">
        <w:rPr>
          <w:sz w:val="26"/>
          <w:szCs w:val="26"/>
        </w:rPr>
        <w:t>mov</w:t>
      </w:r>
      <w:proofErr w:type="spellEnd"/>
      <w:r w:rsidRPr="00CD5FF7">
        <w:rPr>
          <w:sz w:val="26"/>
          <w:szCs w:val="26"/>
        </w:rPr>
        <w:t>”, "</w:t>
      </w:r>
      <w:proofErr w:type="spellStart"/>
      <w:r w:rsidRPr="00CD5FF7">
        <w:rPr>
          <w:sz w:val="26"/>
          <w:szCs w:val="26"/>
        </w:rPr>
        <w:t>ts</w:t>
      </w:r>
      <w:proofErr w:type="spellEnd"/>
      <w:r w:rsidRPr="00CD5FF7">
        <w:rPr>
          <w:sz w:val="26"/>
          <w:szCs w:val="26"/>
        </w:rPr>
        <w:t>", "</w:t>
      </w:r>
      <w:proofErr w:type="spellStart"/>
      <w:r w:rsidRPr="00CD5FF7">
        <w:rPr>
          <w:sz w:val="26"/>
          <w:szCs w:val="26"/>
        </w:rPr>
        <w:t>mts</w:t>
      </w:r>
      <w:proofErr w:type="spellEnd"/>
      <w:r w:rsidRPr="00CD5FF7">
        <w:rPr>
          <w:sz w:val="26"/>
          <w:szCs w:val="26"/>
        </w:rPr>
        <w:t xml:space="preserve">" в </w:t>
      </w:r>
      <w:proofErr w:type="spellStart"/>
      <w:r w:rsidRPr="00CD5FF7">
        <w:rPr>
          <w:sz w:val="26"/>
          <w:szCs w:val="26"/>
        </w:rPr>
        <w:t>spif</w:t>
      </w:r>
      <w:proofErr w:type="spellEnd"/>
      <w:r w:rsidRPr="00CD5FF7">
        <w:rPr>
          <w:sz w:val="26"/>
          <w:szCs w:val="26"/>
        </w:rPr>
        <w:t xml:space="preserve"> формат с добавлением всей необходимой логической информации (дата</w:t>
      </w:r>
      <w:r w:rsidR="00FB2085" w:rsidRPr="00CD5FF7">
        <w:rPr>
          <w:sz w:val="26"/>
          <w:szCs w:val="26"/>
        </w:rPr>
        <w:t xml:space="preserve"> экзамена</w:t>
      </w:r>
      <w:r w:rsidRPr="00CD5FF7">
        <w:rPr>
          <w:sz w:val="26"/>
          <w:szCs w:val="26"/>
        </w:rPr>
        <w:t xml:space="preserve">, время, код ППЭ, </w:t>
      </w:r>
      <w:r w:rsidR="00FB2085" w:rsidRPr="00CD5FF7">
        <w:rPr>
          <w:sz w:val="26"/>
          <w:szCs w:val="26"/>
        </w:rPr>
        <w:t>субъект Российской Федерации</w:t>
      </w:r>
      <w:r w:rsidRPr="00CD5FF7">
        <w:rPr>
          <w:sz w:val="26"/>
          <w:szCs w:val="26"/>
        </w:rPr>
        <w:t xml:space="preserve"> и т.д.) при</w:t>
      </w:r>
      <w:r w:rsidRPr="00B43C8E">
        <w:rPr>
          <w:sz w:val="26"/>
          <w:szCs w:val="26"/>
        </w:rPr>
        <w:t xml:space="preserve"> помощи программы «Конвертер». Далее при помощи программы «Загрузчик» данные подгружаются согласно инструкции</w:t>
      </w:r>
      <w:r w:rsidR="00CD3A41">
        <w:rPr>
          <w:sz w:val="26"/>
          <w:szCs w:val="26"/>
        </w:rPr>
        <w:t xml:space="preserve"> по работе с </w:t>
      </w:r>
      <w:r w:rsidR="00285E59">
        <w:rPr>
          <w:sz w:val="26"/>
          <w:szCs w:val="26"/>
        </w:rPr>
        <w:t>пользователей с</w:t>
      </w:r>
      <w:r w:rsidR="00CD5FF7">
        <w:rPr>
          <w:sz w:val="26"/>
          <w:szCs w:val="26"/>
        </w:rPr>
        <w:t xml:space="preserve"> Порталом.</w:t>
      </w:r>
      <w:r w:rsidRPr="00B43C8E">
        <w:rPr>
          <w:sz w:val="26"/>
          <w:szCs w:val="26"/>
        </w:rPr>
        <w:t xml:space="preserve"> Видеозаписи должны быть загружены не позднее </w:t>
      </w:r>
      <w:r w:rsidR="00F7395C">
        <w:rPr>
          <w:sz w:val="26"/>
          <w:szCs w:val="26"/>
        </w:rPr>
        <w:t>10</w:t>
      </w:r>
      <w:r w:rsidRPr="00B43C8E">
        <w:rPr>
          <w:sz w:val="26"/>
          <w:szCs w:val="26"/>
        </w:rPr>
        <w:t xml:space="preserve"> календарных дней после завершения соответствующего экзамена</w:t>
      </w:r>
      <w:r w:rsidR="00F7395C">
        <w:rPr>
          <w:sz w:val="26"/>
          <w:szCs w:val="26"/>
        </w:rPr>
        <w:t>.</w:t>
      </w:r>
    </w:p>
    <w:p w:rsidR="00E470FB" w:rsidRDefault="00E470FB" w:rsidP="00007D93">
      <w:pPr>
        <w:pStyle w:val="ConsPlusNormal"/>
        <w:tabs>
          <w:tab w:val="left" w:pos="142"/>
        </w:tabs>
        <w:spacing w:before="280"/>
        <w:ind w:firstLine="709"/>
        <w:contextualSpacing/>
        <w:jc w:val="both"/>
        <w:rPr>
          <w:sz w:val="26"/>
          <w:szCs w:val="26"/>
        </w:rPr>
      </w:pPr>
      <w:proofErr w:type="gramStart"/>
      <w:r w:rsidRPr="00B43C8E">
        <w:rPr>
          <w:sz w:val="26"/>
          <w:szCs w:val="26"/>
        </w:rPr>
        <w:t>Видеозаписи из ППЭ, расположенных в труднодоступной отдаленной местности, передаются из ППЭ в РЦОИ на отчуждаемых носителях.</w:t>
      </w:r>
      <w:proofErr w:type="gramEnd"/>
      <w:r w:rsidRPr="00B43C8E">
        <w:rPr>
          <w:sz w:val="26"/>
          <w:szCs w:val="26"/>
        </w:rPr>
        <w:t xml:space="preserve"> Ответственный специалист РЦОИ загружает видеозаписи на портал в раздел </w:t>
      </w:r>
      <w:r w:rsidR="00062742" w:rsidRPr="00B43C8E">
        <w:rPr>
          <w:sz w:val="26"/>
          <w:szCs w:val="26"/>
        </w:rPr>
        <w:t>«</w:t>
      </w:r>
      <w:r w:rsidRPr="00B43C8E">
        <w:rPr>
          <w:sz w:val="26"/>
          <w:szCs w:val="26"/>
        </w:rPr>
        <w:t>Видеоархив</w:t>
      </w:r>
      <w:r w:rsidR="00062742" w:rsidRPr="00B43C8E">
        <w:rPr>
          <w:sz w:val="26"/>
          <w:szCs w:val="26"/>
        </w:rPr>
        <w:t>»</w:t>
      </w:r>
      <w:r w:rsidRPr="00B43C8E">
        <w:rPr>
          <w:sz w:val="26"/>
          <w:szCs w:val="26"/>
        </w:rPr>
        <w:t xml:space="preserve"> не позднее </w:t>
      </w:r>
      <w:r w:rsidR="00F7395C">
        <w:rPr>
          <w:sz w:val="26"/>
          <w:szCs w:val="26"/>
        </w:rPr>
        <w:t>15 рабочих</w:t>
      </w:r>
      <w:r w:rsidR="00F7395C" w:rsidRPr="00B43C8E">
        <w:rPr>
          <w:sz w:val="26"/>
          <w:szCs w:val="26"/>
        </w:rPr>
        <w:t xml:space="preserve"> </w:t>
      </w:r>
      <w:r w:rsidRPr="00B43C8E">
        <w:rPr>
          <w:sz w:val="26"/>
          <w:szCs w:val="26"/>
        </w:rPr>
        <w:t xml:space="preserve">дней после завершения </w:t>
      </w:r>
      <w:r w:rsidR="00F7395C">
        <w:rPr>
          <w:sz w:val="26"/>
          <w:szCs w:val="26"/>
        </w:rPr>
        <w:t xml:space="preserve">соответствующего </w:t>
      </w:r>
      <w:r w:rsidRPr="00B43C8E">
        <w:rPr>
          <w:sz w:val="26"/>
          <w:szCs w:val="26"/>
        </w:rPr>
        <w:t>этапа экзаменов.</w:t>
      </w:r>
      <w:r w:rsidR="00F7395C">
        <w:rPr>
          <w:sz w:val="26"/>
          <w:szCs w:val="26"/>
        </w:rPr>
        <w:t xml:space="preserve"> </w:t>
      </w:r>
    </w:p>
    <w:p w:rsidR="00F7395C" w:rsidRPr="00B43C8E" w:rsidRDefault="00F7395C" w:rsidP="00007D93">
      <w:pPr>
        <w:pStyle w:val="ConsPlusNormal"/>
        <w:tabs>
          <w:tab w:val="left" w:pos="142"/>
        </w:tabs>
        <w:spacing w:before="280"/>
        <w:ind w:firstLine="709"/>
        <w:contextualSpacing/>
        <w:jc w:val="both"/>
        <w:rPr>
          <w:sz w:val="26"/>
          <w:szCs w:val="26"/>
        </w:rPr>
      </w:pPr>
      <w:r>
        <w:rPr>
          <w:sz w:val="26"/>
          <w:szCs w:val="26"/>
        </w:rPr>
        <w:t xml:space="preserve">По запросу Рособрнадзора видеозаписи из офлайн аудиторий должны быть предоставлены и (или) размещены на </w:t>
      </w:r>
      <w:r w:rsidR="00CD5FF7">
        <w:rPr>
          <w:sz w:val="26"/>
          <w:szCs w:val="26"/>
        </w:rPr>
        <w:t>П</w:t>
      </w:r>
      <w:r>
        <w:rPr>
          <w:sz w:val="26"/>
          <w:szCs w:val="26"/>
        </w:rPr>
        <w:t>ортале в сроки</w:t>
      </w:r>
      <w:r w:rsidR="00CD5FF7">
        <w:rPr>
          <w:sz w:val="26"/>
          <w:szCs w:val="26"/>
        </w:rPr>
        <w:t>,</w:t>
      </w:r>
      <w:r>
        <w:rPr>
          <w:sz w:val="26"/>
          <w:szCs w:val="26"/>
        </w:rPr>
        <w:t xml:space="preserve"> </w:t>
      </w:r>
      <w:r w:rsidR="00CD5FF7">
        <w:rPr>
          <w:sz w:val="26"/>
          <w:szCs w:val="26"/>
        </w:rPr>
        <w:t>установленные</w:t>
      </w:r>
      <w:r>
        <w:rPr>
          <w:sz w:val="26"/>
          <w:szCs w:val="26"/>
        </w:rPr>
        <w:t xml:space="preserve"> в запросе.</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Если обеспечить хранение данных в ЦОД не представляется возможным, ОИВ обеспечивает РЦОИ необходимыми ресурсами для хранения видеозаписей, а также определяет сотрудника РЦОИ, ответственного за сбор и хранение видеозаписей.</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Ответственный специалист РЦОИ систематизирует </w:t>
      </w:r>
      <w:proofErr w:type="gramStart"/>
      <w:r w:rsidRPr="00B43C8E">
        <w:rPr>
          <w:sz w:val="26"/>
          <w:szCs w:val="26"/>
        </w:rPr>
        <w:t>видеоматериалы</w:t>
      </w:r>
      <w:proofErr w:type="gramEnd"/>
      <w:r w:rsidR="00B43C8E">
        <w:rPr>
          <w:sz w:val="26"/>
          <w:szCs w:val="26"/>
        </w:rPr>
        <w:t xml:space="preserve"> </w:t>
      </w:r>
      <w:r w:rsidRPr="00B43C8E">
        <w:rPr>
          <w:sz w:val="26"/>
          <w:szCs w:val="26"/>
        </w:rPr>
        <w:t>обеспечивает их хранение.</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Название видеофайлов должно содержать следующую информацию: наименование субъекта Российской Федерации; код ППЭ; код аудитории; дата экзамена.</w:t>
      </w:r>
    </w:p>
    <w:p w:rsidR="00CD3D67" w:rsidRPr="00B43C8E" w:rsidRDefault="00CD3D67" w:rsidP="00007D93">
      <w:pPr>
        <w:pStyle w:val="ConsPlusNormal"/>
        <w:tabs>
          <w:tab w:val="left" w:pos="142"/>
        </w:tabs>
        <w:spacing w:before="280"/>
        <w:ind w:firstLine="709"/>
        <w:contextualSpacing/>
        <w:jc w:val="both"/>
        <w:rPr>
          <w:sz w:val="26"/>
          <w:szCs w:val="26"/>
        </w:rPr>
      </w:pPr>
      <w:r w:rsidRPr="00B43C8E">
        <w:rPr>
          <w:sz w:val="26"/>
          <w:szCs w:val="26"/>
        </w:rPr>
        <w:t xml:space="preserve">При </w:t>
      </w:r>
      <w:r w:rsidR="00E1119D" w:rsidRPr="00B43C8E">
        <w:rPr>
          <w:sz w:val="26"/>
          <w:szCs w:val="26"/>
        </w:rPr>
        <w:t xml:space="preserve">планировании сроков </w:t>
      </w:r>
      <w:r w:rsidRPr="00B43C8E">
        <w:rPr>
          <w:sz w:val="26"/>
          <w:szCs w:val="26"/>
        </w:rPr>
        <w:t>хранения данных рекомендуется учитывать</w:t>
      </w:r>
      <w:r w:rsidR="00583788" w:rsidRPr="00B43C8E">
        <w:rPr>
          <w:sz w:val="26"/>
          <w:szCs w:val="26"/>
        </w:rPr>
        <w:t xml:space="preserve"> информацию о</w:t>
      </w:r>
      <w:r w:rsidRPr="00B43C8E">
        <w:rPr>
          <w:sz w:val="26"/>
          <w:szCs w:val="26"/>
        </w:rPr>
        <w:t xml:space="preserve"> </w:t>
      </w:r>
      <w:r w:rsidR="0070521D" w:rsidRPr="00B43C8E">
        <w:rPr>
          <w:sz w:val="26"/>
          <w:szCs w:val="26"/>
        </w:rPr>
        <w:t>плано</w:t>
      </w:r>
      <w:r w:rsidRPr="00B43C8E">
        <w:rPr>
          <w:sz w:val="26"/>
          <w:szCs w:val="26"/>
        </w:rPr>
        <w:t>вы</w:t>
      </w:r>
      <w:r w:rsidR="00583788" w:rsidRPr="00B43C8E">
        <w:rPr>
          <w:sz w:val="26"/>
          <w:szCs w:val="26"/>
        </w:rPr>
        <w:t>х</w:t>
      </w:r>
      <w:r w:rsidRPr="00B43C8E">
        <w:rPr>
          <w:sz w:val="26"/>
          <w:szCs w:val="26"/>
        </w:rPr>
        <w:t xml:space="preserve"> </w:t>
      </w:r>
      <w:r w:rsidR="00E1119D" w:rsidRPr="00B43C8E">
        <w:rPr>
          <w:sz w:val="26"/>
          <w:szCs w:val="26"/>
        </w:rPr>
        <w:t>контрольно-надзорны</w:t>
      </w:r>
      <w:r w:rsidR="00583788" w:rsidRPr="00B43C8E">
        <w:rPr>
          <w:sz w:val="26"/>
          <w:szCs w:val="26"/>
        </w:rPr>
        <w:t>х</w:t>
      </w:r>
      <w:r w:rsidR="00E1119D" w:rsidRPr="00B43C8E">
        <w:rPr>
          <w:sz w:val="26"/>
          <w:szCs w:val="26"/>
        </w:rPr>
        <w:t xml:space="preserve"> мероприятия</w:t>
      </w:r>
      <w:r w:rsidR="00583788" w:rsidRPr="00B43C8E">
        <w:rPr>
          <w:sz w:val="26"/>
          <w:szCs w:val="26"/>
        </w:rPr>
        <w:t>х</w:t>
      </w:r>
      <w:r w:rsidR="008F78E4" w:rsidRPr="00B43C8E">
        <w:rPr>
          <w:sz w:val="26"/>
          <w:szCs w:val="26"/>
        </w:rPr>
        <w:t xml:space="preserve"> Рособрнадзора</w:t>
      </w:r>
      <w:r w:rsidR="0070521D" w:rsidRPr="00B43C8E">
        <w:rPr>
          <w:sz w:val="26"/>
          <w:szCs w:val="26"/>
        </w:rPr>
        <w:t xml:space="preserve"> </w:t>
      </w:r>
      <w:r w:rsidRPr="00B43C8E">
        <w:rPr>
          <w:sz w:val="26"/>
          <w:szCs w:val="26"/>
        </w:rPr>
        <w:t>в отношении субъект</w:t>
      </w:r>
      <w:r w:rsidR="0009512E" w:rsidRPr="00B43C8E">
        <w:rPr>
          <w:sz w:val="26"/>
          <w:szCs w:val="26"/>
        </w:rPr>
        <w:t>ов</w:t>
      </w:r>
      <w:r w:rsidRPr="00B43C8E">
        <w:rPr>
          <w:sz w:val="26"/>
          <w:szCs w:val="26"/>
        </w:rPr>
        <w:t xml:space="preserve"> Российской Федерации.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Если видеозапись в помещениях РЦОИ, работы ПК и КК ведется в офлайн режиме, ответственный сотрудник РЦОИ обеспечивает своевременный перенос видеозаписей </w:t>
      </w:r>
      <w:r w:rsidR="008978B8">
        <w:rPr>
          <w:sz w:val="26"/>
          <w:szCs w:val="26"/>
        </w:rPr>
        <w:br/>
      </w:r>
      <w:r w:rsidRPr="00B43C8E">
        <w:rPr>
          <w:sz w:val="26"/>
          <w:szCs w:val="26"/>
        </w:rPr>
        <w:t>на отчуждаемые носители, и передачу для хранения в ЦОД, или осуществляет хранение видеозаписей в РЦОИ.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При хранении видеозаписей в РЦОИ видеофайлы должны быть систематизированы названия видеофайлов должны содержать следующую информацию: наименование субъекта Российской Федерации, номер аудитории, дата видеозаписи, временной отрезок (если требуется).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Видеозаписи из помещений РЦОИ, работы ПК и КК хранятся в сроки аналогичные срокам хранения видеозаписей ГИА, установленных Порядком.</w:t>
      </w:r>
    </w:p>
    <w:p w:rsidR="00E470FB" w:rsidRPr="00B43C8E" w:rsidRDefault="00783FE6" w:rsidP="00007D93">
      <w:pPr>
        <w:pStyle w:val="ConsPlusNormal"/>
        <w:tabs>
          <w:tab w:val="left" w:pos="142"/>
        </w:tabs>
        <w:spacing w:before="280"/>
        <w:ind w:firstLine="709"/>
        <w:contextualSpacing/>
        <w:jc w:val="both"/>
        <w:rPr>
          <w:sz w:val="26"/>
          <w:szCs w:val="26"/>
        </w:rPr>
      </w:pPr>
      <w:r>
        <w:rPr>
          <w:sz w:val="26"/>
          <w:szCs w:val="26"/>
        </w:rPr>
        <w:t>При</w:t>
      </w:r>
      <w:r w:rsidR="00E470FB" w:rsidRPr="00B43C8E">
        <w:rPr>
          <w:sz w:val="26"/>
          <w:szCs w:val="26"/>
        </w:rPr>
        <w:t xml:space="preserve"> необходимости видеозаписи предоставляются по соответствующему запросу </w:t>
      </w:r>
      <w:r w:rsidR="00E470FB" w:rsidRPr="00B43C8E">
        <w:rPr>
          <w:sz w:val="26"/>
          <w:szCs w:val="26"/>
        </w:rPr>
        <w:lastRenderedPageBreak/>
        <w:t>Рособрнадзора</w:t>
      </w:r>
      <w:r w:rsidR="00CD5FF7">
        <w:rPr>
          <w:sz w:val="26"/>
          <w:szCs w:val="26"/>
        </w:rPr>
        <w:t xml:space="preserve"> </w:t>
      </w:r>
      <w:r w:rsidR="00E470FB" w:rsidRPr="00B43C8E">
        <w:rPr>
          <w:sz w:val="26"/>
          <w:szCs w:val="26"/>
        </w:rPr>
        <w:t xml:space="preserve">на отчуждаемых носителях или </w:t>
      </w:r>
      <w:r w:rsidR="00941DE9">
        <w:rPr>
          <w:sz w:val="26"/>
          <w:szCs w:val="26"/>
        </w:rPr>
        <w:t>посредством загрузки на Портал</w:t>
      </w:r>
      <w:r w:rsidR="00CD3A41">
        <w:rPr>
          <w:sz w:val="26"/>
          <w:szCs w:val="26"/>
        </w:rPr>
        <w:t>»</w:t>
      </w:r>
      <w:r w:rsidR="00E470FB" w:rsidRPr="00B43C8E">
        <w:rPr>
          <w:sz w:val="26"/>
          <w:szCs w:val="26"/>
        </w:rPr>
        <w:t>.</w:t>
      </w:r>
    </w:p>
    <w:p w:rsidR="00E470FB" w:rsidRPr="00B43C8E"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szCs w:val="26"/>
        </w:rPr>
      </w:pPr>
      <w:bookmarkStart w:id="11" w:name="_Toc533753250"/>
      <w:r w:rsidRPr="00B43C8E">
        <w:rPr>
          <w:rFonts w:ascii="Times New Roman" w:hAnsi="Times New Roman" w:cs="Times New Roman"/>
          <w:color w:val="auto"/>
          <w:szCs w:val="26"/>
        </w:rPr>
        <w:t>Просмотр онлайн трансляции</w:t>
      </w:r>
      <w:bookmarkEnd w:id="11"/>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Доступ к онлайн трансляции на портале предоставляется: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сотрудникам Рособрнадзора;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сотрудникам ОИВ и </w:t>
      </w:r>
      <w:bookmarkStart w:id="12" w:name="_Hlk500010592"/>
      <w:r w:rsidRPr="00B43C8E">
        <w:rPr>
          <w:sz w:val="26"/>
          <w:szCs w:val="26"/>
        </w:rPr>
        <w:t>органов исполнительной власти субъектов Российской Федерации, осуществляющих переданные полномочия Российской Федерации в сфере образовани</w:t>
      </w:r>
      <w:bookmarkEnd w:id="12"/>
      <w:r w:rsidRPr="00B43C8E">
        <w:rPr>
          <w:sz w:val="26"/>
          <w:szCs w:val="26"/>
        </w:rPr>
        <w:t>я, определенным решением руководителей;</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общественным наблюдателям, имеющим аккредитацию, по запросу ОИВ;</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членам ГЭК (в пределах субъекта Российской Федерации).</w:t>
      </w:r>
    </w:p>
    <w:p w:rsidR="00062742" w:rsidRPr="00B43C8E" w:rsidRDefault="00062742" w:rsidP="00007D93">
      <w:pPr>
        <w:pStyle w:val="ConsPlusNormal"/>
        <w:tabs>
          <w:tab w:val="left" w:pos="142"/>
        </w:tabs>
        <w:spacing w:before="280"/>
        <w:ind w:firstLine="709"/>
        <w:contextualSpacing/>
        <w:jc w:val="both"/>
        <w:rPr>
          <w:sz w:val="26"/>
          <w:szCs w:val="26"/>
        </w:rPr>
      </w:pPr>
      <w:r w:rsidRPr="00EB11F1">
        <w:rPr>
          <w:sz w:val="26"/>
          <w:szCs w:val="26"/>
        </w:rPr>
        <w:t>Для обеспечения предостав</w:t>
      </w:r>
      <w:r w:rsidR="00EB11F1" w:rsidRPr="00EB11F1">
        <w:rPr>
          <w:sz w:val="26"/>
          <w:szCs w:val="26"/>
        </w:rPr>
        <w:t>ления доступа к П</w:t>
      </w:r>
      <w:r w:rsidRPr="00EB11F1">
        <w:rPr>
          <w:sz w:val="26"/>
          <w:szCs w:val="26"/>
        </w:rPr>
        <w:t xml:space="preserve">орталу </w:t>
      </w:r>
      <w:r w:rsidR="00B3636E" w:rsidRPr="00EB11F1">
        <w:rPr>
          <w:sz w:val="26"/>
          <w:szCs w:val="26"/>
        </w:rPr>
        <w:t xml:space="preserve">пользователям в рамках субъекта Российской Федерации </w:t>
      </w:r>
      <w:r w:rsidR="00C24C96" w:rsidRPr="00EB11F1">
        <w:rPr>
          <w:sz w:val="26"/>
          <w:szCs w:val="26"/>
        </w:rPr>
        <w:t xml:space="preserve">распорядительным актом ОИВ </w:t>
      </w:r>
      <w:r w:rsidRPr="00EB11F1">
        <w:rPr>
          <w:sz w:val="26"/>
          <w:szCs w:val="26"/>
        </w:rPr>
        <w:t xml:space="preserve">должно быть </w:t>
      </w:r>
      <w:r w:rsidR="00C24C96" w:rsidRPr="00EB11F1">
        <w:rPr>
          <w:sz w:val="26"/>
          <w:szCs w:val="26"/>
        </w:rPr>
        <w:t xml:space="preserve">назначено </w:t>
      </w:r>
      <w:r w:rsidRPr="00EB11F1">
        <w:rPr>
          <w:sz w:val="26"/>
          <w:szCs w:val="26"/>
        </w:rPr>
        <w:t>ответственное лиц</w:t>
      </w:r>
      <w:r w:rsidR="00B3636E" w:rsidRPr="00EB11F1">
        <w:rPr>
          <w:sz w:val="26"/>
          <w:szCs w:val="26"/>
        </w:rPr>
        <w:t>о, за предоставление доступа к П</w:t>
      </w:r>
      <w:r w:rsidRPr="00EB11F1">
        <w:rPr>
          <w:sz w:val="26"/>
          <w:szCs w:val="26"/>
        </w:rPr>
        <w:t xml:space="preserve">орталу. </w:t>
      </w:r>
      <w:r w:rsidR="0016507B" w:rsidRPr="00EB11F1">
        <w:rPr>
          <w:sz w:val="26"/>
          <w:szCs w:val="26"/>
        </w:rPr>
        <w:t xml:space="preserve">Рекомендуется </w:t>
      </w:r>
      <w:r w:rsidRPr="00EB11F1">
        <w:rPr>
          <w:sz w:val="26"/>
          <w:szCs w:val="26"/>
        </w:rPr>
        <w:t xml:space="preserve">определить лицо, ответственное за предоставление доступа к порталу на территории субъекта Российской Федерации из числа сотрудников РЦОИ, имеющих навыки в работе </w:t>
      </w:r>
      <w:r w:rsidR="008978B8">
        <w:rPr>
          <w:sz w:val="26"/>
          <w:szCs w:val="26"/>
        </w:rPr>
        <w:br/>
      </w:r>
      <w:r w:rsidRPr="00EB11F1">
        <w:rPr>
          <w:sz w:val="26"/>
          <w:szCs w:val="26"/>
        </w:rPr>
        <w:t xml:space="preserve"> информационно-телекоммуникационными технологиями.</w:t>
      </w:r>
    </w:p>
    <w:p w:rsidR="00062742" w:rsidRPr="00B43C8E" w:rsidRDefault="00062742" w:rsidP="00007D93">
      <w:pPr>
        <w:pStyle w:val="ConsPlusNormal"/>
        <w:tabs>
          <w:tab w:val="left" w:pos="142"/>
        </w:tabs>
        <w:spacing w:before="280"/>
        <w:ind w:firstLine="709"/>
        <w:contextualSpacing/>
        <w:jc w:val="both"/>
        <w:rPr>
          <w:sz w:val="26"/>
          <w:szCs w:val="26"/>
        </w:rPr>
      </w:pPr>
      <w:r w:rsidRPr="00B43C8E">
        <w:rPr>
          <w:sz w:val="26"/>
          <w:szCs w:val="26"/>
        </w:rPr>
        <w:t xml:space="preserve">Контактную информацию о лице, ответственном за предоставление доступа </w:t>
      </w:r>
      <w:r w:rsidR="008978B8">
        <w:rPr>
          <w:sz w:val="26"/>
          <w:szCs w:val="26"/>
        </w:rPr>
        <w:br/>
      </w:r>
      <w:r w:rsidRPr="00B43C8E">
        <w:rPr>
          <w:sz w:val="26"/>
          <w:szCs w:val="26"/>
        </w:rPr>
        <w:t xml:space="preserve">к порталу на территории </w:t>
      </w:r>
      <w:r w:rsidRPr="00EB11F1">
        <w:rPr>
          <w:sz w:val="26"/>
          <w:szCs w:val="26"/>
        </w:rPr>
        <w:t>субъекта Российской Федерации</w:t>
      </w:r>
      <w:r w:rsidR="0016507B" w:rsidRPr="00EB11F1">
        <w:rPr>
          <w:sz w:val="26"/>
          <w:szCs w:val="26"/>
        </w:rPr>
        <w:t>,</w:t>
      </w:r>
      <w:r w:rsidRPr="00EB11F1">
        <w:rPr>
          <w:sz w:val="26"/>
          <w:szCs w:val="26"/>
        </w:rPr>
        <w:t xml:space="preserve"> </w:t>
      </w:r>
      <w:r w:rsidR="007906F7" w:rsidRPr="00EB11F1">
        <w:rPr>
          <w:sz w:val="26"/>
          <w:szCs w:val="26"/>
        </w:rPr>
        <w:t xml:space="preserve">необходимо направить </w:t>
      </w:r>
      <w:r w:rsidR="008978B8">
        <w:rPr>
          <w:sz w:val="26"/>
          <w:szCs w:val="26"/>
        </w:rPr>
        <w:br/>
      </w:r>
      <w:r w:rsidR="007906F7" w:rsidRPr="00EB11F1">
        <w:rPr>
          <w:sz w:val="26"/>
          <w:szCs w:val="26"/>
        </w:rPr>
        <w:t>в Рособрнадзор не позднее 1 февраля (</w:t>
      </w:r>
      <w:r w:rsidR="0085241D" w:rsidRPr="00EB11F1">
        <w:rPr>
          <w:sz w:val="26"/>
          <w:szCs w:val="26"/>
        </w:rPr>
        <w:t>п</w:t>
      </w:r>
      <w:r w:rsidR="007906F7" w:rsidRPr="00EB11F1">
        <w:rPr>
          <w:sz w:val="26"/>
          <w:szCs w:val="26"/>
        </w:rPr>
        <w:t xml:space="preserve">риложение </w:t>
      </w:r>
      <w:r w:rsidR="00EB11F1" w:rsidRPr="00EB11F1">
        <w:rPr>
          <w:sz w:val="26"/>
          <w:szCs w:val="26"/>
        </w:rPr>
        <w:t>3</w:t>
      </w:r>
      <w:r w:rsidR="007906F7" w:rsidRPr="00EB11F1">
        <w:rPr>
          <w:sz w:val="26"/>
          <w:szCs w:val="26"/>
        </w:rPr>
        <w:t>).</w:t>
      </w:r>
    </w:p>
    <w:p w:rsidR="007906F7" w:rsidRPr="00B43C8E" w:rsidRDefault="007906F7" w:rsidP="00007D93">
      <w:pPr>
        <w:pStyle w:val="ConsPlusNormal"/>
        <w:tabs>
          <w:tab w:val="left" w:pos="142"/>
        </w:tabs>
        <w:spacing w:before="280"/>
        <w:ind w:firstLine="709"/>
        <w:contextualSpacing/>
        <w:jc w:val="both"/>
        <w:rPr>
          <w:sz w:val="26"/>
          <w:szCs w:val="26"/>
        </w:rPr>
      </w:pPr>
      <w:r w:rsidRPr="00B43C8E">
        <w:rPr>
          <w:sz w:val="26"/>
          <w:szCs w:val="26"/>
        </w:rPr>
        <w:t xml:space="preserve">Лицам, определенным ответственными за предоставление доступа к порталу </w:t>
      </w:r>
      <w:r w:rsidR="008978B8">
        <w:rPr>
          <w:sz w:val="26"/>
          <w:szCs w:val="26"/>
        </w:rPr>
        <w:br/>
      </w:r>
      <w:r w:rsidRPr="00B43C8E">
        <w:rPr>
          <w:sz w:val="26"/>
          <w:szCs w:val="26"/>
        </w:rPr>
        <w:t>на территории субъекта Российской Федерации, будет предоставлен дост</w:t>
      </w:r>
      <w:r w:rsidR="00B3636E">
        <w:rPr>
          <w:sz w:val="26"/>
          <w:szCs w:val="26"/>
        </w:rPr>
        <w:t>уп к разделу «Пользователи» на П</w:t>
      </w:r>
      <w:r w:rsidRPr="00B43C8E">
        <w:rPr>
          <w:sz w:val="26"/>
          <w:szCs w:val="26"/>
        </w:rPr>
        <w:t xml:space="preserve">ортале. </w:t>
      </w:r>
    </w:p>
    <w:p w:rsidR="007906F7" w:rsidRPr="00B43C8E" w:rsidRDefault="007906F7" w:rsidP="00007D93">
      <w:pPr>
        <w:pStyle w:val="ConsPlusNormal"/>
        <w:tabs>
          <w:tab w:val="left" w:pos="142"/>
        </w:tabs>
        <w:spacing w:before="280"/>
        <w:ind w:firstLine="709"/>
        <w:contextualSpacing/>
        <w:jc w:val="both"/>
        <w:rPr>
          <w:sz w:val="26"/>
          <w:szCs w:val="26"/>
        </w:rPr>
      </w:pPr>
      <w:r w:rsidRPr="00B43C8E">
        <w:rPr>
          <w:sz w:val="26"/>
          <w:szCs w:val="26"/>
        </w:rPr>
        <w:t xml:space="preserve">В указанном разделе размещена информация обо всех пользователях портала </w:t>
      </w:r>
      <w:r w:rsidR="008978B8">
        <w:rPr>
          <w:sz w:val="26"/>
          <w:szCs w:val="26"/>
        </w:rPr>
        <w:br/>
      </w:r>
      <w:r w:rsidR="00B3636E">
        <w:rPr>
          <w:sz w:val="26"/>
          <w:szCs w:val="26"/>
        </w:rPr>
        <w:t>в рамках</w:t>
      </w:r>
      <w:r w:rsidRPr="00B43C8E">
        <w:rPr>
          <w:sz w:val="26"/>
          <w:szCs w:val="26"/>
        </w:rPr>
        <w:t xml:space="preserve"> субъекта Российской Федерации. </w:t>
      </w:r>
    </w:p>
    <w:p w:rsidR="007906F7" w:rsidRPr="00B43C8E" w:rsidRDefault="007906F7" w:rsidP="00007D93">
      <w:pPr>
        <w:pStyle w:val="ConsPlusNormal"/>
        <w:tabs>
          <w:tab w:val="left" w:pos="142"/>
        </w:tabs>
        <w:spacing w:before="280"/>
        <w:ind w:firstLine="709"/>
        <w:contextualSpacing/>
        <w:jc w:val="both"/>
        <w:rPr>
          <w:sz w:val="26"/>
          <w:szCs w:val="26"/>
        </w:rPr>
      </w:pPr>
      <w:r w:rsidRPr="00B43C8E">
        <w:rPr>
          <w:sz w:val="26"/>
          <w:szCs w:val="26"/>
        </w:rPr>
        <w:t>В разделе «</w:t>
      </w:r>
      <w:r w:rsidR="003069EF" w:rsidRPr="00B43C8E">
        <w:rPr>
          <w:sz w:val="26"/>
          <w:szCs w:val="26"/>
        </w:rPr>
        <w:t>Пользователи</w:t>
      </w:r>
      <w:r w:rsidRPr="00B43C8E">
        <w:rPr>
          <w:sz w:val="26"/>
          <w:szCs w:val="26"/>
        </w:rPr>
        <w:t>» ответственный сотрудник сможет совершать следующие действия:</w:t>
      </w:r>
    </w:p>
    <w:p w:rsidR="001937B6" w:rsidRPr="00B43C8E" w:rsidRDefault="00204E15" w:rsidP="00007D93">
      <w:pPr>
        <w:pStyle w:val="ConsPlusNormal"/>
        <w:tabs>
          <w:tab w:val="left" w:pos="142"/>
        </w:tabs>
        <w:spacing w:before="280"/>
        <w:ind w:firstLine="709"/>
        <w:contextualSpacing/>
        <w:jc w:val="both"/>
        <w:rPr>
          <w:sz w:val="26"/>
          <w:szCs w:val="26"/>
        </w:rPr>
      </w:pPr>
      <w:r w:rsidRPr="00B43C8E">
        <w:rPr>
          <w:sz w:val="26"/>
          <w:szCs w:val="26"/>
        </w:rPr>
        <w:t>добавл</w:t>
      </w:r>
      <w:r w:rsidR="0035576B">
        <w:rPr>
          <w:sz w:val="26"/>
          <w:szCs w:val="26"/>
        </w:rPr>
        <w:t>ять</w:t>
      </w:r>
      <w:r w:rsidR="00CC37C5">
        <w:rPr>
          <w:sz w:val="26"/>
          <w:szCs w:val="26"/>
        </w:rPr>
        <w:t xml:space="preserve"> новых пользователей</w:t>
      </w:r>
      <w:r w:rsidR="001937B6" w:rsidRPr="00B43C8E">
        <w:rPr>
          <w:sz w:val="26"/>
          <w:szCs w:val="26"/>
        </w:rPr>
        <w:t>;</w:t>
      </w:r>
    </w:p>
    <w:p w:rsidR="001937B6" w:rsidRPr="00B43C8E" w:rsidRDefault="001937B6" w:rsidP="00007D93">
      <w:pPr>
        <w:pStyle w:val="ConsPlusNormal"/>
        <w:tabs>
          <w:tab w:val="left" w:pos="142"/>
        </w:tabs>
        <w:spacing w:before="280"/>
        <w:ind w:firstLine="709"/>
        <w:contextualSpacing/>
        <w:jc w:val="both"/>
        <w:rPr>
          <w:sz w:val="26"/>
          <w:szCs w:val="26"/>
        </w:rPr>
      </w:pPr>
      <w:r w:rsidRPr="00B43C8E">
        <w:rPr>
          <w:sz w:val="26"/>
          <w:szCs w:val="26"/>
        </w:rPr>
        <w:t xml:space="preserve">инициировать изменение роли </w:t>
      </w:r>
      <w:r w:rsidR="009D603E">
        <w:rPr>
          <w:sz w:val="26"/>
          <w:szCs w:val="26"/>
        </w:rPr>
        <w:t>пользователя</w:t>
      </w:r>
      <w:r w:rsidRPr="00B43C8E">
        <w:rPr>
          <w:sz w:val="26"/>
          <w:szCs w:val="26"/>
        </w:rPr>
        <w:t>;</w:t>
      </w:r>
    </w:p>
    <w:p w:rsidR="007906F7" w:rsidRPr="00B43C8E" w:rsidRDefault="001937B6" w:rsidP="00007D93">
      <w:pPr>
        <w:pStyle w:val="ConsPlusNormal"/>
        <w:tabs>
          <w:tab w:val="left" w:pos="142"/>
        </w:tabs>
        <w:spacing w:before="280"/>
        <w:ind w:firstLine="709"/>
        <w:contextualSpacing/>
        <w:jc w:val="both"/>
        <w:rPr>
          <w:sz w:val="26"/>
          <w:szCs w:val="26"/>
        </w:rPr>
      </w:pPr>
      <w:r w:rsidRPr="00B43C8E">
        <w:rPr>
          <w:sz w:val="26"/>
          <w:szCs w:val="26"/>
        </w:rPr>
        <w:t>блокиров</w:t>
      </w:r>
      <w:r w:rsidR="0035576B">
        <w:rPr>
          <w:sz w:val="26"/>
          <w:szCs w:val="26"/>
        </w:rPr>
        <w:t>ать</w:t>
      </w:r>
      <w:r w:rsidRPr="00B43C8E">
        <w:rPr>
          <w:sz w:val="26"/>
          <w:szCs w:val="26"/>
        </w:rPr>
        <w:t xml:space="preserve"> пользователей.</w:t>
      </w:r>
    </w:p>
    <w:p w:rsidR="00A43B5D" w:rsidRPr="00B43C8E" w:rsidRDefault="00CC37C5" w:rsidP="00007D93">
      <w:pPr>
        <w:pStyle w:val="ConsPlusNormal"/>
        <w:tabs>
          <w:tab w:val="left" w:pos="142"/>
        </w:tabs>
        <w:spacing w:before="280"/>
        <w:ind w:firstLine="709"/>
        <w:contextualSpacing/>
        <w:jc w:val="both"/>
        <w:rPr>
          <w:sz w:val="26"/>
          <w:szCs w:val="26"/>
        </w:rPr>
      </w:pPr>
      <w:r>
        <w:rPr>
          <w:sz w:val="26"/>
          <w:szCs w:val="26"/>
        </w:rPr>
        <w:t>Доступ на П</w:t>
      </w:r>
      <w:r w:rsidR="00B406C5">
        <w:rPr>
          <w:sz w:val="26"/>
          <w:szCs w:val="26"/>
        </w:rPr>
        <w:t>ортал для пользователей с ролями</w:t>
      </w:r>
      <w:r w:rsidR="00315953" w:rsidRPr="00B43C8E">
        <w:rPr>
          <w:sz w:val="26"/>
          <w:szCs w:val="26"/>
        </w:rPr>
        <w:t xml:space="preserve"> «</w:t>
      </w:r>
      <w:r w:rsidR="00B43C8E">
        <w:rPr>
          <w:sz w:val="26"/>
          <w:szCs w:val="26"/>
        </w:rPr>
        <w:t>Сотрудник ОИВ</w:t>
      </w:r>
      <w:r w:rsidR="00CD3A41">
        <w:rPr>
          <w:sz w:val="26"/>
          <w:szCs w:val="26"/>
        </w:rPr>
        <w:t xml:space="preserve">», «Сотрудник ОИВ с просмотром ОВЗ», «Сотрудник </w:t>
      </w:r>
      <w:r w:rsidR="00315953" w:rsidRPr="00B43C8E">
        <w:rPr>
          <w:sz w:val="26"/>
          <w:szCs w:val="26"/>
        </w:rPr>
        <w:t>РЦОИ»</w:t>
      </w:r>
      <w:r w:rsidR="00B406C5">
        <w:rPr>
          <w:sz w:val="26"/>
          <w:szCs w:val="26"/>
        </w:rPr>
        <w:t xml:space="preserve"> не закрывается. Указанные </w:t>
      </w:r>
      <w:r w:rsidR="00B3636E">
        <w:rPr>
          <w:sz w:val="26"/>
          <w:szCs w:val="26"/>
        </w:rPr>
        <w:t>пользователи</w:t>
      </w:r>
      <w:r w:rsidR="00B406C5">
        <w:rPr>
          <w:sz w:val="26"/>
          <w:szCs w:val="26"/>
        </w:rPr>
        <w:t xml:space="preserve"> могут использовать для авторизации на портале имеющийся логин и пароль. </w:t>
      </w:r>
      <w:r w:rsidR="00B11B38" w:rsidRPr="00CC37C5">
        <w:rPr>
          <w:sz w:val="26"/>
          <w:szCs w:val="26"/>
        </w:rPr>
        <w:t xml:space="preserve">Логины и пароли для </w:t>
      </w:r>
      <w:r w:rsidR="00B3636E" w:rsidRPr="00CC37C5">
        <w:rPr>
          <w:sz w:val="26"/>
          <w:szCs w:val="26"/>
        </w:rPr>
        <w:t>других категорий пользователей</w:t>
      </w:r>
      <w:r w:rsidR="00E735B2" w:rsidRPr="00CC37C5">
        <w:rPr>
          <w:sz w:val="26"/>
          <w:szCs w:val="26"/>
        </w:rPr>
        <w:t xml:space="preserve"> не</w:t>
      </w:r>
      <w:r w:rsidR="00324DC9" w:rsidRPr="00CC37C5">
        <w:rPr>
          <w:sz w:val="26"/>
          <w:szCs w:val="26"/>
        </w:rPr>
        <w:t>доступны после завершения экзаменов</w:t>
      </w:r>
      <w:r w:rsidR="00B3636E" w:rsidRPr="00CC37C5">
        <w:rPr>
          <w:sz w:val="26"/>
          <w:szCs w:val="26"/>
        </w:rPr>
        <w:t xml:space="preserve">, </w:t>
      </w:r>
      <w:r w:rsidR="008978B8">
        <w:rPr>
          <w:sz w:val="26"/>
          <w:szCs w:val="26"/>
        </w:rPr>
        <w:br/>
      </w:r>
      <w:r w:rsidR="00B3636E" w:rsidRPr="00CC37C5">
        <w:rPr>
          <w:sz w:val="26"/>
          <w:szCs w:val="26"/>
        </w:rPr>
        <w:t>и формируются ежегодно.</w:t>
      </w:r>
    </w:p>
    <w:p w:rsidR="00FB3444" w:rsidRPr="00B43C8E" w:rsidRDefault="00B3636E" w:rsidP="00007D93">
      <w:pPr>
        <w:pStyle w:val="ConsPlusNormal"/>
        <w:tabs>
          <w:tab w:val="left" w:pos="142"/>
        </w:tabs>
        <w:spacing w:before="280"/>
        <w:ind w:firstLine="709"/>
        <w:contextualSpacing/>
        <w:jc w:val="both"/>
        <w:rPr>
          <w:sz w:val="26"/>
          <w:szCs w:val="26"/>
        </w:rPr>
      </w:pPr>
      <w:r>
        <w:rPr>
          <w:sz w:val="26"/>
          <w:szCs w:val="26"/>
        </w:rPr>
        <w:t>Для</w:t>
      </w:r>
      <w:r w:rsidR="00FB3444" w:rsidRPr="00B43C8E">
        <w:rPr>
          <w:sz w:val="26"/>
          <w:szCs w:val="26"/>
        </w:rPr>
        <w:t xml:space="preserve"> добавления новых пользователей необходимо</w:t>
      </w:r>
      <w:r w:rsidR="00A75C63" w:rsidRPr="00B43C8E">
        <w:rPr>
          <w:sz w:val="26"/>
          <w:szCs w:val="26"/>
        </w:rPr>
        <w:t xml:space="preserve"> получить от пользователя </w:t>
      </w:r>
      <w:r w:rsidR="00A75C63" w:rsidRPr="00B32AEC">
        <w:rPr>
          <w:sz w:val="26"/>
          <w:szCs w:val="26"/>
        </w:rPr>
        <w:t>заполн</w:t>
      </w:r>
      <w:r w:rsidR="00A476CB" w:rsidRPr="00B32AEC">
        <w:rPr>
          <w:sz w:val="26"/>
          <w:szCs w:val="26"/>
        </w:rPr>
        <w:t>ен</w:t>
      </w:r>
      <w:r w:rsidR="00A75C63" w:rsidRPr="00B32AEC">
        <w:rPr>
          <w:sz w:val="26"/>
          <w:szCs w:val="26"/>
        </w:rPr>
        <w:t>ную заявку</w:t>
      </w:r>
      <w:r w:rsidR="003B30EF" w:rsidRPr="00B32AEC">
        <w:rPr>
          <w:sz w:val="26"/>
          <w:szCs w:val="26"/>
        </w:rPr>
        <w:t>, а также заполненное согласие на обработку персональных данных</w:t>
      </w:r>
      <w:r w:rsidR="00A75C63" w:rsidRPr="00B32AEC">
        <w:rPr>
          <w:sz w:val="26"/>
          <w:szCs w:val="26"/>
        </w:rPr>
        <w:t xml:space="preserve"> (приложение </w:t>
      </w:r>
      <w:r w:rsidR="00B32AEC" w:rsidRPr="00B32AEC">
        <w:rPr>
          <w:sz w:val="26"/>
          <w:szCs w:val="26"/>
        </w:rPr>
        <w:t>4</w:t>
      </w:r>
      <w:r w:rsidR="00A75C63" w:rsidRPr="00B32AEC">
        <w:rPr>
          <w:sz w:val="26"/>
          <w:szCs w:val="26"/>
        </w:rPr>
        <w:t xml:space="preserve">). </w:t>
      </w:r>
      <w:r w:rsidR="00F621DC" w:rsidRPr="00B43C8E">
        <w:rPr>
          <w:sz w:val="26"/>
          <w:szCs w:val="26"/>
        </w:rPr>
        <w:t xml:space="preserve">Добавление новых пользователей </w:t>
      </w:r>
      <w:r w:rsidR="00AA3C1E" w:rsidRPr="00B43C8E">
        <w:rPr>
          <w:sz w:val="26"/>
          <w:szCs w:val="26"/>
        </w:rPr>
        <w:t xml:space="preserve">доступно с началом работы </w:t>
      </w:r>
      <w:r w:rsidR="001D5808" w:rsidRPr="00B43C8E">
        <w:rPr>
          <w:sz w:val="26"/>
          <w:szCs w:val="26"/>
        </w:rPr>
        <w:t>п</w:t>
      </w:r>
      <w:r w:rsidR="00AA3C1E" w:rsidRPr="00B43C8E">
        <w:rPr>
          <w:sz w:val="26"/>
          <w:szCs w:val="26"/>
        </w:rPr>
        <w:t xml:space="preserve">ортала, </w:t>
      </w:r>
      <w:r w:rsidR="008978B8">
        <w:rPr>
          <w:sz w:val="26"/>
          <w:szCs w:val="26"/>
        </w:rPr>
        <w:br/>
      </w:r>
      <w:r w:rsidR="007905CD">
        <w:rPr>
          <w:sz w:val="26"/>
          <w:szCs w:val="26"/>
        </w:rPr>
        <w:t xml:space="preserve">но </w:t>
      </w:r>
      <w:r w:rsidR="00AA3C1E" w:rsidRPr="00B43C8E">
        <w:rPr>
          <w:sz w:val="26"/>
          <w:szCs w:val="26"/>
        </w:rPr>
        <w:t>не ранее 1 марта.</w:t>
      </w:r>
    </w:p>
    <w:p w:rsidR="00E470FB" w:rsidRPr="00B43C8E" w:rsidRDefault="00FB3444" w:rsidP="00007D93">
      <w:pPr>
        <w:pStyle w:val="ConsPlusNormal"/>
        <w:tabs>
          <w:tab w:val="left" w:pos="142"/>
        </w:tabs>
        <w:spacing w:before="280"/>
        <w:ind w:firstLine="709"/>
        <w:contextualSpacing/>
        <w:jc w:val="both"/>
        <w:rPr>
          <w:sz w:val="26"/>
          <w:szCs w:val="26"/>
        </w:rPr>
      </w:pPr>
      <w:r w:rsidRPr="00B43C8E">
        <w:rPr>
          <w:sz w:val="26"/>
          <w:szCs w:val="26"/>
        </w:rPr>
        <w:t>После успешного добавления нового пользователя л</w:t>
      </w:r>
      <w:r w:rsidR="00E470FB" w:rsidRPr="00B43C8E">
        <w:rPr>
          <w:sz w:val="26"/>
          <w:szCs w:val="26"/>
        </w:rPr>
        <w:t xml:space="preserve">огин и пароль для доступа </w:t>
      </w:r>
      <w:r w:rsidR="008978B8">
        <w:rPr>
          <w:sz w:val="26"/>
          <w:szCs w:val="26"/>
        </w:rPr>
        <w:br/>
      </w:r>
      <w:r w:rsidR="00E470FB" w:rsidRPr="00B43C8E">
        <w:rPr>
          <w:sz w:val="26"/>
          <w:szCs w:val="26"/>
        </w:rPr>
        <w:t xml:space="preserve">к порталу </w:t>
      </w:r>
      <w:r w:rsidRPr="00B43C8E">
        <w:rPr>
          <w:sz w:val="26"/>
          <w:szCs w:val="26"/>
        </w:rPr>
        <w:t xml:space="preserve">будет направлен </w:t>
      </w:r>
      <w:r w:rsidR="00E470FB" w:rsidRPr="00B43C8E">
        <w:rPr>
          <w:sz w:val="26"/>
          <w:szCs w:val="26"/>
        </w:rPr>
        <w:t xml:space="preserve">на электронную почту, указанную в </w:t>
      </w:r>
      <w:r w:rsidRPr="00B43C8E">
        <w:rPr>
          <w:sz w:val="26"/>
          <w:szCs w:val="26"/>
        </w:rPr>
        <w:t>форме ответственным лицом</w:t>
      </w:r>
      <w:r w:rsidR="00E470FB" w:rsidRPr="00B43C8E">
        <w:rPr>
          <w:sz w:val="26"/>
          <w:szCs w:val="26"/>
        </w:rPr>
        <w:t>. Лицам, получившим логин и пароль, запрещается передавать его другим лицам.</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Интерфейс портала предполагает разг</w:t>
      </w:r>
      <w:r w:rsidR="00B43C8E">
        <w:rPr>
          <w:sz w:val="26"/>
          <w:szCs w:val="26"/>
        </w:rPr>
        <w:t xml:space="preserve">раничение пользовательских прав </w:t>
      </w:r>
      <w:r w:rsidR="008978B8">
        <w:rPr>
          <w:sz w:val="26"/>
          <w:szCs w:val="26"/>
        </w:rPr>
        <w:br/>
      </w:r>
      <w:r w:rsidRPr="00B43C8E">
        <w:rPr>
          <w:sz w:val="26"/>
          <w:szCs w:val="26"/>
        </w:rPr>
        <w:t>на категории. Категории пользователей и их полномочия</w:t>
      </w:r>
      <w:r w:rsidR="00EA4854">
        <w:rPr>
          <w:sz w:val="26"/>
          <w:szCs w:val="26"/>
        </w:rPr>
        <w:t xml:space="preserve"> </w:t>
      </w:r>
      <w:r w:rsidR="00B3636E">
        <w:rPr>
          <w:sz w:val="26"/>
          <w:szCs w:val="26"/>
        </w:rPr>
        <w:t>указаны</w:t>
      </w:r>
      <w:r w:rsidR="00EA4854">
        <w:rPr>
          <w:sz w:val="26"/>
          <w:szCs w:val="26"/>
        </w:rPr>
        <w:t xml:space="preserve"> в </w:t>
      </w:r>
      <w:r w:rsidR="00B3636E">
        <w:rPr>
          <w:sz w:val="26"/>
          <w:szCs w:val="26"/>
        </w:rPr>
        <w:t>и</w:t>
      </w:r>
      <w:r w:rsidR="00EA4854">
        <w:rPr>
          <w:sz w:val="26"/>
          <w:szCs w:val="26"/>
        </w:rPr>
        <w:t xml:space="preserve">нструкции </w:t>
      </w:r>
      <w:r w:rsidR="00767F00">
        <w:rPr>
          <w:sz w:val="26"/>
          <w:szCs w:val="26"/>
        </w:rPr>
        <w:t xml:space="preserve">по работе </w:t>
      </w:r>
      <w:r w:rsidR="00EA4854">
        <w:rPr>
          <w:sz w:val="26"/>
          <w:szCs w:val="26"/>
        </w:rPr>
        <w:t>пользователей с Порталом</w:t>
      </w:r>
      <w:r w:rsidR="00767F00">
        <w:rPr>
          <w:sz w:val="26"/>
          <w:szCs w:val="26"/>
        </w:rPr>
        <w:t>, а так же</w:t>
      </w:r>
      <w:r w:rsidR="00EA4854">
        <w:rPr>
          <w:sz w:val="26"/>
          <w:szCs w:val="26"/>
        </w:rPr>
        <w:t xml:space="preserve"> и на Портале</w:t>
      </w:r>
      <w:r w:rsidR="00EA4854" w:rsidRPr="00767F00">
        <w:rPr>
          <w:sz w:val="26"/>
          <w:szCs w:val="26"/>
        </w:rPr>
        <w:t xml:space="preserve"> </w:t>
      </w:r>
      <w:r w:rsidR="00EA4854">
        <w:rPr>
          <w:sz w:val="26"/>
          <w:szCs w:val="26"/>
        </w:rPr>
        <w:t>в разделе «Помощь».</w:t>
      </w:r>
    </w:p>
    <w:p w:rsidR="00E470FB" w:rsidRPr="00B43C8E" w:rsidRDefault="00BB1210" w:rsidP="00007D93">
      <w:pPr>
        <w:pStyle w:val="ConsPlusNormal"/>
        <w:tabs>
          <w:tab w:val="left" w:pos="142"/>
        </w:tabs>
        <w:spacing w:before="280"/>
        <w:ind w:firstLine="709"/>
        <w:contextualSpacing/>
        <w:jc w:val="both"/>
        <w:rPr>
          <w:sz w:val="26"/>
          <w:szCs w:val="26"/>
        </w:rPr>
      </w:pPr>
      <w:r>
        <w:rPr>
          <w:sz w:val="26"/>
          <w:szCs w:val="26"/>
        </w:rPr>
        <w:t>На П</w:t>
      </w:r>
      <w:r w:rsidR="00E470FB" w:rsidRPr="00B43C8E">
        <w:rPr>
          <w:sz w:val="26"/>
          <w:szCs w:val="26"/>
        </w:rPr>
        <w:t xml:space="preserve">ортале реализован сервис, позволяющий ставить метки в тех отрезках трансляции, в которых, по мнению просматривающего, имеют место признаки нарушения Порядка. Данные метки направляются на подтверждение (модерацию). После </w:t>
      </w:r>
      <w:r w:rsidR="00E470FB" w:rsidRPr="00B43C8E">
        <w:rPr>
          <w:sz w:val="26"/>
          <w:szCs w:val="26"/>
        </w:rPr>
        <w:lastRenderedPageBreak/>
        <w:t xml:space="preserve">подтверждения метки попадают в раздел </w:t>
      </w:r>
      <w:r w:rsidR="00FB3444" w:rsidRPr="00B43C8E">
        <w:rPr>
          <w:sz w:val="26"/>
          <w:szCs w:val="26"/>
        </w:rPr>
        <w:t>«</w:t>
      </w:r>
      <w:r w:rsidR="002826E9" w:rsidRPr="00B43C8E">
        <w:rPr>
          <w:sz w:val="26"/>
          <w:szCs w:val="26"/>
        </w:rPr>
        <w:t>Нарушения</w:t>
      </w:r>
      <w:r w:rsidR="00FB3444" w:rsidRPr="00B43C8E">
        <w:rPr>
          <w:sz w:val="26"/>
          <w:szCs w:val="26"/>
        </w:rPr>
        <w:t>»</w:t>
      </w:r>
      <w:r w:rsidR="00E470FB" w:rsidRPr="00B43C8E">
        <w:rPr>
          <w:sz w:val="26"/>
          <w:szCs w:val="26"/>
        </w:rPr>
        <w:t xml:space="preserve"> на портале</w:t>
      </w:r>
      <w:r w:rsidR="00FB3444" w:rsidRPr="00B43C8E">
        <w:rPr>
          <w:sz w:val="26"/>
          <w:szCs w:val="26"/>
        </w:rPr>
        <w:t xml:space="preserve">, а также становятся доступны в ППЭ в </w:t>
      </w:r>
      <w:r w:rsidR="00A75C63" w:rsidRPr="00B43C8E">
        <w:rPr>
          <w:sz w:val="26"/>
          <w:szCs w:val="26"/>
        </w:rPr>
        <w:t>случае</w:t>
      </w:r>
      <w:r w:rsidR="00FB3444" w:rsidRPr="00B43C8E">
        <w:rPr>
          <w:sz w:val="26"/>
          <w:szCs w:val="26"/>
        </w:rPr>
        <w:t xml:space="preserve"> использования </w:t>
      </w:r>
      <w:r w:rsidR="00FB10AC" w:rsidRPr="00B43C8E">
        <w:rPr>
          <w:sz w:val="26"/>
          <w:szCs w:val="26"/>
          <w:lang w:val="en-US"/>
        </w:rPr>
        <w:t>CCTV</w:t>
      </w:r>
      <w:r w:rsidR="00FB10AC" w:rsidRPr="00B43C8E">
        <w:rPr>
          <w:sz w:val="26"/>
          <w:szCs w:val="26"/>
        </w:rPr>
        <w:t>-</w:t>
      </w:r>
      <w:r w:rsidR="00FB3444" w:rsidRPr="00B43C8E">
        <w:rPr>
          <w:sz w:val="26"/>
          <w:szCs w:val="26"/>
        </w:rPr>
        <w:t>решения</w:t>
      </w:r>
      <w:r w:rsidR="007A1D86" w:rsidRPr="00B43C8E">
        <w:rPr>
          <w:sz w:val="26"/>
          <w:szCs w:val="26"/>
        </w:rPr>
        <w:t xml:space="preserve">, а также через </w:t>
      </w:r>
      <w:r w:rsidR="001E3D1A" w:rsidRPr="00B43C8E">
        <w:rPr>
          <w:sz w:val="26"/>
          <w:szCs w:val="26"/>
        </w:rPr>
        <w:t>П</w:t>
      </w:r>
      <w:r w:rsidR="007A1D86" w:rsidRPr="00B43C8E">
        <w:rPr>
          <w:sz w:val="26"/>
          <w:szCs w:val="26"/>
        </w:rPr>
        <w:t>ортал</w:t>
      </w:r>
      <w:r w:rsidR="00FB3444" w:rsidRPr="00B43C8E">
        <w:rPr>
          <w:sz w:val="26"/>
          <w:szCs w:val="26"/>
        </w:rPr>
        <w:t>.</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Информация об отмеченных пот</w:t>
      </w:r>
      <w:r w:rsidR="00B43C8E">
        <w:rPr>
          <w:sz w:val="26"/>
          <w:szCs w:val="26"/>
        </w:rPr>
        <w:t xml:space="preserve">енциальных нарушениях поступает </w:t>
      </w:r>
      <w:r w:rsidR="008978B8">
        <w:rPr>
          <w:sz w:val="26"/>
          <w:szCs w:val="26"/>
        </w:rPr>
        <w:br/>
      </w:r>
      <w:r w:rsidRPr="00B43C8E">
        <w:rPr>
          <w:sz w:val="26"/>
          <w:szCs w:val="26"/>
        </w:rPr>
        <w:t>из Рособрнадзора в ОИВ. ОИВ рассматривает поступившую информацию в течение суток и, в случае необходимости, проводит служебную проверку.</w:t>
      </w:r>
    </w:p>
    <w:p w:rsid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xml:space="preserve">С целью обеспечения объективности проведения ГИА на территории субъекта Российской Федерации рекомендуется организовать региональный центр </w:t>
      </w:r>
      <w:r w:rsidR="008978B8">
        <w:rPr>
          <w:sz w:val="26"/>
          <w:szCs w:val="26"/>
        </w:rPr>
        <w:br/>
      </w:r>
      <w:r w:rsidRPr="00B43C8E">
        <w:rPr>
          <w:sz w:val="26"/>
          <w:szCs w:val="26"/>
        </w:rPr>
        <w:t>по осуществлению онлайн-видеонаблюдения за соблюдением установленного порядка проведения ГИА в субъекте Российской Федерации (региональный ситуационный центр). В состав регионального ситуационного центра должны входить: общественные наблюдатели, осуществляющие наблюдение дистанционно посредством портала; куратор общественных наблюдателей.</w:t>
      </w:r>
      <w:r w:rsidR="002B2CF7" w:rsidRPr="00B43C8E">
        <w:rPr>
          <w:sz w:val="26"/>
          <w:szCs w:val="26"/>
        </w:rPr>
        <w:t xml:space="preserve"> </w:t>
      </w:r>
      <w:proofErr w:type="gramStart"/>
      <w:r w:rsidR="006136FA">
        <w:rPr>
          <w:sz w:val="26"/>
          <w:szCs w:val="26"/>
        </w:rPr>
        <w:t xml:space="preserve">Общественные наблюдатели должны быть аккредитованы </w:t>
      </w:r>
      <w:r w:rsidR="008978B8">
        <w:rPr>
          <w:sz w:val="26"/>
          <w:szCs w:val="26"/>
        </w:rPr>
        <w:br/>
      </w:r>
      <w:r w:rsidR="006136FA">
        <w:rPr>
          <w:sz w:val="26"/>
          <w:szCs w:val="26"/>
        </w:rPr>
        <w:t xml:space="preserve">в соответствии с </w:t>
      </w:r>
      <w:r w:rsidR="00F50B74">
        <w:rPr>
          <w:sz w:val="26"/>
          <w:szCs w:val="26"/>
        </w:rPr>
        <w:t>П</w:t>
      </w:r>
      <w:r w:rsidR="00F50B74" w:rsidRPr="00F50B74">
        <w:rPr>
          <w:sz w:val="26"/>
          <w:szCs w:val="26"/>
        </w:rPr>
        <w:t>оряд</w:t>
      </w:r>
      <w:r w:rsidR="00F50B74">
        <w:rPr>
          <w:sz w:val="26"/>
          <w:szCs w:val="26"/>
        </w:rPr>
        <w:t xml:space="preserve">ком </w:t>
      </w:r>
      <w:r w:rsidR="00F50B74" w:rsidRPr="00F50B74">
        <w:rPr>
          <w:sz w:val="26"/>
          <w:szCs w:val="26"/>
        </w:rPr>
        <w:t>аккредитации граждан в качестве общественных</w:t>
      </w:r>
      <w:r w:rsidR="00F50B74">
        <w:rPr>
          <w:sz w:val="26"/>
          <w:szCs w:val="26"/>
        </w:rPr>
        <w:t xml:space="preserve"> </w:t>
      </w:r>
      <w:r w:rsidR="00F50B74" w:rsidRPr="00F50B74">
        <w:rPr>
          <w:sz w:val="26"/>
          <w:szCs w:val="26"/>
        </w:rPr>
        <w:t>наблюдателей при проведении государственной итоговой</w:t>
      </w:r>
      <w:r w:rsidR="00F50B74">
        <w:rPr>
          <w:sz w:val="26"/>
          <w:szCs w:val="26"/>
        </w:rPr>
        <w:t xml:space="preserve"> </w:t>
      </w:r>
      <w:r w:rsidR="00F50B74" w:rsidRPr="00F50B74">
        <w:rPr>
          <w:sz w:val="26"/>
          <w:szCs w:val="26"/>
        </w:rPr>
        <w:t>аттестации по образовательным программам основного общего</w:t>
      </w:r>
      <w:r w:rsidR="00F50B74">
        <w:rPr>
          <w:sz w:val="26"/>
          <w:szCs w:val="26"/>
        </w:rPr>
        <w:t xml:space="preserve"> </w:t>
      </w:r>
      <w:r w:rsidR="00F50B74" w:rsidRPr="00F50B74">
        <w:rPr>
          <w:sz w:val="26"/>
          <w:szCs w:val="26"/>
        </w:rPr>
        <w:t>и среднего общего образования, всероссийской олимпиады</w:t>
      </w:r>
      <w:r w:rsidR="00F50B74">
        <w:rPr>
          <w:sz w:val="26"/>
          <w:szCs w:val="26"/>
        </w:rPr>
        <w:t xml:space="preserve"> </w:t>
      </w:r>
      <w:r w:rsidR="00F50B74" w:rsidRPr="00F50B74">
        <w:rPr>
          <w:sz w:val="26"/>
          <w:szCs w:val="26"/>
        </w:rPr>
        <w:t>школьников и олимпиад школьников</w:t>
      </w:r>
      <w:r w:rsidR="00F50B74">
        <w:rPr>
          <w:sz w:val="26"/>
          <w:szCs w:val="26"/>
        </w:rPr>
        <w:t>, утвержденным приказом Министерства образования и науки Российской Федерации от 28.06.2013 № 491 (зарегистрирован</w:t>
      </w:r>
      <w:r w:rsidR="00F50B74" w:rsidRPr="00F50B74">
        <w:rPr>
          <w:sz w:val="26"/>
          <w:szCs w:val="26"/>
        </w:rPr>
        <w:t xml:space="preserve"> в Минюсте России </w:t>
      </w:r>
      <w:r w:rsidR="008978B8">
        <w:rPr>
          <w:sz w:val="26"/>
          <w:szCs w:val="26"/>
        </w:rPr>
        <w:br/>
      </w:r>
      <w:r w:rsidR="00F50B74">
        <w:rPr>
          <w:sz w:val="26"/>
          <w:szCs w:val="26"/>
        </w:rPr>
        <w:t>0</w:t>
      </w:r>
      <w:r w:rsidR="00F50B74" w:rsidRPr="00F50B74">
        <w:rPr>
          <w:sz w:val="26"/>
          <w:szCs w:val="26"/>
        </w:rPr>
        <w:t>2</w:t>
      </w:r>
      <w:r w:rsidR="00F50B74">
        <w:rPr>
          <w:sz w:val="26"/>
          <w:szCs w:val="26"/>
        </w:rPr>
        <w:t>.08.</w:t>
      </w:r>
      <w:r w:rsidR="00F50B74" w:rsidRPr="00F50B74">
        <w:rPr>
          <w:sz w:val="26"/>
          <w:szCs w:val="26"/>
        </w:rPr>
        <w:t xml:space="preserve"> </w:t>
      </w:r>
      <w:r w:rsidR="00F50B74">
        <w:rPr>
          <w:sz w:val="26"/>
          <w:szCs w:val="26"/>
        </w:rPr>
        <w:t>2013 регистрационный №</w:t>
      </w:r>
      <w:r w:rsidR="00F50B74" w:rsidRPr="00F50B74">
        <w:rPr>
          <w:sz w:val="26"/>
          <w:szCs w:val="26"/>
        </w:rPr>
        <w:t xml:space="preserve"> 29234</w:t>
      </w:r>
      <w:r w:rsidR="00F50B74">
        <w:rPr>
          <w:sz w:val="26"/>
          <w:szCs w:val="26"/>
        </w:rPr>
        <w:t>).</w:t>
      </w:r>
      <w:proofErr w:type="gramEnd"/>
    </w:p>
    <w:p w:rsidR="00BB1210" w:rsidRPr="00B43C8E" w:rsidRDefault="00BB1210" w:rsidP="00007D93">
      <w:pPr>
        <w:pStyle w:val="ConsPlusNormal"/>
        <w:tabs>
          <w:tab w:val="left" w:pos="142"/>
        </w:tabs>
        <w:spacing w:before="280"/>
        <w:ind w:firstLine="567"/>
        <w:contextualSpacing/>
        <w:jc w:val="both"/>
        <w:rPr>
          <w:sz w:val="26"/>
          <w:szCs w:val="26"/>
        </w:rPr>
      </w:pPr>
    </w:p>
    <w:p w:rsidR="00E470FB" w:rsidRPr="00186D78" w:rsidRDefault="00E470FB" w:rsidP="00007D93">
      <w:pPr>
        <w:pStyle w:val="1"/>
        <w:numPr>
          <w:ilvl w:val="0"/>
          <w:numId w:val="8"/>
        </w:numPr>
        <w:tabs>
          <w:tab w:val="left" w:pos="142"/>
        </w:tabs>
        <w:spacing w:line="240" w:lineRule="auto"/>
        <w:ind w:left="0" w:firstLine="567"/>
        <w:contextualSpacing/>
        <w:jc w:val="center"/>
        <w:rPr>
          <w:rFonts w:ascii="Times New Roman" w:hAnsi="Times New Roman" w:cs="Times New Roman"/>
          <w:color w:val="auto"/>
          <w:szCs w:val="26"/>
        </w:rPr>
      </w:pPr>
      <w:bookmarkStart w:id="13" w:name="_Toc533753251"/>
      <w:r w:rsidRPr="00186D78">
        <w:rPr>
          <w:rFonts w:ascii="Times New Roman" w:hAnsi="Times New Roman" w:cs="Times New Roman"/>
          <w:color w:val="auto"/>
          <w:szCs w:val="26"/>
        </w:rPr>
        <w:t>Функции регионального ситуационного центра</w:t>
      </w:r>
      <w:bookmarkEnd w:id="13"/>
    </w:p>
    <w:p w:rsidR="00B43C8E" w:rsidRPr="00186D78" w:rsidRDefault="00B43C8E" w:rsidP="00007D93">
      <w:pPr>
        <w:pStyle w:val="ConsPlusNormal"/>
        <w:tabs>
          <w:tab w:val="left" w:pos="142"/>
        </w:tabs>
        <w:spacing w:before="280"/>
        <w:ind w:firstLine="567"/>
        <w:contextualSpacing/>
        <w:jc w:val="center"/>
        <w:rPr>
          <w:rFonts w:eastAsiaTheme="majorEastAsia"/>
          <w:b/>
          <w:bCs/>
          <w:szCs w:val="26"/>
          <w:lang w:eastAsia="en-US"/>
        </w:rPr>
      </w:pP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1. Организация общественного наблюдения в режиме онлайн посредством портала.</w:t>
      </w:r>
    </w:p>
    <w:p w:rsidR="00902B36"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2. Организация просмотра видеозаписей в разделе </w:t>
      </w:r>
      <w:r w:rsidR="0016507B" w:rsidRPr="00B43C8E">
        <w:rPr>
          <w:sz w:val="26"/>
          <w:szCs w:val="26"/>
        </w:rPr>
        <w:t>«</w:t>
      </w:r>
      <w:r w:rsidR="0058270B" w:rsidRPr="00B43C8E">
        <w:rPr>
          <w:sz w:val="26"/>
          <w:szCs w:val="26"/>
        </w:rPr>
        <w:t>Видеоархив</w:t>
      </w:r>
      <w:r w:rsidR="0016507B" w:rsidRPr="00B43C8E">
        <w:rPr>
          <w:sz w:val="26"/>
          <w:szCs w:val="26"/>
        </w:rPr>
        <w:t>»</w:t>
      </w:r>
      <w:r w:rsidRPr="00B43C8E">
        <w:rPr>
          <w:sz w:val="26"/>
          <w:szCs w:val="26"/>
        </w:rPr>
        <w:t xml:space="preserve"> </w:t>
      </w:r>
      <w:r w:rsidR="00902B36">
        <w:rPr>
          <w:sz w:val="26"/>
          <w:szCs w:val="26"/>
        </w:rPr>
        <w:t xml:space="preserve">в том числе </w:t>
      </w:r>
      <w:r w:rsidR="008978B8">
        <w:rPr>
          <w:sz w:val="26"/>
          <w:szCs w:val="26"/>
        </w:rPr>
        <w:br/>
      </w:r>
      <w:r w:rsidRPr="00B43C8E">
        <w:rPr>
          <w:sz w:val="26"/>
          <w:szCs w:val="26"/>
        </w:rPr>
        <w:t xml:space="preserve">из </w:t>
      </w:r>
      <w:r w:rsidR="001770BC">
        <w:rPr>
          <w:sz w:val="26"/>
          <w:szCs w:val="26"/>
        </w:rPr>
        <w:t xml:space="preserve">офлайн </w:t>
      </w:r>
      <w:r w:rsidRPr="00B43C8E">
        <w:rPr>
          <w:sz w:val="26"/>
          <w:szCs w:val="26"/>
        </w:rPr>
        <w:t>аудиторий</w:t>
      </w:r>
      <w:r w:rsidR="001770BC">
        <w:rPr>
          <w:sz w:val="26"/>
          <w:szCs w:val="26"/>
        </w:rPr>
        <w:t>.</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3. Организация просмотра видеозаписей из помещений РЦОИ, работы ПК и КК.</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4. Обеспечение оперативного оповещения ответственных лиц о нарушениях процедуры ГИА.</w:t>
      </w:r>
    </w:p>
    <w:p w:rsidR="00FF7B99" w:rsidRPr="00B43C8E" w:rsidRDefault="00FF7B99" w:rsidP="00007D93">
      <w:pPr>
        <w:pStyle w:val="ConsPlusNormal"/>
        <w:tabs>
          <w:tab w:val="left" w:pos="142"/>
        </w:tabs>
        <w:spacing w:before="280"/>
        <w:ind w:firstLine="709"/>
        <w:contextualSpacing/>
        <w:jc w:val="both"/>
        <w:rPr>
          <w:sz w:val="26"/>
          <w:szCs w:val="26"/>
        </w:rPr>
      </w:pPr>
      <w:r w:rsidRPr="00B43C8E">
        <w:rPr>
          <w:sz w:val="26"/>
          <w:szCs w:val="26"/>
        </w:rPr>
        <w:t>5. Обеспечение мониторинга отработки отмеченных нарушений в ППЭ и проверка результатов отработки.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Для обеспечения эффективной работы регионального ситуационного центра ОИВ утверждает положение о региональном ситуационном центре, назначает куратора регионального ситуационного центра.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Примерное положение о работе рег</w:t>
      </w:r>
      <w:r w:rsidR="00DE1E53">
        <w:rPr>
          <w:sz w:val="26"/>
          <w:szCs w:val="26"/>
        </w:rPr>
        <w:t xml:space="preserve">ионального ситуационного центра </w:t>
      </w:r>
      <w:r w:rsidRPr="00B32AEC">
        <w:rPr>
          <w:sz w:val="26"/>
          <w:szCs w:val="26"/>
        </w:rPr>
        <w:t xml:space="preserve">приведено </w:t>
      </w:r>
      <w:r w:rsidR="008978B8">
        <w:rPr>
          <w:sz w:val="26"/>
          <w:szCs w:val="26"/>
        </w:rPr>
        <w:br/>
      </w:r>
      <w:r w:rsidRPr="00B32AEC">
        <w:rPr>
          <w:sz w:val="26"/>
          <w:szCs w:val="26"/>
        </w:rPr>
        <w:t xml:space="preserve">в </w:t>
      </w:r>
      <w:r w:rsidR="0085241D" w:rsidRPr="00B32AEC">
        <w:rPr>
          <w:sz w:val="26"/>
          <w:szCs w:val="26"/>
        </w:rPr>
        <w:t>п</w:t>
      </w:r>
      <w:r w:rsidR="00263893" w:rsidRPr="00B32AEC">
        <w:rPr>
          <w:sz w:val="26"/>
          <w:szCs w:val="26"/>
        </w:rPr>
        <w:t xml:space="preserve">риложении </w:t>
      </w:r>
      <w:r w:rsidR="00B32AEC" w:rsidRPr="00B32AEC">
        <w:rPr>
          <w:sz w:val="26"/>
          <w:szCs w:val="26"/>
        </w:rPr>
        <w:t>5</w:t>
      </w:r>
      <w:r w:rsidRPr="00B32AEC">
        <w:rPr>
          <w:sz w:val="26"/>
          <w:szCs w:val="26"/>
        </w:rPr>
        <w:t>.</w:t>
      </w:r>
    </w:p>
    <w:p w:rsidR="00E470FB" w:rsidRPr="00B43C8E" w:rsidRDefault="00E470FB" w:rsidP="00007D93">
      <w:pPr>
        <w:pStyle w:val="ConsPlusNormal"/>
        <w:tabs>
          <w:tab w:val="left" w:pos="142"/>
        </w:tabs>
        <w:ind w:firstLine="567"/>
        <w:contextualSpacing/>
        <w:jc w:val="both"/>
        <w:rPr>
          <w:sz w:val="26"/>
          <w:szCs w:val="26"/>
        </w:rPr>
      </w:pPr>
    </w:p>
    <w:p w:rsidR="00E470FB" w:rsidRPr="00B43C8E" w:rsidRDefault="00E470FB" w:rsidP="00007D93">
      <w:pPr>
        <w:tabs>
          <w:tab w:val="left" w:pos="142"/>
        </w:tabs>
        <w:spacing w:line="240" w:lineRule="auto"/>
        <w:contextualSpacing/>
        <w:rPr>
          <w:sz w:val="26"/>
          <w:szCs w:val="26"/>
        </w:rPr>
        <w:sectPr w:rsidR="00E470FB" w:rsidRPr="00B43C8E" w:rsidSect="00132C46">
          <w:footerReference w:type="default" r:id="rId11"/>
          <w:pgSz w:w="11906" w:h="16839"/>
          <w:pgMar w:top="1134" w:right="567" w:bottom="1134" w:left="1134" w:header="0" w:footer="0" w:gutter="0"/>
          <w:pgNumType w:start="1"/>
          <w:cols w:space="720"/>
          <w:titlePg/>
          <w:docGrid w:linePitch="381"/>
        </w:sectPr>
      </w:pPr>
    </w:p>
    <w:p w:rsidR="00E470FB" w:rsidRPr="00220DDE" w:rsidRDefault="00E470FB" w:rsidP="00007D93">
      <w:pPr>
        <w:pStyle w:val="2"/>
        <w:tabs>
          <w:tab w:val="left" w:pos="142"/>
        </w:tabs>
        <w:spacing w:line="240" w:lineRule="auto"/>
        <w:ind w:firstLine="567"/>
        <w:contextualSpacing/>
        <w:jc w:val="right"/>
        <w:rPr>
          <w:rFonts w:ascii="Times New Roman" w:hAnsi="Times New Roman" w:cs="Times New Roman"/>
          <w:color w:val="auto"/>
          <w:sz w:val="28"/>
          <w:szCs w:val="28"/>
        </w:rPr>
      </w:pPr>
      <w:bookmarkStart w:id="14" w:name="P16923"/>
      <w:bookmarkStart w:id="15" w:name="_Toc533753252"/>
      <w:bookmarkEnd w:id="14"/>
      <w:r w:rsidRPr="00220DDE">
        <w:rPr>
          <w:rFonts w:ascii="Times New Roman" w:hAnsi="Times New Roman" w:cs="Times New Roman"/>
          <w:color w:val="auto"/>
          <w:sz w:val="28"/>
          <w:szCs w:val="28"/>
        </w:rPr>
        <w:lastRenderedPageBreak/>
        <w:t xml:space="preserve">Приложение </w:t>
      </w:r>
      <w:r w:rsidR="00546537" w:rsidRPr="00220DDE">
        <w:rPr>
          <w:rFonts w:ascii="Times New Roman" w:hAnsi="Times New Roman" w:cs="Times New Roman"/>
          <w:color w:val="auto"/>
          <w:sz w:val="28"/>
          <w:szCs w:val="28"/>
        </w:rPr>
        <w:t>1</w:t>
      </w:r>
      <w:bookmarkEnd w:id="15"/>
    </w:p>
    <w:p w:rsidR="00E470FB" w:rsidRPr="00BA35B4" w:rsidRDefault="00E470FB" w:rsidP="00007D93">
      <w:pPr>
        <w:pStyle w:val="ConsPlusNormal"/>
        <w:tabs>
          <w:tab w:val="left" w:pos="142"/>
        </w:tabs>
        <w:ind w:firstLine="567"/>
        <w:contextualSpacing/>
        <w:jc w:val="both"/>
        <w:rPr>
          <w:sz w:val="32"/>
          <w:szCs w:val="26"/>
        </w:rPr>
      </w:pPr>
    </w:p>
    <w:p w:rsidR="00E470FB" w:rsidRPr="00BA35B4" w:rsidRDefault="00E470FB" w:rsidP="00007D93">
      <w:pPr>
        <w:pStyle w:val="ConsPlusNonformat"/>
        <w:tabs>
          <w:tab w:val="left" w:pos="142"/>
        </w:tabs>
        <w:ind w:firstLine="567"/>
        <w:contextualSpacing/>
        <w:jc w:val="center"/>
        <w:rPr>
          <w:rFonts w:ascii="Times New Roman" w:hAnsi="Times New Roman" w:cs="Times New Roman"/>
          <w:b/>
          <w:sz w:val="28"/>
          <w:szCs w:val="26"/>
        </w:rPr>
      </w:pPr>
      <w:bookmarkStart w:id="16" w:name="P17012"/>
      <w:bookmarkEnd w:id="16"/>
      <w:r w:rsidRPr="00BA35B4">
        <w:rPr>
          <w:rFonts w:ascii="Times New Roman" w:hAnsi="Times New Roman" w:cs="Times New Roman"/>
          <w:b/>
          <w:sz w:val="28"/>
          <w:szCs w:val="26"/>
        </w:rPr>
        <w:t>Акт</w:t>
      </w:r>
    </w:p>
    <w:p w:rsidR="00E470FB" w:rsidRPr="00BA35B4" w:rsidRDefault="00E470FB" w:rsidP="00007D93">
      <w:pPr>
        <w:pStyle w:val="ConsPlusNonformat"/>
        <w:tabs>
          <w:tab w:val="left" w:pos="142"/>
        </w:tabs>
        <w:ind w:firstLine="567"/>
        <w:contextualSpacing/>
        <w:jc w:val="center"/>
        <w:rPr>
          <w:rFonts w:ascii="Times New Roman" w:hAnsi="Times New Roman" w:cs="Times New Roman"/>
          <w:b/>
          <w:sz w:val="28"/>
          <w:szCs w:val="26"/>
        </w:rPr>
      </w:pPr>
      <w:r w:rsidRPr="00BA35B4">
        <w:rPr>
          <w:rFonts w:ascii="Times New Roman" w:hAnsi="Times New Roman" w:cs="Times New Roman"/>
          <w:b/>
          <w:sz w:val="28"/>
          <w:szCs w:val="26"/>
        </w:rPr>
        <w:t>об отключении средств видеонаблюдения или отсутствия</w:t>
      </w:r>
    </w:p>
    <w:p w:rsidR="00E470FB" w:rsidRPr="00BA35B4" w:rsidRDefault="00E470FB" w:rsidP="00007D93">
      <w:pPr>
        <w:pStyle w:val="ConsPlusNonformat"/>
        <w:tabs>
          <w:tab w:val="left" w:pos="142"/>
        </w:tabs>
        <w:ind w:firstLine="567"/>
        <w:contextualSpacing/>
        <w:jc w:val="center"/>
        <w:rPr>
          <w:rFonts w:ascii="Times New Roman" w:hAnsi="Times New Roman" w:cs="Times New Roman"/>
          <w:sz w:val="32"/>
          <w:szCs w:val="26"/>
        </w:rPr>
      </w:pPr>
      <w:r w:rsidRPr="00BA35B4">
        <w:rPr>
          <w:rFonts w:ascii="Times New Roman" w:hAnsi="Times New Roman" w:cs="Times New Roman"/>
          <w:b/>
          <w:sz w:val="28"/>
          <w:szCs w:val="26"/>
        </w:rPr>
        <w:t>видеозаписи экзамена</w:t>
      </w:r>
    </w:p>
    <w:p w:rsidR="00E470FB" w:rsidRPr="00B43C8E" w:rsidRDefault="00E470FB" w:rsidP="00007D93">
      <w:pPr>
        <w:pStyle w:val="ConsPlusNonformat"/>
        <w:tabs>
          <w:tab w:val="left" w:pos="142"/>
        </w:tabs>
        <w:ind w:firstLine="567"/>
        <w:contextualSpacing/>
        <w:jc w:val="center"/>
        <w:rPr>
          <w:rFonts w:ascii="Times New Roman" w:hAnsi="Times New Roman" w:cs="Times New Roman"/>
          <w:sz w:val="26"/>
          <w:szCs w:val="26"/>
        </w:rPr>
      </w:pP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Настоящий акт составлен о том, что </w:t>
      </w:r>
      <w:proofErr w:type="gramStart"/>
      <w:r w:rsidRPr="00B43C8E">
        <w:rPr>
          <w:rFonts w:ascii="Times New Roman" w:hAnsi="Times New Roman" w:cs="Times New Roman"/>
          <w:sz w:val="26"/>
          <w:szCs w:val="26"/>
        </w:rPr>
        <w:t>в</w:t>
      </w:r>
      <w:proofErr w:type="gramEnd"/>
      <w:r w:rsidRPr="00B43C8E">
        <w:rPr>
          <w:rFonts w:ascii="Times New Roman" w:hAnsi="Times New Roman" w:cs="Times New Roman"/>
          <w:sz w:val="26"/>
          <w:szCs w:val="26"/>
        </w:rPr>
        <w:t xml:space="preserve"> ______________________________________</w:t>
      </w:r>
      <w:r w:rsidR="00BA35B4">
        <w:rPr>
          <w:rFonts w:ascii="Times New Roman" w:hAnsi="Times New Roman" w:cs="Times New Roman"/>
          <w:sz w:val="26"/>
          <w:szCs w:val="26"/>
        </w:rPr>
        <w:t>____________________________________</w:t>
      </w:r>
    </w:p>
    <w:p w:rsidR="00E470FB" w:rsidRPr="00BA35B4" w:rsidRDefault="00BA35B4" w:rsidP="00007D93">
      <w:pPr>
        <w:pStyle w:val="ConsPlusNonformat"/>
        <w:tabs>
          <w:tab w:val="left" w:pos="142"/>
        </w:tabs>
        <w:ind w:firstLine="567"/>
        <w:contextualSpacing/>
        <w:rPr>
          <w:rFonts w:ascii="Times New Roman" w:hAnsi="Times New Roman" w:cs="Times New Roman"/>
          <w:i/>
          <w:sz w:val="26"/>
          <w:szCs w:val="26"/>
        </w:rPr>
      </w:pPr>
      <w:r>
        <w:rPr>
          <w:rFonts w:ascii="Times New Roman" w:hAnsi="Times New Roman" w:cs="Times New Roman"/>
          <w:sz w:val="26"/>
          <w:szCs w:val="26"/>
        </w:rPr>
        <w:t xml:space="preserve">                                   </w:t>
      </w:r>
      <w:r w:rsidR="00E470FB" w:rsidRPr="00B43C8E">
        <w:rPr>
          <w:rFonts w:ascii="Times New Roman" w:hAnsi="Times New Roman" w:cs="Times New Roman"/>
          <w:sz w:val="26"/>
          <w:szCs w:val="26"/>
        </w:rPr>
        <w:t xml:space="preserve"> </w:t>
      </w:r>
      <w:r w:rsidR="00E470FB" w:rsidRPr="00BA35B4">
        <w:rPr>
          <w:rFonts w:ascii="Times New Roman" w:hAnsi="Times New Roman" w:cs="Times New Roman"/>
          <w:i/>
          <w:sz w:val="26"/>
          <w:szCs w:val="26"/>
        </w:rPr>
        <w:t>(код и наименование ППЭ)</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 xml:space="preserve">в аудитории ___________________ </w:t>
      </w:r>
      <w:proofErr w:type="gramStart"/>
      <w:r w:rsidRPr="00B43C8E">
        <w:rPr>
          <w:rFonts w:ascii="Times New Roman" w:hAnsi="Times New Roman" w:cs="Times New Roman"/>
          <w:sz w:val="26"/>
          <w:szCs w:val="26"/>
        </w:rPr>
        <w:t>в</w:t>
      </w:r>
      <w:proofErr w:type="gramEnd"/>
      <w:r w:rsidRPr="00B43C8E">
        <w:rPr>
          <w:rFonts w:ascii="Times New Roman" w:hAnsi="Times New Roman" w:cs="Times New Roman"/>
          <w:sz w:val="26"/>
          <w:szCs w:val="26"/>
        </w:rPr>
        <w:t xml:space="preserve"> ____ </w:t>
      </w:r>
      <w:proofErr w:type="gramStart"/>
      <w:r w:rsidRPr="00B43C8E">
        <w:rPr>
          <w:rFonts w:ascii="Times New Roman" w:hAnsi="Times New Roman" w:cs="Times New Roman"/>
          <w:sz w:val="26"/>
          <w:szCs w:val="26"/>
        </w:rPr>
        <w:t>часов</w:t>
      </w:r>
      <w:proofErr w:type="gramEnd"/>
      <w:r w:rsidRPr="00B43C8E">
        <w:rPr>
          <w:rFonts w:ascii="Times New Roman" w:hAnsi="Times New Roman" w:cs="Times New Roman"/>
          <w:sz w:val="26"/>
          <w:szCs w:val="26"/>
        </w:rPr>
        <w:t xml:space="preserve"> ____ минут во время проведения</w:t>
      </w:r>
    </w:p>
    <w:p w:rsidR="00E470FB" w:rsidRPr="00BA35B4" w:rsidRDefault="00E470FB" w:rsidP="00007D93">
      <w:pPr>
        <w:pStyle w:val="ConsPlusNonformat"/>
        <w:tabs>
          <w:tab w:val="left" w:pos="142"/>
        </w:tabs>
        <w:ind w:firstLine="567"/>
        <w:contextualSpacing/>
        <w:rPr>
          <w:rFonts w:ascii="Times New Roman" w:hAnsi="Times New Roman" w:cs="Times New Roman"/>
          <w:i/>
          <w:sz w:val="26"/>
          <w:szCs w:val="26"/>
        </w:rPr>
      </w:pPr>
      <w:r w:rsidRPr="00B43C8E">
        <w:rPr>
          <w:rFonts w:ascii="Times New Roman" w:hAnsi="Times New Roman" w:cs="Times New Roman"/>
          <w:sz w:val="26"/>
          <w:szCs w:val="26"/>
        </w:rPr>
        <w:t xml:space="preserve">             </w:t>
      </w:r>
      <w:r w:rsidR="00BA35B4">
        <w:rPr>
          <w:rFonts w:ascii="Times New Roman" w:hAnsi="Times New Roman" w:cs="Times New Roman"/>
          <w:sz w:val="26"/>
          <w:szCs w:val="26"/>
        </w:rPr>
        <w:t xml:space="preserve">  </w:t>
      </w:r>
      <w:r w:rsidRPr="00BA35B4">
        <w:rPr>
          <w:rFonts w:ascii="Times New Roman" w:hAnsi="Times New Roman" w:cs="Times New Roman"/>
          <w:i/>
          <w:sz w:val="26"/>
          <w:szCs w:val="26"/>
        </w:rPr>
        <w:t>(номер аудитории)</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 xml:space="preserve">экзамена </w:t>
      </w:r>
      <w:proofErr w:type="gramStart"/>
      <w:r w:rsidRPr="00B43C8E">
        <w:rPr>
          <w:rFonts w:ascii="Times New Roman" w:hAnsi="Times New Roman" w:cs="Times New Roman"/>
          <w:sz w:val="26"/>
          <w:szCs w:val="26"/>
        </w:rPr>
        <w:t>по</w:t>
      </w:r>
      <w:proofErr w:type="gramEnd"/>
      <w:r w:rsidRPr="00B43C8E">
        <w:rPr>
          <w:rFonts w:ascii="Times New Roman" w:hAnsi="Times New Roman" w:cs="Times New Roman"/>
          <w:sz w:val="26"/>
          <w:szCs w:val="26"/>
        </w:rPr>
        <w:t xml:space="preserve"> ____________________ произошла </w:t>
      </w:r>
      <w:proofErr w:type="gramStart"/>
      <w:r w:rsidRPr="00B43C8E">
        <w:rPr>
          <w:rFonts w:ascii="Times New Roman" w:hAnsi="Times New Roman" w:cs="Times New Roman"/>
          <w:sz w:val="26"/>
          <w:szCs w:val="26"/>
        </w:rPr>
        <w:t>остановка</w:t>
      </w:r>
      <w:proofErr w:type="gramEnd"/>
      <w:r w:rsidRPr="00B43C8E">
        <w:rPr>
          <w:rFonts w:ascii="Times New Roman" w:hAnsi="Times New Roman" w:cs="Times New Roman"/>
          <w:sz w:val="26"/>
          <w:szCs w:val="26"/>
        </w:rPr>
        <w:t xml:space="preserve"> видеозаписи по причине</w:t>
      </w:r>
    </w:p>
    <w:p w:rsidR="00E470FB" w:rsidRPr="00BA35B4" w:rsidRDefault="00E470FB" w:rsidP="00007D93">
      <w:pPr>
        <w:pStyle w:val="ConsPlusNonformat"/>
        <w:tabs>
          <w:tab w:val="left" w:pos="142"/>
        </w:tabs>
        <w:ind w:firstLine="567"/>
        <w:contextualSpacing/>
        <w:rPr>
          <w:rFonts w:ascii="Times New Roman" w:hAnsi="Times New Roman" w:cs="Times New Roman"/>
          <w:i/>
          <w:sz w:val="26"/>
          <w:szCs w:val="26"/>
        </w:rPr>
      </w:pPr>
      <w:r w:rsidRPr="00B43C8E">
        <w:rPr>
          <w:rFonts w:ascii="Times New Roman" w:hAnsi="Times New Roman" w:cs="Times New Roman"/>
          <w:sz w:val="26"/>
          <w:szCs w:val="26"/>
        </w:rPr>
        <w:t xml:space="preserve">                 </w:t>
      </w:r>
      <w:r w:rsidR="00BA35B4">
        <w:rPr>
          <w:rFonts w:ascii="Times New Roman" w:hAnsi="Times New Roman" w:cs="Times New Roman"/>
          <w:sz w:val="26"/>
          <w:szCs w:val="26"/>
        </w:rPr>
        <w:t xml:space="preserve">   </w:t>
      </w:r>
      <w:r w:rsidRPr="00BA35B4">
        <w:rPr>
          <w:rFonts w:ascii="Times New Roman" w:hAnsi="Times New Roman" w:cs="Times New Roman"/>
          <w:i/>
          <w:sz w:val="26"/>
          <w:szCs w:val="26"/>
        </w:rPr>
        <w:t>(предмет)</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___________________________________________</w:t>
      </w:r>
      <w:r w:rsidR="00BA35B4">
        <w:rPr>
          <w:rFonts w:ascii="Times New Roman" w:hAnsi="Times New Roman" w:cs="Times New Roman"/>
          <w:sz w:val="26"/>
          <w:szCs w:val="26"/>
        </w:rPr>
        <w:t>_______________________________</w:t>
      </w:r>
    </w:p>
    <w:p w:rsidR="00E470FB" w:rsidRPr="00BA35B4" w:rsidRDefault="00E470FB" w:rsidP="00007D93">
      <w:pPr>
        <w:pStyle w:val="ConsPlusNonformat"/>
        <w:tabs>
          <w:tab w:val="left" w:pos="142"/>
        </w:tabs>
        <w:contextualSpacing/>
        <w:rPr>
          <w:rFonts w:ascii="Times New Roman" w:hAnsi="Times New Roman" w:cs="Times New Roman"/>
          <w:i/>
          <w:sz w:val="26"/>
          <w:szCs w:val="26"/>
        </w:rPr>
      </w:pPr>
      <w:r w:rsidRPr="00B43C8E">
        <w:rPr>
          <w:rFonts w:ascii="Times New Roman" w:hAnsi="Times New Roman" w:cs="Times New Roman"/>
          <w:sz w:val="26"/>
          <w:szCs w:val="26"/>
        </w:rPr>
        <w:t xml:space="preserve">                        </w:t>
      </w:r>
      <w:r w:rsidRPr="00BA35B4">
        <w:rPr>
          <w:rFonts w:ascii="Times New Roman" w:hAnsi="Times New Roman" w:cs="Times New Roman"/>
          <w:i/>
          <w:sz w:val="26"/>
          <w:szCs w:val="26"/>
        </w:rPr>
        <w:t>(указать причину остановки)</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___________________________________________</w:t>
      </w:r>
      <w:r w:rsidR="00BA35B4">
        <w:rPr>
          <w:rFonts w:ascii="Times New Roman" w:hAnsi="Times New Roman" w:cs="Times New Roman"/>
          <w:sz w:val="26"/>
          <w:szCs w:val="26"/>
        </w:rPr>
        <w:t>_______________________________</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___________________________________________</w:t>
      </w:r>
      <w:r w:rsidR="00BA35B4">
        <w:rPr>
          <w:rFonts w:ascii="Times New Roman" w:hAnsi="Times New Roman" w:cs="Times New Roman"/>
          <w:sz w:val="26"/>
          <w:szCs w:val="26"/>
        </w:rPr>
        <w:t>_______________________________</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Сообщение Оператору было передано </w:t>
      </w:r>
      <w:proofErr w:type="gramStart"/>
      <w:r w:rsidRPr="00B43C8E">
        <w:rPr>
          <w:rFonts w:ascii="Times New Roman" w:hAnsi="Times New Roman" w:cs="Times New Roman"/>
          <w:sz w:val="26"/>
          <w:szCs w:val="26"/>
        </w:rPr>
        <w:t>в</w:t>
      </w:r>
      <w:proofErr w:type="gramEnd"/>
      <w:r w:rsidRPr="00B43C8E">
        <w:rPr>
          <w:rFonts w:ascii="Times New Roman" w:hAnsi="Times New Roman" w:cs="Times New Roman"/>
          <w:sz w:val="26"/>
          <w:szCs w:val="26"/>
        </w:rPr>
        <w:t xml:space="preserve"> __ часов __ минут.</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Для возобновления видеозаписи были предприняты следующие действия:</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1. ________________________________________________________________________</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2. ________________________________________________________________________</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___________________________________________</w:t>
      </w:r>
      <w:r w:rsidR="00BA35B4">
        <w:rPr>
          <w:rFonts w:ascii="Times New Roman" w:hAnsi="Times New Roman" w:cs="Times New Roman"/>
          <w:sz w:val="26"/>
          <w:szCs w:val="26"/>
        </w:rPr>
        <w:t>__________________________</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___________________________________________</w:t>
      </w:r>
      <w:r w:rsidR="00BA35B4">
        <w:rPr>
          <w:rFonts w:ascii="Times New Roman" w:hAnsi="Times New Roman" w:cs="Times New Roman"/>
          <w:sz w:val="26"/>
          <w:szCs w:val="26"/>
        </w:rPr>
        <w:t>__________________________</w:t>
      </w:r>
    </w:p>
    <w:p w:rsidR="00E470FB" w:rsidRDefault="00BA35B4" w:rsidP="00007D93">
      <w:pPr>
        <w:pStyle w:val="ConsPlusNonformat"/>
        <w:tabs>
          <w:tab w:val="left" w:pos="142"/>
        </w:tabs>
        <w:contextualSpacing/>
        <w:rPr>
          <w:rFonts w:ascii="Times New Roman" w:hAnsi="Times New Roman" w:cs="Times New Roman"/>
          <w:sz w:val="26"/>
          <w:szCs w:val="26"/>
        </w:rPr>
      </w:pPr>
      <w:r>
        <w:rPr>
          <w:rFonts w:ascii="Times New Roman" w:hAnsi="Times New Roman" w:cs="Times New Roman"/>
          <w:sz w:val="26"/>
          <w:szCs w:val="26"/>
        </w:rPr>
        <w:t>_____</w:t>
      </w:r>
      <w:r w:rsidR="00E470FB" w:rsidRPr="00B43C8E">
        <w:rPr>
          <w:rFonts w:ascii="Times New Roman" w:hAnsi="Times New Roman" w:cs="Times New Roman"/>
          <w:sz w:val="26"/>
          <w:szCs w:val="26"/>
        </w:rPr>
        <w:t>________________________________________________________________</w:t>
      </w:r>
    </w:p>
    <w:p w:rsidR="00BA35B4" w:rsidRPr="00B43C8E" w:rsidRDefault="00BA35B4" w:rsidP="00007D93">
      <w:pPr>
        <w:pStyle w:val="ConsPlusNonformat"/>
        <w:tabs>
          <w:tab w:val="left" w:pos="142"/>
        </w:tabs>
        <w:ind w:firstLine="567"/>
        <w:contextualSpacing/>
        <w:rPr>
          <w:rFonts w:ascii="Times New Roman" w:hAnsi="Times New Roman" w:cs="Times New Roman"/>
          <w:sz w:val="26"/>
          <w:szCs w:val="26"/>
        </w:rPr>
      </w:pP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Видеозапись __________________________________ </w:t>
      </w:r>
      <w:proofErr w:type="gramStart"/>
      <w:r w:rsidRPr="00B43C8E">
        <w:rPr>
          <w:rFonts w:ascii="Times New Roman" w:hAnsi="Times New Roman" w:cs="Times New Roman"/>
          <w:sz w:val="26"/>
          <w:szCs w:val="26"/>
        </w:rPr>
        <w:t>в</w:t>
      </w:r>
      <w:proofErr w:type="gramEnd"/>
      <w:r w:rsidRPr="00B43C8E">
        <w:rPr>
          <w:rFonts w:ascii="Times New Roman" w:hAnsi="Times New Roman" w:cs="Times New Roman"/>
          <w:sz w:val="26"/>
          <w:szCs w:val="26"/>
        </w:rPr>
        <w:t xml:space="preserve"> ____ часов минут ____</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                (</w:t>
      </w:r>
      <w:proofErr w:type="gramStart"/>
      <w:r w:rsidRPr="00B43C8E">
        <w:rPr>
          <w:rFonts w:ascii="Times New Roman" w:hAnsi="Times New Roman" w:cs="Times New Roman"/>
          <w:sz w:val="26"/>
          <w:szCs w:val="26"/>
        </w:rPr>
        <w:t>возобновлена</w:t>
      </w:r>
      <w:proofErr w:type="gramEnd"/>
      <w:r w:rsidRPr="00B43C8E">
        <w:rPr>
          <w:rFonts w:ascii="Times New Roman" w:hAnsi="Times New Roman" w:cs="Times New Roman"/>
          <w:sz w:val="26"/>
          <w:szCs w:val="26"/>
        </w:rPr>
        <w:t>/не возобновлена)</w:t>
      </w:r>
    </w:p>
    <w:p w:rsidR="00E470FB" w:rsidRPr="00B43C8E" w:rsidRDefault="00E470FB" w:rsidP="00007D93">
      <w:pPr>
        <w:pStyle w:val="ConsPlusNonformat"/>
        <w:tabs>
          <w:tab w:val="left" w:pos="142"/>
        </w:tabs>
        <w:ind w:firstLine="567"/>
        <w:contextualSpacing/>
        <w:jc w:val="both"/>
        <w:rPr>
          <w:rFonts w:ascii="Times New Roman" w:hAnsi="Times New Roman" w:cs="Times New Roman"/>
          <w:sz w:val="26"/>
          <w:szCs w:val="26"/>
        </w:rPr>
      </w:pPr>
    </w:p>
    <w:p w:rsidR="00E470FB" w:rsidRPr="00B43C8E" w:rsidRDefault="00E470FB" w:rsidP="00007D93">
      <w:pPr>
        <w:pStyle w:val="ConsPlusNonformat"/>
        <w:tabs>
          <w:tab w:val="left" w:pos="142"/>
        </w:tabs>
        <w:ind w:firstLine="567"/>
        <w:contextualSpacing/>
        <w:jc w:val="both"/>
        <w:rPr>
          <w:rFonts w:ascii="Times New Roman" w:hAnsi="Times New Roman" w:cs="Times New Roman"/>
          <w:sz w:val="26"/>
          <w:szCs w:val="26"/>
        </w:rPr>
      </w:pPr>
      <w:r w:rsidRPr="00B43C8E">
        <w:rPr>
          <w:rFonts w:ascii="Times New Roman" w:hAnsi="Times New Roman" w:cs="Times New Roman"/>
          <w:sz w:val="26"/>
          <w:szCs w:val="26"/>
        </w:rPr>
        <w:t>"__" __________ 20__ г.</w:t>
      </w:r>
    </w:p>
    <w:p w:rsidR="00E470FB" w:rsidRPr="00B43C8E" w:rsidRDefault="00E470FB" w:rsidP="00007D93">
      <w:pPr>
        <w:pStyle w:val="ConsPlusNonformat"/>
        <w:tabs>
          <w:tab w:val="left" w:pos="142"/>
        </w:tabs>
        <w:ind w:firstLine="567"/>
        <w:contextualSpacing/>
        <w:jc w:val="both"/>
        <w:rPr>
          <w:rFonts w:ascii="Times New Roman" w:hAnsi="Times New Roman" w:cs="Times New Roman"/>
          <w:sz w:val="26"/>
          <w:szCs w:val="26"/>
        </w:rPr>
      </w:pPr>
    </w:p>
    <w:p w:rsidR="00E470FB" w:rsidRPr="00B43C8E" w:rsidRDefault="00E470FB" w:rsidP="00007D93">
      <w:pPr>
        <w:pStyle w:val="ConsPlusNonformat"/>
        <w:tabs>
          <w:tab w:val="left" w:pos="142"/>
        </w:tabs>
        <w:ind w:firstLine="567"/>
        <w:contextualSpacing/>
        <w:jc w:val="both"/>
        <w:rPr>
          <w:rFonts w:ascii="Times New Roman" w:hAnsi="Times New Roman" w:cs="Times New Roman"/>
          <w:sz w:val="26"/>
          <w:szCs w:val="26"/>
        </w:rPr>
      </w:pPr>
      <w:r w:rsidRPr="00B43C8E">
        <w:rPr>
          <w:rFonts w:ascii="Times New Roman" w:hAnsi="Times New Roman" w:cs="Times New Roman"/>
          <w:sz w:val="26"/>
          <w:szCs w:val="26"/>
        </w:rPr>
        <w:t>Руководитель ППЭ         Член ГЭК                 Технический специалист</w:t>
      </w:r>
    </w:p>
    <w:p w:rsidR="00E470FB" w:rsidRPr="00B43C8E" w:rsidRDefault="00E470FB" w:rsidP="00007D93">
      <w:pPr>
        <w:pStyle w:val="ConsPlusNonformat"/>
        <w:tabs>
          <w:tab w:val="left" w:pos="142"/>
        </w:tabs>
        <w:ind w:firstLine="567"/>
        <w:contextualSpacing/>
        <w:jc w:val="both"/>
        <w:rPr>
          <w:rFonts w:ascii="Times New Roman" w:hAnsi="Times New Roman" w:cs="Times New Roman"/>
          <w:sz w:val="26"/>
          <w:szCs w:val="26"/>
        </w:rPr>
      </w:pPr>
      <w:r w:rsidRPr="00B43C8E">
        <w:rPr>
          <w:rFonts w:ascii="Times New Roman" w:hAnsi="Times New Roman" w:cs="Times New Roman"/>
          <w:sz w:val="26"/>
          <w:szCs w:val="26"/>
        </w:rPr>
        <w:t>_________/________     _________/________         ___________/__________</w:t>
      </w:r>
    </w:p>
    <w:p w:rsidR="00E470FB" w:rsidRPr="00B43C8E" w:rsidRDefault="00E470FB" w:rsidP="00007D93">
      <w:pPr>
        <w:pStyle w:val="ConsPlusNonformat"/>
        <w:tabs>
          <w:tab w:val="left" w:pos="142"/>
        </w:tabs>
        <w:ind w:firstLine="567"/>
        <w:contextualSpacing/>
        <w:jc w:val="both"/>
        <w:rPr>
          <w:rFonts w:ascii="Times New Roman" w:hAnsi="Times New Roman" w:cs="Times New Roman"/>
          <w:sz w:val="26"/>
          <w:szCs w:val="26"/>
        </w:rPr>
      </w:pPr>
      <w:r w:rsidRPr="00B43C8E">
        <w:rPr>
          <w:rFonts w:ascii="Times New Roman" w:hAnsi="Times New Roman" w:cs="Times New Roman"/>
          <w:sz w:val="26"/>
          <w:szCs w:val="26"/>
        </w:rPr>
        <w:t xml:space="preserve"> Подпись/Ф.И.О.         Подпись/Ф.И.О.               Подпись/Ф.И.О.</w:t>
      </w:r>
    </w:p>
    <w:p w:rsidR="00E470FB" w:rsidRPr="00B43C8E" w:rsidRDefault="00E470FB" w:rsidP="00007D93">
      <w:pPr>
        <w:pStyle w:val="ConsPlusNormal"/>
        <w:tabs>
          <w:tab w:val="left" w:pos="142"/>
        </w:tabs>
        <w:ind w:firstLine="567"/>
        <w:contextualSpacing/>
        <w:jc w:val="both"/>
        <w:rPr>
          <w:sz w:val="26"/>
          <w:szCs w:val="26"/>
        </w:rPr>
      </w:pPr>
    </w:p>
    <w:p w:rsidR="00BA35B4" w:rsidRDefault="00BA35B4" w:rsidP="00007D93">
      <w:pPr>
        <w:pStyle w:val="2"/>
        <w:tabs>
          <w:tab w:val="left" w:pos="142"/>
        </w:tabs>
        <w:spacing w:line="240" w:lineRule="auto"/>
        <w:ind w:firstLine="567"/>
        <w:contextualSpacing/>
        <w:jc w:val="center"/>
        <w:rPr>
          <w:rFonts w:ascii="Times New Roman" w:hAnsi="Times New Roman" w:cs="Times New Roman"/>
          <w:color w:val="auto"/>
        </w:rPr>
      </w:pPr>
    </w:p>
    <w:p w:rsidR="00BA35B4" w:rsidRDefault="00BA35B4" w:rsidP="00007D93">
      <w:pPr>
        <w:pStyle w:val="2"/>
        <w:tabs>
          <w:tab w:val="left" w:pos="142"/>
        </w:tabs>
        <w:spacing w:line="240" w:lineRule="auto"/>
        <w:ind w:firstLine="567"/>
        <w:contextualSpacing/>
        <w:jc w:val="center"/>
        <w:rPr>
          <w:rFonts w:ascii="Times New Roman" w:hAnsi="Times New Roman" w:cs="Times New Roman"/>
          <w:color w:val="auto"/>
        </w:rPr>
      </w:pPr>
    </w:p>
    <w:p w:rsidR="00BA35B4" w:rsidRDefault="00BA35B4" w:rsidP="00007D93">
      <w:pPr>
        <w:pStyle w:val="2"/>
        <w:tabs>
          <w:tab w:val="left" w:pos="142"/>
        </w:tabs>
        <w:spacing w:line="240" w:lineRule="auto"/>
        <w:ind w:firstLine="567"/>
        <w:contextualSpacing/>
        <w:jc w:val="center"/>
        <w:rPr>
          <w:rFonts w:ascii="Times New Roman" w:hAnsi="Times New Roman" w:cs="Times New Roman"/>
          <w:color w:val="auto"/>
        </w:rPr>
      </w:pPr>
    </w:p>
    <w:p w:rsidR="00BA35B4" w:rsidRDefault="00BA35B4" w:rsidP="00007D93">
      <w:pPr>
        <w:pStyle w:val="2"/>
        <w:tabs>
          <w:tab w:val="left" w:pos="142"/>
        </w:tabs>
        <w:spacing w:line="240" w:lineRule="auto"/>
        <w:ind w:firstLine="567"/>
        <w:contextualSpacing/>
        <w:jc w:val="center"/>
        <w:rPr>
          <w:rFonts w:ascii="Times New Roman" w:hAnsi="Times New Roman" w:cs="Times New Roman"/>
          <w:color w:val="auto"/>
        </w:rPr>
      </w:pPr>
    </w:p>
    <w:p w:rsidR="00BA35B4" w:rsidRDefault="00BA35B4" w:rsidP="00007D93">
      <w:pPr>
        <w:pStyle w:val="2"/>
        <w:tabs>
          <w:tab w:val="left" w:pos="142"/>
        </w:tabs>
        <w:spacing w:line="240" w:lineRule="auto"/>
        <w:ind w:firstLine="567"/>
        <w:contextualSpacing/>
        <w:jc w:val="center"/>
        <w:rPr>
          <w:rFonts w:ascii="Times New Roman" w:hAnsi="Times New Roman" w:cs="Times New Roman"/>
          <w:color w:val="auto"/>
        </w:rPr>
      </w:pPr>
    </w:p>
    <w:p w:rsidR="00BA35B4" w:rsidRPr="00BA35B4" w:rsidRDefault="00BA35B4" w:rsidP="00007D93">
      <w:pPr>
        <w:spacing w:line="240" w:lineRule="auto"/>
      </w:pPr>
    </w:p>
    <w:p w:rsidR="00BA35B4" w:rsidRDefault="00BA35B4" w:rsidP="00007D93">
      <w:pPr>
        <w:pStyle w:val="2"/>
        <w:tabs>
          <w:tab w:val="left" w:pos="142"/>
        </w:tabs>
        <w:spacing w:line="240" w:lineRule="auto"/>
        <w:ind w:firstLine="567"/>
        <w:contextualSpacing/>
        <w:jc w:val="center"/>
        <w:rPr>
          <w:rFonts w:ascii="Times New Roman" w:hAnsi="Times New Roman" w:cs="Times New Roman"/>
          <w:color w:val="auto"/>
        </w:rPr>
      </w:pPr>
    </w:p>
    <w:p w:rsidR="00BA35B4" w:rsidRPr="00BA35B4" w:rsidRDefault="00BA35B4" w:rsidP="00007D93">
      <w:pPr>
        <w:spacing w:line="240" w:lineRule="auto"/>
      </w:pPr>
    </w:p>
    <w:p w:rsidR="00E470FB" w:rsidRPr="00220DDE" w:rsidRDefault="00E470FB" w:rsidP="00007D93">
      <w:pPr>
        <w:pStyle w:val="2"/>
        <w:tabs>
          <w:tab w:val="left" w:pos="142"/>
        </w:tabs>
        <w:spacing w:line="240" w:lineRule="auto"/>
        <w:ind w:firstLine="567"/>
        <w:contextualSpacing/>
        <w:jc w:val="right"/>
        <w:rPr>
          <w:rFonts w:ascii="Times New Roman" w:hAnsi="Times New Roman" w:cs="Times New Roman"/>
          <w:color w:val="auto"/>
          <w:sz w:val="28"/>
          <w:szCs w:val="28"/>
        </w:rPr>
      </w:pPr>
      <w:bookmarkStart w:id="17" w:name="_Toc533753253"/>
      <w:r w:rsidRPr="00220DDE">
        <w:rPr>
          <w:rFonts w:ascii="Times New Roman" w:hAnsi="Times New Roman" w:cs="Times New Roman"/>
          <w:color w:val="auto"/>
          <w:sz w:val="28"/>
          <w:szCs w:val="28"/>
        </w:rPr>
        <w:t xml:space="preserve">Приложение </w:t>
      </w:r>
      <w:r w:rsidR="00546537" w:rsidRPr="00220DDE">
        <w:rPr>
          <w:rFonts w:ascii="Times New Roman" w:hAnsi="Times New Roman" w:cs="Times New Roman"/>
          <w:color w:val="auto"/>
          <w:sz w:val="28"/>
          <w:szCs w:val="28"/>
        </w:rPr>
        <w:t>2</w:t>
      </w:r>
      <w:bookmarkEnd w:id="17"/>
    </w:p>
    <w:p w:rsidR="00E470FB" w:rsidRPr="00220DDE" w:rsidRDefault="00E470FB" w:rsidP="00007D93">
      <w:pPr>
        <w:pStyle w:val="ConsPlusNormal"/>
        <w:tabs>
          <w:tab w:val="left" w:pos="142"/>
        </w:tabs>
        <w:ind w:firstLine="567"/>
        <w:contextualSpacing/>
        <w:jc w:val="both"/>
        <w:rPr>
          <w:szCs w:val="28"/>
        </w:rPr>
      </w:pPr>
    </w:p>
    <w:p w:rsidR="00E470FB" w:rsidRPr="00220DDE" w:rsidRDefault="00E470FB" w:rsidP="00007D93">
      <w:pPr>
        <w:pStyle w:val="ConsPlusNonformat"/>
        <w:tabs>
          <w:tab w:val="left" w:pos="142"/>
        </w:tabs>
        <w:ind w:firstLine="567"/>
        <w:contextualSpacing/>
        <w:jc w:val="center"/>
        <w:rPr>
          <w:rFonts w:ascii="Times New Roman" w:hAnsi="Times New Roman" w:cs="Times New Roman"/>
          <w:b/>
          <w:sz w:val="28"/>
          <w:szCs w:val="28"/>
        </w:rPr>
      </w:pPr>
      <w:bookmarkStart w:id="18" w:name="P17048"/>
      <w:bookmarkEnd w:id="18"/>
      <w:r w:rsidRPr="00220DDE">
        <w:rPr>
          <w:rFonts w:ascii="Times New Roman" w:hAnsi="Times New Roman" w:cs="Times New Roman"/>
          <w:b/>
          <w:sz w:val="28"/>
          <w:szCs w:val="28"/>
        </w:rPr>
        <w:t>Акт временной передачи оборудования</w:t>
      </w:r>
    </w:p>
    <w:p w:rsidR="00E470FB" w:rsidRPr="00220DDE" w:rsidRDefault="00E470FB" w:rsidP="00007D93">
      <w:pPr>
        <w:pStyle w:val="ConsPlusNonformat"/>
        <w:tabs>
          <w:tab w:val="left" w:pos="142"/>
        </w:tabs>
        <w:ind w:firstLine="567"/>
        <w:contextualSpacing/>
        <w:jc w:val="both"/>
        <w:rPr>
          <w:rFonts w:ascii="Times New Roman" w:hAnsi="Times New Roman" w:cs="Times New Roman"/>
          <w:sz w:val="28"/>
          <w:szCs w:val="28"/>
        </w:rPr>
      </w:pP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Нас</w:t>
      </w:r>
      <w:r w:rsidR="00BA35B4">
        <w:rPr>
          <w:rFonts w:ascii="Times New Roman" w:hAnsi="Times New Roman" w:cs="Times New Roman"/>
          <w:sz w:val="26"/>
          <w:szCs w:val="26"/>
        </w:rPr>
        <w:t>тоящий акт составлен о том, что __________</w:t>
      </w:r>
      <w:r w:rsidRPr="00B43C8E">
        <w:rPr>
          <w:rFonts w:ascii="Times New Roman" w:hAnsi="Times New Roman" w:cs="Times New Roman"/>
          <w:sz w:val="26"/>
          <w:szCs w:val="26"/>
        </w:rPr>
        <w:t>__________________________________________________________________________________________________________________,</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                        (наименование организации)</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в лице _____________________________________, действующег</w:t>
      </w:r>
      <w:proofErr w:type="gramStart"/>
      <w:r w:rsidRPr="00B43C8E">
        <w:rPr>
          <w:rFonts w:ascii="Times New Roman" w:hAnsi="Times New Roman" w:cs="Times New Roman"/>
          <w:sz w:val="26"/>
          <w:szCs w:val="26"/>
        </w:rPr>
        <w:t>о(</w:t>
      </w:r>
      <w:proofErr w:type="gramEnd"/>
      <w:r w:rsidRPr="00B43C8E">
        <w:rPr>
          <w:rFonts w:ascii="Times New Roman" w:hAnsi="Times New Roman" w:cs="Times New Roman"/>
          <w:sz w:val="26"/>
          <w:szCs w:val="26"/>
        </w:rPr>
        <w:t>ей) на основании</w:t>
      </w:r>
    </w:p>
    <w:p w:rsidR="00E470FB" w:rsidRPr="00B43C8E" w:rsidRDefault="00E470FB" w:rsidP="00007D93">
      <w:pPr>
        <w:pStyle w:val="ConsPlusNonformat"/>
        <w:tabs>
          <w:tab w:val="left" w:pos="142"/>
        </w:tabs>
        <w:contextualSpacing/>
        <w:rPr>
          <w:rFonts w:ascii="Times New Roman" w:hAnsi="Times New Roman" w:cs="Times New Roman"/>
          <w:sz w:val="26"/>
          <w:szCs w:val="26"/>
        </w:rPr>
      </w:pPr>
      <w:r w:rsidRPr="00B43C8E">
        <w:rPr>
          <w:rFonts w:ascii="Times New Roman" w:hAnsi="Times New Roman" w:cs="Times New Roman"/>
          <w:sz w:val="26"/>
          <w:szCs w:val="26"/>
        </w:rPr>
        <w:t>_____________</w:t>
      </w:r>
      <w:r w:rsidR="00BA35B4">
        <w:rPr>
          <w:rFonts w:ascii="Times New Roman" w:hAnsi="Times New Roman" w:cs="Times New Roman"/>
          <w:sz w:val="26"/>
          <w:szCs w:val="26"/>
        </w:rPr>
        <w:t>__________</w:t>
      </w:r>
      <w:r w:rsidRPr="00B43C8E">
        <w:rPr>
          <w:rFonts w:ascii="Times New Roman" w:hAnsi="Times New Roman" w:cs="Times New Roman"/>
          <w:sz w:val="26"/>
          <w:szCs w:val="26"/>
        </w:rPr>
        <w:t>, передает, а _______________________________________________,</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                                     (наименование организации)</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В лице ___________________________________________________________________,</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действующег</w:t>
      </w:r>
      <w:proofErr w:type="gramStart"/>
      <w:r w:rsidRPr="00B43C8E">
        <w:rPr>
          <w:rFonts w:ascii="Times New Roman" w:hAnsi="Times New Roman" w:cs="Times New Roman"/>
          <w:sz w:val="26"/>
          <w:szCs w:val="26"/>
        </w:rPr>
        <w:t>о(</w:t>
      </w:r>
      <w:proofErr w:type="gramEnd"/>
      <w:r w:rsidRPr="00B43C8E">
        <w:rPr>
          <w:rFonts w:ascii="Times New Roman" w:hAnsi="Times New Roman" w:cs="Times New Roman"/>
          <w:sz w:val="26"/>
          <w:szCs w:val="26"/>
        </w:rPr>
        <w:t>ей) на основании ____________________________________________,</w:t>
      </w:r>
    </w:p>
    <w:p w:rsidR="00E470FB" w:rsidRPr="00B43C8E" w:rsidRDefault="00E470F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принимает для технических работ оборудование в следующем составе:</w:t>
      </w:r>
    </w:p>
    <w:p w:rsidR="00E470FB" w:rsidRPr="00B43C8E" w:rsidRDefault="00E470FB" w:rsidP="00007D93">
      <w:pPr>
        <w:pStyle w:val="ConsPlusNormal"/>
        <w:tabs>
          <w:tab w:val="left" w:pos="142"/>
        </w:tabs>
        <w:ind w:firstLine="567"/>
        <w:contextualSpacing/>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83"/>
        <w:gridCol w:w="3222"/>
        <w:gridCol w:w="3308"/>
        <w:gridCol w:w="2047"/>
      </w:tblGrid>
      <w:tr w:rsidR="00E470FB" w:rsidRPr="00B43C8E" w:rsidTr="00BA35B4">
        <w:tc>
          <w:tcPr>
            <w:tcW w:w="983" w:type="dxa"/>
          </w:tcPr>
          <w:p w:rsidR="00E470FB" w:rsidRPr="00B43C8E" w:rsidRDefault="00A62543" w:rsidP="00007D93">
            <w:pPr>
              <w:pStyle w:val="ConsPlusNormal"/>
              <w:tabs>
                <w:tab w:val="left" w:pos="142"/>
              </w:tabs>
              <w:ind w:firstLine="567"/>
              <w:contextualSpacing/>
              <w:jc w:val="center"/>
              <w:rPr>
                <w:sz w:val="26"/>
                <w:szCs w:val="26"/>
              </w:rPr>
            </w:pPr>
            <w:r w:rsidRPr="00B43C8E">
              <w:rPr>
                <w:sz w:val="26"/>
                <w:szCs w:val="26"/>
              </w:rPr>
              <w:t>№</w:t>
            </w:r>
            <w:r w:rsidR="00E470FB" w:rsidRPr="00B43C8E">
              <w:rPr>
                <w:sz w:val="26"/>
                <w:szCs w:val="26"/>
              </w:rPr>
              <w:t xml:space="preserve"> </w:t>
            </w:r>
            <w:proofErr w:type="gramStart"/>
            <w:r w:rsidR="00E470FB" w:rsidRPr="00B43C8E">
              <w:rPr>
                <w:sz w:val="26"/>
                <w:szCs w:val="26"/>
              </w:rPr>
              <w:t>п</w:t>
            </w:r>
            <w:proofErr w:type="gramEnd"/>
            <w:r w:rsidR="00E470FB" w:rsidRPr="00B43C8E">
              <w:rPr>
                <w:sz w:val="26"/>
                <w:szCs w:val="26"/>
              </w:rPr>
              <w:t>/п</w:t>
            </w:r>
          </w:p>
        </w:tc>
        <w:tc>
          <w:tcPr>
            <w:tcW w:w="3222"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Наименование оборудования</w:t>
            </w:r>
          </w:p>
        </w:tc>
        <w:tc>
          <w:tcPr>
            <w:tcW w:w="3308"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Заводской номер оборудования</w:t>
            </w:r>
          </w:p>
        </w:tc>
        <w:tc>
          <w:tcPr>
            <w:tcW w:w="2047"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Кол-во</w:t>
            </w:r>
          </w:p>
        </w:tc>
      </w:tr>
      <w:tr w:rsidR="00E470FB" w:rsidRPr="00B43C8E" w:rsidTr="00BA35B4">
        <w:tc>
          <w:tcPr>
            <w:tcW w:w="98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1</w:t>
            </w:r>
          </w:p>
        </w:tc>
        <w:tc>
          <w:tcPr>
            <w:tcW w:w="3222" w:type="dxa"/>
          </w:tcPr>
          <w:p w:rsidR="00E470FB" w:rsidRPr="00B43C8E" w:rsidRDefault="00E470FB" w:rsidP="00007D93">
            <w:pPr>
              <w:pStyle w:val="ConsPlusNormal"/>
              <w:tabs>
                <w:tab w:val="left" w:pos="142"/>
              </w:tabs>
              <w:ind w:firstLine="567"/>
              <w:contextualSpacing/>
              <w:rPr>
                <w:sz w:val="26"/>
                <w:szCs w:val="26"/>
              </w:rPr>
            </w:pPr>
          </w:p>
        </w:tc>
        <w:tc>
          <w:tcPr>
            <w:tcW w:w="3308" w:type="dxa"/>
          </w:tcPr>
          <w:p w:rsidR="00E470FB" w:rsidRPr="00B43C8E" w:rsidRDefault="00E470FB" w:rsidP="00007D93">
            <w:pPr>
              <w:pStyle w:val="ConsPlusNormal"/>
              <w:tabs>
                <w:tab w:val="left" w:pos="142"/>
              </w:tabs>
              <w:ind w:firstLine="567"/>
              <w:contextualSpacing/>
              <w:rPr>
                <w:sz w:val="26"/>
                <w:szCs w:val="26"/>
              </w:rPr>
            </w:pPr>
          </w:p>
        </w:tc>
        <w:tc>
          <w:tcPr>
            <w:tcW w:w="2047"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8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2</w:t>
            </w:r>
          </w:p>
        </w:tc>
        <w:tc>
          <w:tcPr>
            <w:tcW w:w="3222" w:type="dxa"/>
          </w:tcPr>
          <w:p w:rsidR="00E470FB" w:rsidRPr="00B43C8E" w:rsidRDefault="00E470FB" w:rsidP="00007D93">
            <w:pPr>
              <w:pStyle w:val="ConsPlusNormal"/>
              <w:tabs>
                <w:tab w:val="left" w:pos="142"/>
              </w:tabs>
              <w:ind w:firstLine="567"/>
              <w:contextualSpacing/>
              <w:rPr>
                <w:sz w:val="26"/>
                <w:szCs w:val="26"/>
              </w:rPr>
            </w:pPr>
          </w:p>
        </w:tc>
        <w:tc>
          <w:tcPr>
            <w:tcW w:w="3308" w:type="dxa"/>
          </w:tcPr>
          <w:p w:rsidR="00E470FB" w:rsidRPr="00B43C8E" w:rsidRDefault="00E470FB" w:rsidP="00007D93">
            <w:pPr>
              <w:pStyle w:val="ConsPlusNormal"/>
              <w:tabs>
                <w:tab w:val="left" w:pos="142"/>
              </w:tabs>
              <w:ind w:firstLine="567"/>
              <w:contextualSpacing/>
              <w:rPr>
                <w:sz w:val="26"/>
                <w:szCs w:val="26"/>
              </w:rPr>
            </w:pPr>
          </w:p>
        </w:tc>
        <w:tc>
          <w:tcPr>
            <w:tcW w:w="2047"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8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3</w:t>
            </w:r>
          </w:p>
        </w:tc>
        <w:tc>
          <w:tcPr>
            <w:tcW w:w="3222" w:type="dxa"/>
          </w:tcPr>
          <w:p w:rsidR="00E470FB" w:rsidRPr="00B43C8E" w:rsidRDefault="00E470FB" w:rsidP="00007D93">
            <w:pPr>
              <w:pStyle w:val="ConsPlusNormal"/>
              <w:tabs>
                <w:tab w:val="left" w:pos="142"/>
              </w:tabs>
              <w:ind w:firstLine="567"/>
              <w:contextualSpacing/>
              <w:rPr>
                <w:sz w:val="26"/>
                <w:szCs w:val="26"/>
              </w:rPr>
            </w:pPr>
          </w:p>
        </w:tc>
        <w:tc>
          <w:tcPr>
            <w:tcW w:w="3308" w:type="dxa"/>
          </w:tcPr>
          <w:p w:rsidR="00E470FB" w:rsidRPr="00B43C8E" w:rsidRDefault="00E470FB" w:rsidP="00007D93">
            <w:pPr>
              <w:pStyle w:val="ConsPlusNormal"/>
              <w:tabs>
                <w:tab w:val="left" w:pos="142"/>
              </w:tabs>
              <w:ind w:firstLine="567"/>
              <w:contextualSpacing/>
              <w:rPr>
                <w:sz w:val="26"/>
                <w:szCs w:val="26"/>
              </w:rPr>
            </w:pPr>
          </w:p>
        </w:tc>
        <w:tc>
          <w:tcPr>
            <w:tcW w:w="2047"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8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4</w:t>
            </w:r>
          </w:p>
        </w:tc>
        <w:tc>
          <w:tcPr>
            <w:tcW w:w="3222" w:type="dxa"/>
          </w:tcPr>
          <w:p w:rsidR="00E470FB" w:rsidRPr="00B43C8E" w:rsidRDefault="00E470FB" w:rsidP="00007D93">
            <w:pPr>
              <w:pStyle w:val="ConsPlusNormal"/>
              <w:tabs>
                <w:tab w:val="left" w:pos="142"/>
              </w:tabs>
              <w:ind w:firstLine="567"/>
              <w:contextualSpacing/>
              <w:rPr>
                <w:sz w:val="26"/>
                <w:szCs w:val="26"/>
              </w:rPr>
            </w:pPr>
          </w:p>
        </w:tc>
        <w:tc>
          <w:tcPr>
            <w:tcW w:w="3308" w:type="dxa"/>
          </w:tcPr>
          <w:p w:rsidR="00E470FB" w:rsidRPr="00B43C8E" w:rsidRDefault="00E470FB" w:rsidP="00007D93">
            <w:pPr>
              <w:pStyle w:val="ConsPlusNormal"/>
              <w:tabs>
                <w:tab w:val="left" w:pos="142"/>
              </w:tabs>
              <w:ind w:firstLine="567"/>
              <w:contextualSpacing/>
              <w:rPr>
                <w:sz w:val="26"/>
                <w:szCs w:val="26"/>
              </w:rPr>
            </w:pPr>
          </w:p>
        </w:tc>
        <w:tc>
          <w:tcPr>
            <w:tcW w:w="2047" w:type="dxa"/>
          </w:tcPr>
          <w:p w:rsidR="00E470FB" w:rsidRPr="00B43C8E" w:rsidRDefault="00E470FB" w:rsidP="00007D93">
            <w:pPr>
              <w:pStyle w:val="ConsPlusNormal"/>
              <w:tabs>
                <w:tab w:val="left" w:pos="142"/>
              </w:tabs>
              <w:ind w:firstLine="567"/>
              <w:contextualSpacing/>
              <w:rPr>
                <w:sz w:val="26"/>
                <w:szCs w:val="26"/>
              </w:rPr>
            </w:pPr>
          </w:p>
        </w:tc>
      </w:tr>
    </w:tbl>
    <w:p w:rsidR="00E470FB" w:rsidRPr="00B43C8E" w:rsidRDefault="00E470FB" w:rsidP="00007D93">
      <w:pPr>
        <w:pStyle w:val="ConsPlusNormal"/>
        <w:tabs>
          <w:tab w:val="left" w:pos="142"/>
        </w:tabs>
        <w:ind w:firstLine="567"/>
        <w:contextualSpacing/>
        <w:jc w:val="both"/>
        <w:rPr>
          <w:sz w:val="26"/>
          <w:szCs w:val="26"/>
        </w:rPr>
      </w:pP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 xml:space="preserve">Стороны удостоверяют, что </w:t>
      </w:r>
      <w:proofErr w:type="gramStart"/>
      <w:r w:rsidR="008F5F1D">
        <w:rPr>
          <w:rFonts w:ascii="Times New Roman" w:hAnsi="Times New Roman" w:cs="Times New Roman"/>
          <w:sz w:val="26"/>
          <w:szCs w:val="26"/>
        </w:rPr>
        <w:t xml:space="preserve">оборудование, </w:t>
      </w:r>
      <w:r w:rsidRPr="00B43C8E">
        <w:rPr>
          <w:rFonts w:ascii="Times New Roman" w:hAnsi="Times New Roman" w:cs="Times New Roman"/>
          <w:sz w:val="26"/>
          <w:szCs w:val="26"/>
        </w:rPr>
        <w:t>передаваемое для технических</w:t>
      </w:r>
      <w:r w:rsidR="008F5F1D">
        <w:rPr>
          <w:rFonts w:ascii="Times New Roman" w:hAnsi="Times New Roman" w:cs="Times New Roman"/>
          <w:sz w:val="26"/>
          <w:szCs w:val="26"/>
        </w:rPr>
        <w:t xml:space="preserve"> </w:t>
      </w:r>
      <w:r w:rsidRPr="00B43C8E">
        <w:rPr>
          <w:rFonts w:ascii="Times New Roman" w:hAnsi="Times New Roman" w:cs="Times New Roman"/>
          <w:sz w:val="26"/>
          <w:szCs w:val="26"/>
        </w:rPr>
        <w:t>работ по настоящему акту находится</w:t>
      </w:r>
      <w:proofErr w:type="gramEnd"/>
      <w:r w:rsidRPr="00B43C8E">
        <w:rPr>
          <w:rFonts w:ascii="Times New Roman" w:hAnsi="Times New Roman" w:cs="Times New Roman"/>
          <w:sz w:val="26"/>
          <w:szCs w:val="26"/>
        </w:rPr>
        <w:t xml:space="preserve"> в работоспособном/неработоспособном</w:t>
      </w:r>
      <w:r w:rsidR="008F5F1D">
        <w:rPr>
          <w:rFonts w:ascii="Times New Roman" w:hAnsi="Times New Roman" w:cs="Times New Roman"/>
          <w:sz w:val="26"/>
          <w:szCs w:val="26"/>
        </w:rPr>
        <w:t xml:space="preserve"> </w:t>
      </w:r>
      <w:r w:rsidRPr="00B43C8E">
        <w:rPr>
          <w:rFonts w:ascii="Times New Roman" w:hAnsi="Times New Roman" w:cs="Times New Roman"/>
          <w:sz w:val="26"/>
          <w:szCs w:val="26"/>
        </w:rPr>
        <w:t>состоянии.</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Оборудование передал:               Оборудование принял:</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Руководитель ОО/РЦОИ _________      Руководитель _____________</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___________/__________________      _________/________________</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"__" ________ 20__ год</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Оборудование передал:               Оборудование принял:</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 xml:space="preserve">Руководитель _________________      </w:t>
      </w:r>
      <w:proofErr w:type="spellStart"/>
      <w:proofErr w:type="gramStart"/>
      <w:r w:rsidRPr="00B43C8E">
        <w:rPr>
          <w:rFonts w:ascii="Times New Roman" w:hAnsi="Times New Roman" w:cs="Times New Roman"/>
          <w:sz w:val="26"/>
          <w:szCs w:val="26"/>
        </w:rPr>
        <w:t>Руководитель</w:t>
      </w:r>
      <w:proofErr w:type="spellEnd"/>
      <w:proofErr w:type="gramEnd"/>
      <w:r w:rsidRPr="00B43C8E">
        <w:rPr>
          <w:rFonts w:ascii="Times New Roman" w:hAnsi="Times New Roman" w:cs="Times New Roman"/>
          <w:sz w:val="26"/>
          <w:szCs w:val="26"/>
        </w:rPr>
        <w:t xml:space="preserve"> ОО/РЦОИ _____________</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__________/___________________      _______________/__________________</w:t>
      </w: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p>
    <w:p w:rsidR="00E470FB" w:rsidRPr="00B43C8E" w:rsidRDefault="00E470FB" w:rsidP="00007D93">
      <w:pPr>
        <w:pStyle w:val="ConsPlusNonformat"/>
        <w:tabs>
          <w:tab w:val="left" w:pos="142"/>
        </w:tabs>
        <w:ind w:firstLine="709"/>
        <w:contextualSpacing/>
        <w:jc w:val="both"/>
        <w:rPr>
          <w:rFonts w:ascii="Times New Roman" w:hAnsi="Times New Roman" w:cs="Times New Roman"/>
          <w:sz w:val="26"/>
          <w:szCs w:val="26"/>
        </w:rPr>
      </w:pPr>
      <w:r w:rsidRPr="00B43C8E">
        <w:rPr>
          <w:rFonts w:ascii="Times New Roman" w:hAnsi="Times New Roman" w:cs="Times New Roman"/>
          <w:sz w:val="26"/>
          <w:szCs w:val="26"/>
        </w:rPr>
        <w:t>"__" __________ 20__ год</w:t>
      </w:r>
    </w:p>
    <w:p w:rsidR="00E470FB" w:rsidRPr="00B43C8E" w:rsidRDefault="00E470FB" w:rsidP="00007D93">
      <w:pPr>
        <w:pStyle w:val="ConsPlusNormal"/>
        <w:tabs>
          <w:tab w:val="left" w:pos="142"/>
        </w:tabs>
        <w:ind w:firstLine="567"/>
        <w:contextualSpacing/>
        <w:jc w:val="both"/>
        <w:rPr>
          <w:sz w:val="26"/>
          <w:szCs w:val="26"/>
        </w:rPr>
      </w:pPr>
    </w:p>
    <w:p w:rsidR="00BA35B4" w:rsidRDefault="00BA35B4" w:rsidP="00007D93">
      <w:pPr>
        <w:pStyle w:val="2"/>
        <w:tabs>
          <w:tab w:val="left" w:pos="142"/>
        </w:tabs>
        <w:spacing w:line="240" w:lineRule="auto"/>
        <w:ind w:firstLine="567"/>
        <w:contextualSpacing/>
        <w:jc w:val="right"/>
        <w:rPr>
          <w:rFonts w:ascii="Times New Roman" w:hAnsi="Times New Roman" w:cs="Times New Roman"/>
          <w:color w:val="auto"/>
        </w:rPr>
      </w:pPr>
      <w:bookmarkStart w:id="19" w:name="P17103"/>
      <w:bookmarkEnd w:id="19"/>
    </w:p>
    <w:p w:rsidR="00A75C63" w:rsidRPr="00BA35B4" w:rsidRDefault="00A75C63" w:rsidP="00007D93">
      <w:pPr>
        <w:pStyle w:val="2"/>
        <w:tabs>
          <w:tab w:val="left" w:pos="142"/>
        </w:tabs>
        <w:spacing w:line="240" w:lineRule="auto"/>
        <w:ind w:firstLine="567"/>
        <w:contextualSpacing/>
        <w:jc w:val="right"/>
        <w:rPr>
          <w:rFonts w:ascii="Times New Roman" w:hAnsi="Times New Roman" w:cs="Times New Roman"/>
          <w:color w:val="auto"/>
          <w:sz w:val="28"/>
        </w:rPr>
      </w:pPr>
      <w:bookmarkStart w:id="20" w:name="_Toc533753254"/>
      <w:r w:rsidRPr="00BA35B4">
        <w:rPr>
          <w:rFonts w:ascii="Times New Roman" w:hAnsi="Times New Roman" w:cs="Times New Roman"/>
          <w:color w:val="auto"/>
          <w:sz w:val="28"/>
        </w:rPr>
        <w:t xml:space="preserve">Приложение </w:t>
      </w:r>
      <w:r w:rsidR="00546537">
        <w:rPr>
          <w:rFonts w:ascii="Times New Roman" w:hAnsi="Times New Roman" w:cs="Times New Roman"/>
          <w:color w:val="auto"/>
          <w:sz w:val="28"/>
        </w:rPr>
        <w:t>3</w:t>
      </w:r>
      <w:bookmarkEnd w:id="20"/>
    </w:p>
    <w:p w:rsidR="00A75C63" w:rsidRPr="00B43C8E" w:rsidRDefault="00A75C63" w:rsidP="00007D93">
      <w:pPr>
        <w:pStyle w:val="ConsPlusNormal"/>
        <w:tabs>
          <w:tab w:val="left" w:pos="142"/>
        </w:tabs>
        <w:ind w:firstLine="567"/>
        <w:contextualSpacing/>
        <w:jc w:val="both"/>
        <w:rPr>
          <w:sz w:val="26"/>
          <w:szCs w:val="26"/>
        </w:rPr>
      </w:pPr>
    </w:p>
    <w:p w:rsidR="00A75C63" w:rsidRPr="00BA35B4" w:rsidRDefault="00A75C63" w:rsidP="00007D93">
      <w:pPr>
        <w:pStyle w:val="ConsPlusNonformat"/>
        <w:tabs>
          <w:tab w:val="left" w:pos="142"/>
        </w:tabs>
        <w:ind w:firstLine="567"/>
        <w:contextualSpacing/>
        <w:jc w:val="center"/>
        <w:rPr>
          <w:rFonts w:ascii="Times New Roman" w:hAnsi="Times New Roman" w:cs="Times New Roman"/>
          <w:b/>
          <w:sz w:val="28"/>
          <w:szCs w:val="26"/>
        </w:rPr>
      </w:pPr>
      <w:r w:rsidRPr="00BA35B4">
        <w:rPr>
          <w:rFonts w:ascii="Times New Roman" w:hAnsi="Times New Roman" w:cs="Times New Roman"/>
          <w:b/>
          <w:sz w:val="28"/>
          <w:szCs w:val="26"/>
        </w:rPr>
        <w:t xml:space="preserve">Информация об ответственном лице за предоставление доступа </w:t>
      </w:r>
      <w:r w:rsidR="00AC13ED">
        <w:rPr>
          <w:rFonts w:ascii="Times New Roman" w:hAnsi="Times New Roman" w:cs="Times New Roman"/>
          <w:b/>
          <w:sz w:val="28"/>
          <w:szCs w:val="26"/>
        </w:rPr>
        <w:br/>
      </w:r>
      <w:r w:rsidRPr="00BA35B4">
        <w:rPr>
          <w:rFonts w:ascii="Times New Roman" w:hAnsi="Times New Roman" w:cs="Times New Roman"/>
          <w:b/>
          <w:sz w:val="28"/>
          <w:szCs w:val="26"/>
        </w:rPr>
        <w:t>к порталу smotriege.ru на территории субъекта Российской Федерации</w:t>
      </w:r>
    </w:p>
    <w:p w:rsidR="00A75C63" w:rsidRPr="00B43C8E" w:rsidRDefault="00A75C63" w:rsidP="00007D93">
      <w:pPr>
        <w:pStyle w:val="ConsPlusNormal"/>
        <w:tabs>
          <w:tab w:val="left" w:pos="142"/>
        </w:tabs>
        <w:ind w:firstLine="567"/>
        <w:contextualSpacing/>
        <w:jc w:val="both"/>
        <w:rPr>
          <w:sz w:val="26"/>
          <w:szCs w:val="26"/>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02"/>
        <w:gridCol w:w="1077"/>
        <w:gridCol w:w="1595"/>
        <w:gridCol w:w="1621"/>
        <w:gridCol w:w="1596"/>
        <w:gridCol w:w="2594"/>
      </w:tblGrid>
      <w:tr w:rsidR="00A75C63" w:rsidRPr="00B43C8E" w:rsidTr="00BA35B4">
        <w:tc>
          <w:tcPr>
            <w:tcW w:w="1502" w:type="dxa"/>
          </w:tcPr>
          <w:p w:rsidR="00A75C63" w:rsidRPr="00B43C8E" w:rsidRDefault="00A75C63" w:rsidP="00007D93">
            <w:pPr>
              <w:pStyle w:val="ConsPlusNormal"/>
              <w:tabs>
                <w:tab w:val="left" w:pos="142"/>
              </w:tabs>
              <w:contextualSpacing/>
              <w:rPr>
                <w:sz w:val="26"/>
                <w:szCs w:val="26"/>
              </w:rPr>
            </w:pPr>
            <w:r w:rsidRPr="00B43C8E">
              <w:rPr>
                <w:sz w:val="26"/>
                <w:szCs w:val="26"/>
              </w:rPr>
              <w:t>Субъект РФ</w:t>
            </w:r>
          </w:p>
        </w:tc>
        <w:tc>
          <w:tcPr>
            <w:tcW w:w="1077" w:type="dxa"/>
          </w:tcPr>
          <w:p w:rsidR="00A75C63" w:rsidRPr="00B43C8E" w:rsidRDefault="00A75C63" w:rsidP="00007D93">
            <w:pPr>
              <w:pStyle w:val="ConsPlusNormal"/>
              <w:tabs>
                <w:tab w:val="left" w:pos="142"/>
              </w:tabs>
              <w:contextualSpacing/>
              <w:rPr>
                <w:sz w:val="26"/>
                <w:szCs w:val="26"/>
              </w:rPr>
            </w:pPr>
            <w:r w:rsidRPr="00B43C8E">
              <w:rPr>
                <w:sz w:val="26"/>
                <w:szCs w:val="26"/>
              </w:rPr>
              <w:t>ФИО</w:t>
            </w:r>
          </w:p>
        </w:tc>
        <w:tc>
          <w:tcPr>
            <w:tcW w:w="1595" w:type="dxa"/>
          </w:tcPr>
          <w:p w:rsidR="00A75C63" w:rsidRPr="00B43C8E" w:rsidRDefault="00A75C63" w:rsidP="00007D93">
            <w:pPr>
              <w:pStyle w:val="ConsPlusNormal"/>
              <w:tabs>
                <w:tab w:val="left" w:pos="142"/>
              </w:tabs>
              <w:contextualSpacing/>
              <w:rPr>
                <w:sz w:val="26"/>
                <w:szCs w:val="26"/>
              </w:rPr>
            </w:pPr>
            <w:r w:rsidRPr="00B43C8E">
              <w:rPr>
                <w:sz w:val="26"/>
                <w:szCs w:val="26"/>
              </w:rPr>
              <w:t xml:space="preserve">Должность и место </w:t>
            </w:r>
            <w:r w:rsidRPr="00B43C8E">
              <w:rPr>
                <w:sz w:val="26"/>
                <w:szCs w:val="26"/>
              </w:rPr>
              <w:lastRenderedPageBreak/>
              <w:t>работы</w:t>
            </w:r>
          </w:p>
        </w:tc>
        <w:tc>
          <w:tcPr>
            <w:tcW w:w="1621" w:type="dxa"/>
          </w:tcPr>
          <w:p w:rsidR="00A75C63" w:rsidRPr="00B43C8E" w:rsidRDefault="00A75C63" w:rsidP="00007D93">
            <w:pPr>
              <w:pStyle w:val="ConsPlusNormal"/>
              <w:tabs>
                <w:tab w:val="left" w:pos="142"/>
              </w:tabs>
              <w:contextualSpacing/>
              <w:rPr>
                <w:sz w:val="26"/>
                <w:szCs w:val="26"/>
              </w:rPr>
            </w:pPr>
            <w:r w:rsidRPr="00B43C8E">
              <w:rPr>
                <w:sz w:val="26"/>
                <w:szCs w:val="26"/>
              </w:rPr>
              <w:lastRenderedPageBreak/>
              <w:t xml:space="preserve">Адрес электронной </w:t>
            </w:r>
            <w:r w:rsidRPr="00B43C8E">
              <w:rPr>
                <w:sz w:val="26"/>
                <w:szCs w:val="26"/>
              </w:rPr>
              <w:lastRenderedPageBreak/>
              <w:t>почты</w:t>
            </w:r>
          </w:p>
        </w:tc>
        <w:tc>
          <w:tcPr>
            <w:tcW w:w="1596" w:type="dxa"/>
          </w:tcPr>
          <w:p w:rsidR="00A75C63" w:rsidRPr="00B43C8E" w:rsidRDefault="00A75C63" w:rsidP="00007D93">
            <w:pPr>
              <w:pStyle w:val="ConsPlusNormal"/>
              <w:tabs>
                <w:tab w:val="left" w:pos="142"/>
              </w:tabs>
              <w:contextualSpacing/>
              <w:rPr>
                <w:sz w:val="26"/>
                <w:szCs w:val="26"/>
              </w:rPr>
            </w:pPr>
            <w:r w:rsidRPr="00B43C8E">
              <w:rPr>
                <w:sz w:val="26"/>
                <w:szCs w:val="26"/>
              </w:rPr>
              <w:lastRenderedPageBreak/>
              <w:t>Контактный телефон</w:t>
            </w:r>
          </w:p>
        </w:tc>
        <w:tc>
          <w:tcPr>
            <w:tcW w:w="2594" w:type="dxa"/>
          </w:tcPr>
          <w:p w:rsidR="00A75C63" w:rsidRPr="00B43C8E" w:rsidRDefault="00A75C63" w:rsidP="00007D93">
            <w:pPr>
              <w:pStyle w:val="ConsPlusNormal"/>
              <w:tabs>
                <w:tab w:val="left" w:pos="142"/>
              </w:tabs>
              <w:contextualSpacing/>
              <w:rPr>
                <w:sz w:val="26"/>
                <w:szCs w:val="26"/>
              </w:rPr>
            </w:pPr>
            <w:r w:rsidRPr="00B43C8E">
              <w:rPr>
                <w:sz w:val="26"/>
                <w:szCs w:val="26"/>
              </w:rPr>
              <w:t xml:space="preserve">Реквизиты документа о назначении </w:t>
            </w:r>
            <w:proofErr w:type="gramStart"/>
            <w:r w:rsidRPr="00B43C8E">
              <w:rPr>
                <w:sz w:val="26"/>
                <w:szCs w:val="26"/>
              </w:rPr>
              <w:lastRenderedPageBreak/>
              <w:t>ответственным</w:t>
            </w:r>
            <w:proofErr w:type="gramEnd"/>
            <w:r w:rsidRPr="00B43C8E">
              <w:rPr>
                <w:sz w:val="26"/>
                <w:szCs w:val="26"/>
              </w:rPr>
              <w:t xml:space="preserve"> за предоставление доступа к порталу</w:t>
            </w:r>
          </w:p>
        </w:tc>
      </w:tr>
      <w:tr w:rsidR="00A75C63" w:rsidRPr="00B43C8E" w:rsidTr="00BA35B4">
        <w:tc>
          <w:tcPr>
            <w:tcW w:w="1502" w:type="dxa"/>
          </w:tcPr>
          <w:p w:rsidR="00A75C63" w:rsidRPr="00B43C8E" w:rsidRDefault="00A75C63" w:rsidP="00007D93">
            <w:pPr>
              <w:pStyle w:val="ConsPlusNormal"/>
              <w:tabs>
                <w:tab w:val="left" w:pos="142"/>
              </w:tabs>
              <w:ind w:firstLine="567"/>
              <w:contextualSpacing/>
              <w:rPr>
                <w:sz w:val="26"/>
                <w:szCs w:val="26"/>
              </w:rPr>
            </w:pPr>
          </w:p>
        </w:tc>
        <w:tc>
          <w:tcPr>
            <w:tcW w:w="1077" w:type="dxa"/>
          </w:tcPr>
          <w:p w:rsidR="00A75C63" w:rsidRPr="00B43C8E" w:rsidRDefault="00A75C63" w:rsidP="00007D93">
            <w:pPr>
              <w:pStyle w:val="ConsPlusNormal"/>
              <w:tabs>
                <w:tab w:val="left" w:pos="142"/>
              </w:tabs>
              <w:ind w:firstLine="567"/>
              <w:contextualSpacing/>
              <w:rPr>
                <w:sz w:val="26"/>
                <w:szCs w:val="26"/>
              </w:rPr>
            </w:pPr>
          </w:p>
        </w:tc>
        <w:tc>
          <w:tcPr>
            <w:tcW w:w="1595" w:type="dxa"/>
          </w:tcPr>
          <w:p w:rsidR="00A75C63" w:rsidRPr="00B43C8E" w:rsidRDefault="00A75C63" w:rsidP="00007D93">
            <w:pPr>
              <w:pStyle w:val="ConsPlusNormal"/>
              <w:tabs>
                <w:tab w:val="left" w:pos="142"/>
              </w:tabs>
              <w:ind w:firstLine="567"/>
              <w:contextualSpacing/>
              <w:rPr>
                <w:sz w:val="26"/>
                <w:szCs w:val="26"/>
              </w:rPr>
            </w:pPr>
          </w:p>
        </w:tc>
        <w:tc>
          <w:tcPr>
            <w:tcW w:w="1621" w:type="dxa"/>
          </w:tcPr>
          <w:p w:rsidR="00A75C63" w:rsidRPr="00B43C8E" w:rsidRDefault="00A75C63" w:rsidP="00007D93">
            <w:pPr>
              <w:pStyle w:val="ConsPlusNormal"/>
              <w:tabs>
                <w:tab w:val="left" w:pos="142"/>
              </w:tabs>
              <w:ind w:firstLine="567"/>
              <w:contextualSpacing/>
              <w:rPr>
                <w:sz w:val="26"/>
                <w:szCs w:val="26"/>
              </w:rPr>
            </w:pPr>
          </w:p>
        </w:tc>
        <w:tc>
          <w:tcPr>
            <w:tcW w:w="1596" w:type="dxa"/>
          </w:tcPr>
          <w:p w:rsidR="00A75C63" w:rsidRPr="00B43C8E" w:rsidRDefault="00A75C63" w:rsidP="00007D93">
            <w:pPr>
              <w:pStyle w:val="ConsPlusNormal"/>
              <w:tabs>
                <w:tab w:val="left" w:pos="142"/>
              </w:tabs>
              <w:ind w:firstLine="567"/>
              <w:contextualSpacing/>
              <w:rPr>
                <w:sz w:val="26"/>
                <w:szCs w:val="26"/>
              </w:rPr>
            </w:pPr>
          </w:p>
        </w:tc>
        <w:tc>
          <w:tcPr>
            <w:tcW w:w="2594" w:type="dxa"/>
          </w:tcPr>
          <w:p w:rsidR="00A75C63" w:rsidRPr="00B43C8E" w:rsidRDefault="00A75C63" w:rsidP="00007D93">
            <w:pPr>
              <w:pStyle w:val="ConsPlusNormal"/>
              <w:tabs>
                <w:tab w:val="left" w:pos="142"/>
              </w:tabs>
              <w:ind w:firstLine="567"/>
              <w:contextualSpacing/>
              <w:rPr>
                <w:sz w:val="26"/>
                <w:szCs w:val="26"/>
              </w:rPr>
            </w:pPr>
          </w:p>
        </w:tc>
      </w:tr>
      <w:tr w:rsidR="00A75C63" w:rsidRPr="00B43C8E" w:rsidTr="00BA35B4">
        <w:tc>
          <w:tcPr>
            <w:tcW w:w="1502" w:type="dxa"/>
          </w:tcPr>
          <w:p w:rsidR="00A75C63" w:rsidRPr="00B43C8E" w:rsidRDefault="00A75C63" w:rsidP="00007D93">
            <w:pPr>
              <w:pStyle w:val="ConsPlusNormal"/>
              <w:tabs>
                <w:tab w:val="left" w:pos="142"/>
              </w:tabs>
              <w:ind w:firstLine="567"/>
              <w:contextualSpacing/>
              <w:rPr>
                <w:sz w:val="26"/>
                <w:szCs w:val="26"/>
              </w:rPr>
            </w:pPr>
          </w:p>
        </w:tc>
        <w:tc>
          <w:tcPr>
            <w:tcW w:w="1077" w:type="dxa"/>
          </w:tcPr>
          <w:p w:rsidR="00A75C63" w:rsidRPr="00B43C8E" w:rsidRDefault="00A75C63" w:rsidP="00007D93">
            <w:pPr>
              <w:pStyle w:val="ConsPlusNormal"/>
              <w:tabs>
                <w:tab w:val="left" w:pos="142"/>
              </w:tabs>
              <w:ind w:firstLine="567"/>
              <w:contextualSpacing/>
              <w:rPr>
                <w:sz w:val="26"/>
                <w:szCs w:val="26"/>
              </w:rPr>
            </w:pPr>
          </w:p>
        </w:tc>
        <w:tc>
          <w:tcPr>
            <w:tcW w:w="1595" w:type="dxa"/>
          </w:tcPr>
          <w:p w:rsidR="00A75C63" w:rsidRPr="00B43C8E" w:rsidRDefault="00A75C63" w:rsidP="00007D93">
            <w:pPr>
              <w:pStyle w:val="ConsPlusNormal"/>
              <w:tabs>
                <w:tab w:val="left" w:pos="142"/>
              </w:tabs>
              <w:ind w:firstLine="567"/>
              <w:contextualSpacing/>
              <w:rPr>
                <w:sz w:val="26"/>
                <w:szCs w:val="26"/>
              </w:rPr>
            </w:pPr>
          </w:p>
        </w:tc>
        <w:tc>
          <w:tcPr>
            <w:tcW w:w="1621" w:type="dxa"/>
          </w:tcPr>
          <w:p w:rsidR="00A75C63" w:rsidRPr="00B43C8E" w:rsidRDefault="00A75C63" w:rsidP="00007D93">
            <w:pPr>
              <w:pStyle w:val="ConsPlusNormal"/>
              <w:tabs>
                <w:tab w:val="left" w:pos="142"/>
              </w:tabs>
              <w:ind w:firstLine="567"/>
              <w:contextualSpacing/>
              <w:rPr>
                <w:sz w:val="26"/>
                <w:szCs w:val="26"/>
              </w:rPr>
            </w:pPr>
          </w:p>
        </w:tc>
        <w:tc>
          <w:tcPr>
            <w:tcW w:w="1596" w:type="dxa"/>
          </w:tcPr>
          <w:p w:rsidR="00A75C63" w:rsidRPr="00B43C8E" w:rsidRDefault="00A75C63" w:rsidP="00007D93">
            <w:pPr>
              <w:pStyle w:val="ConsPlusNormal"/>
              <w:tabs>
                <w:tab w:val="left" w:pos="142"/>
              </w:tabs>
              <w:ind w:firstLine="567"/>
              <w:contextualSpacing/>
              <w:rPr>
                <w:sz w:val="26"/>
                <w:szCs w:val="26"/>
              </w:rPr>
            </w:pPr>
          </w:p>
        </w:tc>
        <w:tc>
          <w:tcPr>
            <w:tcW w:w="2594" w:type="dxa"/>
          </w:tcPr>
          <w:p w:rsidR="00A75C63" w:rsidRPr="00B43C8E" w:rsidRDefault="00A75C63" w:rsidP="00007D93">
            <w:pPr>
              <w:pStyle w:val="ConsPlusNormal"/>
              <w:tabs>
                <w:tab w:val="left" w:pos="142"/>
              </w:tabs>
              <w:ind w:firstLine="567"/>
              <w:contextualSpacing/>
              <w:rPr>
                <w:sz w:val="26"/>
                <w:szCs w:val="26"/>
              </w:rPr>
            </w:pPr>
          </w:p>
        </w:tc>
      </w:tr>
    </w:tbl>
    <w:p w:rsidR="00A75C63" w:rsidRPr="00B43C8E" w:rsidRDefault="00A75C63" w:rsidP="00007D93">
      <w:pPr>
        <w:pStyle w:val="ConsPlusNormal"/>
        <w:tabs>
          <w:tab w:val="left" w:pos="142"/>
        </w:tabs>
        <w:ind w:firstLine="567"/>
        <w:contextualSpacing/>
        <w:jc w:val="both"/>
        <w:rPr>
          <w:sz w:val="26"/>
          <w:szCs w:val="26"/>
        </w:rPr>
      </w:pPr>
    </w:p>
    <w:p w:rsidR="00A75C63" w:rsidRPr="00B43C8E" w:rsidRDefault="00A75C63" w:rsidP="00007D93">
      <w:pPr>
        <w:pStyle w:val="ConsPlusNonformat"/>
        <w:tabs>
          <w:tab w:val="left" w:pos="142"/>
        </w:tabs>
        <w:ind w:firstLine="567"/>
        <w:contextualSpacing/>
        <w:jc w:val="both"/>
        <w:rPr>
          <w:rFonts w:ascii="Times New Roman" w:hAnsi="Times New Roman" w:cs="Times New Roman"/>
          <w:sz w:val="26"/>
          <w:szCs w:val="26"/>
        </w:rPr>
      </w:pPr>
      <w:r w:rsidRPr="00B43C8E">
        <w:rPr>
          <w:rFonts w:ascii="Times New Roman" w:hAnsi="Times New Roman" w:cs="Times New Roman"/>
          <w:sz w:val="26"/>
          <w:szCs w:val="26"/>
        </w:rPr>
        <w:t xml:space="preserve">    Руководитель ОИВ                               __________/___________</w:t>
      </w:r>
    </w:p>
    <w:p w:rsidR="00A75C63" w:rsidRPr="00B43C8E" w:rsidRDefault="00A75C63" w:rsidP="00007D93">
      <w:pPr>
        <w:pStyle w:val="ConsPlusNormal"/>
        <w:tabs>
          <w:tab w:val="left" w:pos="142"/>
        </w:tabs>
        <w:ind w:firstLine="567"/>
        <w:contextualSpacing/>
        <w:jc w:val="both"/>
        <w:rPr>
          <w:sz w:val="26"/>
          <w:szCs w:val="26"/>
        </w:rPr>
      </w:pPr>
    </w:p>
    <w:p w:rsidR="002D5482" w:rsidRPr="00B43C8E" w:rsidRDefault="002D5482" w:rsidP="00007D93">
      <w:pPr>
        <w:pStyle w:val="ConsPlusNormal"/>
        <w:tabs>
          <w:tab w:val="left" w:pos="142"/>
        </w:tabs>
        <w:ind w:firstLine="567"/>
        <w:contextualSpacing/>
        <w:jc w:val="both"/>
        <w:rPr>
          <w:sz w:val="26"/>
          <w:szCs w:val="26"/>
        </w:rPr>
      </w:pPr>
    </w:p>
    <w:p w:rsidR="002D5482" w:rsidRDefault="002D5482"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BA35B4" w:rsidRDefault="00BA35B4"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Default="00CC37C5" w:rsidP="00007D93">
      <w:pPr>
        <w:pStyle w:val="ConsPlusNormal"/>
        <w:tabs>
          <w:tab w:val="left" w:pos="142"/>
        </w:tabs>
        <w:ind w:firstLine="567"/>
        <w:contextualSpacing/>
        <w:jc w:val="both"/>
        <w:rPr>
          <w:sz w:val="26"/>
          <w:szCs w:val="26"/>
        </w:rPr>
      </w:pPr>
    </w:p>
    <w:p w:rsidR="00CC37C5" w:rsidRPr="00BA35B4" w:rsidRDefault="00CC37C5" w:rsidP="00007D93">
      <w:pPr>
        <w:pStyle w:val="2"/>
        <w:tabs>
          <w:tab w:val="left" w:pos="142"/>
        </w:tabs>
        <w:spacing w:line="240" w:lineRule="auto"/>
        <w:ind w:firstLine="567"/>
        <w:contextualSpacing/>
        <w:jc w:val="right"/>
        <w:rPr>
          <w:rFonts w:ascii="Times New Roman" w:hAnsi="Times New Roman" w:cs="Times New Roman"/>
          <w:color w:val="auto"/>
          <w:sz w:val="28"/>
        </w:rPr>
      </w:pPr>
      <w:bookmarkStart w:id="21" w:name="_Toc533753255"/>
      <w:r w:rsidRPr="00BA35B4">
        <w:rPr>
          <w:rFonts w:ascii="Times New Roman" w:hAnsi="Times New Roman" w:cs="Times New Roman"/>
          <w:color w:val="auto"/>
          <w:sz w:val="28"/>
        </w:rPr>
        <w:t xml:space="preserve">Приложение </w:t>
      </w:r>
      <w:r>
        <w:rPr>
          <w:rFonts w:ascii="Times New Roman" w:hAnsi="Times New Roman" w:cs="Times New Roman"/>
          <w:color w:val="auto"/>
          <w:sz w:val="28"/>
        </w:rPr>
        <w:t>4</w:t>
      </w:r>
      <w:bookmarkEnd w:id="21"/>
    </w:p>
    <w:p w:rsidR="00BA35B4" w:rsidRDefault="00BA35B4" w:rsidP="00007D93">
      <w:pPr>
        <w:pStyle w:val="ConsPlusNormal"/>
        <w:tabs>
          <w:tab w:val="left" w:pos="142"/>
        </w:tabs>
        <w:contextualSpacing/>
        <w:jc w:val="both"/>
        <w:rPr>
          <w:sz w:val="26"/>
          <w:szCs w:val="26"/>
        </w:rPr>
      </w:pPr>
    </w:p>
    <w:p w:rsidR="00BA35B4" w:rsidRPr="00B43C8E" w:rsidRDefault="00BA35B4" w:rsidP="00007D93">
      <w:pPr>
        <w:pStyle w:val="ConsPlusNormal"/>
        <w:tabs>
          <w:tab w:val="left" w:pos="142"/>
        </w:tabs>
        <w:ind w:firstLine="567"/>
        <w:contextualSpacing/>
        <w:jc w:val="both"/>
        <w:rPr>
          <w:sz w:val="26"/>
          <w:szCs w:val="26"/>
        </w:rPr>
      </w:pPr>
    </w:p>
    <w:p w:rsidR="002D5482" w:rsidRPr="00B43C8E" w:rsidRDefault="002D5482" w:rsidP="00007D93">
      <w:pPr>
        <w:pStyle w:val="ConsPlusNonformat"/>
        <w:tabs>
          <w:tab w:val="left" w:pos="142"/>
        </w:tabs>
        <w:ind w:firstLine="567"/>
        <w:contextualSpacing/>
        <w:jc w:val="center"/>
        <w:rPr>
          <w:rFonts w:ascii="Times New Roman" w:hAnsi="Times New Roman" w:cs="Times New Roman"/>
          <w:sz w:val="26"/>
          <w:szCs w:val="26"/>
        </w:rPr>
      </w:pPr>
      <w:r w:rsidRPr="00B43C8E">
        <w:rPr>
          <w:rFonts w:ascii="Times New Roman" w:hAnsi="Times New Roman" w:cs="Times New Roman"/>
          <w:sz w:val="26"/>
          <w:szCs w:val="26"/>
        </w:rPr>
        <w:t>СОГЛАСИЕ</w:t>
      </w:r>
    </w:p>
    <w:p w:rsidR="002D5482" w:rsidRPr="00B43C8E" w:rsidRDefault="002D5482" w:rsidP="00007D93">
      <w:pPr>
        <w:pStyle w:val="ConsPlusNonformat"/>
        <w:tabs>
          <w:tab w:val="left" w:pos="142"/>
        </w:tabs>
        <w:ind w:firstLine="567"/>
        <w:contextualSpacing/>
        <w:jc w:val="center"/>
        <w:rPr>
          <w:rFonts w:ascii="Times New Roman" w:hAnsi="Times New Roman" w:cs="Times New Roman"/>
          <w:sz w:val="26"/>
          <w:szCs w:val="26"/>
        </w:rPr>
      </w:pPr>
      <w:r w:rsidRPr="00B43C8E">
        <w:rPr>
          <w:rFonts w:ascii="Times New Roman" w:hAnsi="Times New Roman" w:cs="Times New Roman"/>
          <w:sz w:val="26"/>
          <w:szCs w:val="26"/>
        </w:rPr>
        <w:t>на обработку персональных данных</w:t>
      </w:r>
    </w:p>
    <w:p w:rsidR="002D5482" w:rsidRPr="00B43C8E" w:rsidRDefault="002D5482" w:rsidP="00007D93">
      <w:pPr>
        <w:pStyle w:val="ConsPlusNonformat"/>
        <w:tabs>
          <w:tab w:val="left" w:pos="142"/>
        </w:tabs>
        <w:ind w:firstLine="567"/>
        <w:contextualSpacing/>
        <w:jc w:val="both"/>
        <w:rPr>
          <w:rFonts w:ascii="Times New Roman" w:hAnsi="Times New Roman" w:cs="Times New Roman"/>
          <w:sz w:val="26"/>
          <w:szCs w:val="26"/>
        </w:rPr>
      </w:pP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Я, _______________________________________________________________________,</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          (фамилия, имя, отчество субъекта персональных данных)</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lastRenderedPageBreak/>
        <w:t xml:space="preserve">в </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соответствии</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 с </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п. 4 ст. 9 Федерального </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закона от 27.07.2006 № 152-ФЗ </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«О персональных данных», </w:t>
      </w:r>
      <w:proofErr w:type="gramStart"/>
      <w:r w:rsidRPr="00B43C8E">
        <w:rPr>
          <w:rFonts w:ascii="Times New Roman" w:hAnsi="Times New Roman" w:cs="Times New Roman"/>
          <w:sz w:val="26"/>
          <w:szCs w:val="26"/>
        </w:rPr>
        <w:t>зарегистрирован</w:t>
      </w:r>
      <w:proofErr w:type="gramEnd"/>
      <w:r w:rsidRPr="00B43C8E">
        <w:rPr>
          <w:rFonts w:ascii="Times New Roman" w:hAnsi="Times New Roman" w:cs="Times New Roman"/>
          <w:sz w:val="26"/>
          <w:szCs w:val="26"/>
        </w:rPr>
        <w:t xml:space="preserve"> по адресу: _______________________</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__________________________________________________________________________,</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документ, удостоверяющий личность: ________________________________________</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__________________________________________________________________________,</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proofErr w:type="gramStart"/>
      <w:r w:rsidRPr="00B43C8E">
        <w:rPr>
          <w:rFonts w:ascii="Times New Roman" w:hAnsi="Times New Roman" w:cs="Times New Roman"/>
          <w:sz w:val="26"/>
          <w:szCs w:val="26"/>
        </w:rPr>
        <w:t>(наименование документа, серия, номер, сведения о дате выдачи документа</w:t>
      </w:r>
      <w:proofErr w:type="gramEnd"/>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                      и выдавшем его </w:t>
      </w:r>
      <w:proofErr w:type="gramStart"/>
      <w:r w:rsidRPr="00B43C8E">
        <w:rPr>
          <w:rFonts w:ascii="Times New Roman" w:hAnsi="Times New Roman" w:cs="Times New Roman"/>
          <w:sz w:val="26"/>
          <w:szCs w:val="26"/>
        </w:rPr>
        <w:t>органе</w:t>
      </w:r>
      <w:proofErr w:type="gramEnd"/>
      <w:r w:rsidRPr="00B43C8E">
        <w:rPr>
          <w:rFonts w:ascii="Times New Roman" w:hAnsi="Times New Roman" w:cs="Times New Roman"/>
          <w:sz w:val="26"/>
          <w:szCs w:val="26"/>
        </w:rPr>
        <w:t>)</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в целях </w:t>
      </w:r>
      <w:r w:rsidR="0031092B" w:rsidRPr="00B43C8E">
        <w:rPr>
          <w:rFonts w:ascii="Times New Roman" w:hAnsi="Times New Roman" w:cs="Times New Roman"/>
          <w:sz w:val="26"/>
          <w:szCs w:val="26"/>
        </w:rPr>
        <w:t xml:space="preserve"> </w:t>
      </w:r>
      <w:r w:rsidR="007950F4" w:rsidRPr="00B43C8E">
        <w:rPr>
          <w:rFonts w:ascii="Times New Roman" w:hAnsi="Times New Roman" w:cs="Times New Roman"/>
          <w:sz w:val="26"/>
          <w:szCs w:val="26"/>
        </w:rPr>
        <w:t>получения</w:t>
      </w:r>
      <w:r w:rsidR="0031092B" w:rsidRPr="00B43C8E">
        <w:rPr>
          <w:rFonts w:ascii="Times New Roman" w:hAnsi="Times New Roman" w:cs="Times New Roman"/>
          <w:sz w:val="26"/>
          <w:szCs w:val="26"/>
        </w:rPr>
        <w:t xml:space="preserve"> </w:t>
      </w:r>
      <w:r w:rsidR="007950F4" w:rsidRPr="00B43C8E">
        <w:rPr>
          <w:rFonts w:ascii="Times New Roman" w:hAnsi="Times New Roman" w:cs="Times New Roman"/>
          <w:sz w:val="26"/>
          <w:szCs w:val="26"/>
        </w:rPr>
        <w:t xml:space="preserve"> доступа </w:t>
      </w:r>
      <w:r w:rsidR="0031092B" w:rsidRPr="00B43C8E">
        <w:rPr>
          <w:rFonts w:ascii="Times New Roman" w:hAnsi="Times New Roman" w:cs="Times New Roman"/>
          <w:sz w:val="26"/>
          <w:szCs w:val="26"/>
        </w:rPr>
        <w:t xml:space="preserve"> </w:t>
      </w:r>
      <w:r w:rsidR="007950F4" w:rsidRPr="00B43C8E">
        <w:rPr>
          <w:rFonts w:ascii="Times New Roman" w:hAnsi="Times New Roman" w:cs="Times New Roman"/>
          <w:sz w:val="26"/>
          <w:szCs w:val="26"/>
        </w:rPr>
        <w:t xml:space="preserve">к </w:t>
      </w:r>
      <w:r w:rsidR="0031092B" w:rsidRPr="00B43C8E">
        <w:rPr>
          <w:rFonts w:ascii="Times New Roman" w:hAnsi="Times New Roman" w:cs="Times New Roman"/>
          <w:sz w:val="26"/>
          <w:szCs w:val="26"/>
        </w:rPr>
        <w:t xml:space="preserve"> </w:t>
      </w:r>
      <w:r w:rsidR="007950F4" w:rsidRPr="00B43C8E">
        <w:rPr>
          <w:rFonts w:ascii="Times New Roman" w:hAnsi="Times New Roman" w:cs="Times New Roman"/>
          <w:sz w:val="26"/>
          <w:szCs w:val="26"/>
        </w:rPr>
        <w:t>порталу</w:t>
      </w:r>
      <w:r w:rsidR="0031092B" w:rsidRPr="00B43C8E">
        <w:rPr>
          <w:rFonts w:ascii="Times New Roman" w:hAnsi="Times New Roman" w:cs="Times New Roman"/>
          <w:sz w:val="26"/>
          <w:szCs w:val="26"/>
        </w:rPr>
        <w:t xml:space="preserve"> </w:t>
      </w:r>
      <w:r w:rsidR="007950F4" w:rsidRPr="00B43C8E">
        <w:rPr>
          <w:rFonts w:ascii="Times New Roman" w:hAnsi="Times New Roman" w:cs="Times New Roman"/>
          <w:sz w:val="26"/>
          <w:szCs w:val="26"/>
        </w:rPr>
        <w:t xml:space="preserve"> </w:t>
      </w:r>
      <w:r w:rsidR="0031092B" w:rsidRPr="00B43C8E">
        <w:rPr>
          <w:rFonts w:ascii="Times New Roman" w:hAnsi="Times New Roman" w:cs="Times New Roman"/>
          <w:sz w:val="26"/>
          <w:szCs w:val="26"/>
        </w:rPr>
        <w:t xml:space="preserve">с  доменным  именем  </w:t>
      </w:r>
      <w:proofErr w:type="spellStart"/>
      <w:r w:rsidR="007950F4" w:rsidRPr="00B43C8E">
        <w:rPr>
          <w:rFonts w:ascii="Times New Roman" w:hAnsi="Times New Roman" w:cs="Times New Roman"/>
          <w:sz w:val="26"/>
          <w:szCs w:val="26"/>
          <w:lang w:val="en-US"/>
        </w:rPr>
        <w:t>smotriege</w:t>
      </w:r>
      <w:proofErr w:type="spellEnd"/>
      <w:r w:rsidR="007950F4" w:rsidRPr="00B43C8E">
        <w:rPr>
          <w:rFonts w:ascii="Times New Roman" w:hAnsi="Times New Roman" w:cs="Times New Roman"/>
          <w:sz w:val="26"/>
          <w:szCs w:val="26"/>
        </w:rPr>
        <w:t>.</w:t>
      </w:r>
      <w:r w:rsidR="007950F4" w:rsidRPr="00B43C8E">
        <w:rPr>
          <w:rFonts w:ascii="Times New Roman" w:hAnsi="Times New Roman" w:cs="Times New Roman"/>
          <w:sz w:val="26"/>
          <w:szCs w:val="26"/>
          <w:lang w:val="en-US"/>
        </w:rPr>
        <w:t>ru</w:t>
      </w:r>
      <w:r w:rsidR="007950F4" w:rsidRPr="00B43C8E">
        <w:rPr>
          <w:rFonts w:ascii="Times New Roman" w:hAnsi="Times New Roman" w:cs="Times New Roman"/>
          <w:sz w:val="26"/>
          <w:szCs w:val="26"/>
        </w:rPr>
        <w:t xml:space="preserve"> </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даю согласие _____________________________________________________________,</w:t>
      </w:r>
    </w:p>
    <w:p w:rsidR="0031092B"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    </w:t>
      </w:r>
      <w:r w:rsidR="0031092B" w:rsidRPr="00B43C8E">
        <w:rPr>
          <w:rFonts w:ascii="Times New Roman" w:hAnsi="Times New Roman" w:cs="Times New Roman"/>
          <w:sz w:val="26"/>
          <w:szCs w:val="26"/>
        </w:rPr>
        <w:t xml:space="preserve">           </w:t>
      </w:r>
      <w:proofErr w:type="gramStart"/>
      <w:r w:rsidRPr="00B43C8E">
        <w:rPr>
          <w:rFonts w:ascii="Times New Roman" w:hAnsi="Times New Roman" w:cs="Times New Roman"/>
          <w:sz w:val="26"/>
          <w:szCs w:val="26"/>
        </w:rPr>
        <w:t xml:space="preserve">(указать наименование или Ф.И.О. оператора, получающего </w:t>
      </w:r>
      <w:proofErr w:type="gramEnd"/>
    </w:p>
    <w:p w:rsidR="002D5482" w:rsidRPr="00B43C8E" w:rsidRDefault="0031092B"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                      </w:t>
      </w:r>
      <w:r w:rsidR="002D5482" w:rsidRPr="00B43C8E">
        <w:rPr>
          <w:rFonts w:ascii="Times New Roman" w:hAnsi="Times New Roman" w:cs="Times New Roman"/>
          <w:sz w:val="26"/>
          <w:szCs w:val="26"/>
        </w:rPr>
        <w:t>согласие субъекта персональных данных)</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proofErr w:type="gramStart"/>
      <w:r w:rsidRPr="00B43C8E">
        <w:rPr>
          <w:rFonts w:ascii="Times New Roman" w:hAnsi="Times New Roman" w:cs="Times New Roman"/>
          <w:sz w:val="26"/>
          <w:szCs w:val="26"/>
        </w:rPr>
        <w:t>находящемуся по адресу: __________________________________________________,</w:t>
      </w:r>
      <w:proofErr w:type="gramEnd"/>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на обработку моих персональных данных, а именно:</w:t>
      </w:r>
    </w:p>
    <w:p w:rsidR="002D5482" w:rsidRPr="00B43C8E" w:rsidRDefault="002D5482" w:rsidP="00007D93">
      <w:pPr>
        <w:pStyle w:val="ConsPlusNonformat"/>
        <w:numPr>
          <w:ilvl w:val="0"/>
          <w:numId w:val="3"/>
        </w:numPr>
        <w:tabs>
          <w:tab w:val="left" w:pos="142"/>
        </w:tabs>
        <w:ind w:left="0" w:firstLine="567"/>
        <w:contextualSpacing/>
        <w:rPr>
          <w:rFonts w:ascii="Times New Roman" w:hAnsi="Times New Roman" w:cs="Times New Roman"/>
          <w:sz w:val="26"/>
          <w:szCs w:val="26"/>
        </w:rPr>
      </w:pPr>
      <w:r w:rsidRPr="00B43C8E">
        <w:rPr>
          <w:rFonts w:ascii="Times New Roman" w:hAnsi="Times New Roman" w:cs="Times New Roman"/>
          <w:sz w:val="26"/>
          <w:szCs w:val="26"/>
        </w:rPr>
        <w:t>фамилия, имя, отчество;</w:t>
      </w:r>
    </w:p>
    <w:p w:rsidR="00EB6F30" w:rsidRPr="00B43C8E" w:rsidRDefault="002D5482" w:rsidP="00007D93">
      <w:pPr>
        <w:pStyle w:val="ConsPlusNonformat"/>
        <w:numPr>
          <w:ilvl w:val="0"/>
          <w:numId w:val="3"/>
        </w:numPr>
        <w:tabs>
          <w:tab w:val="left" w:pos="142"/>
        </w:tabs>
        <w:ind w:left="0" w:firstLine="567"/>
        <w:contextualSpacing/>
        <w:rPr>
          <w:rFonts w:ascii="Times New Roman" w:hAnsi="Times New Roman" w:cs="Times New Roman"/>
          <w:sz w:val="26"/>
          <w:szCs w:val="26"/>
        </w:rPr>
      </w:pPr>
      <w:r w:rsidRPr="00B43C8E">
        <w:rPr>
          <w:rFonts w:ascii="Times New Roman" w:hAnsi="Times New Roman" w:cs="Times New Roman"/>
          <w:sz w:val="26"/>
          <w:szCs w:val="26"/>
        </w:rPr>
        <w:t>номер телефона</w:t>
      </w:r>
      <w:r w:rsidR="00EB6F30" w:rsidRPr="00B43C8E">
        <w:rPr>
          <w:rFonts w:ascii="Times New Roman" w:hAnsi="Times New Roman" w:cs="Times New Roman"/>
          <w:sz w:val="26"/>
          <w:szCs w:val="26"/>
        </w:rPr>
        <w:t>;</w:t>
      </w:r>
    </w:p>
    <w:p w:rsidR="00EB6F30" w:rsidRPr="00B43C8E" w:rsidRDefault="00EB6F30" w:rsidP="00007D93">
      <w:pPr>
        <w:pStyle w:val="ConsPlusNonformat"/>
        <w:numPr>
          <w:ilvl w:val="0"/>
          <w:numId w:val="3"/>
        </w:numPr>
        <w:tabs>
          <w:tab w:val="left" w:pos="142"/>
        </w:tabs>
        <w:ind w:left="0" w:firstLine="567"/>
        <w:contextualSpacing/>
        <w:rPr>
          <w:rFonts w:ascii="Times New Roman" w:hAnsi="Times New Roman" w:cs="Times New Roman"/>
          <w:sz w:val="26"/>
          <w:szCs w:val="26"/>
        </w:rPr>
      </w:pPr>
      <w:r w:rsidRPr="00B43C8E">
        <w:rPr>
          <w:rFonts w:ascii="Times New Roman" w:hAnsi="Times New Roman" w:cs="Times New Roman"/>
          <w:sz w:val="26"/>
          <w:szCs w:val="26"/>
        </w:rPr>
        <w:t>должность;</w:t>
      </w:r>
    </w:p>
    <w:p w:rsidR="002D5482" w:rsidRPr="00B43C8E" w:rsidRDefault="00EB6F30" w:rsidP="00007D93">
      <w:pPr>
        <w:pStyle w:val="ConsPlusNonformat"/>
        <w:numPr>
          <w:ilvl w:val="0"/>
          <w:numId w:val="3"/>
        </w:numPr>
        <w:tabs>
          <w:tab w:val="left" w:pos="142"/>
        </w:tabs>
        <w:ind w:left="0" w:firstLine="567"/>
        <w:contextualSpacing/>
        <w:rPr>
          <w:rFonts w:ascii="Times New Roman" w:hAnsi="Times New Roman" w:cs="Times New Roman"/>
          <w:sz w:val="26"/>
          <w:szCs w:val="26"/>
        </w:rPr>
      </w:pPr>
      <w:r w:rsidRPr="00B43C8E">
        <w:rPr>
          <w:rFonts w:ascii="Times New Roman" w:hAnsi="Times New Roman" w:cs="Times New Roman"/>
          <w:sz w:val="26"/>
          <w:szCs w:val="26"/>
        </w:rPr>
        <w:t>адрес электронной почты</w:t>
      </w:r>
      <w:r w:rsidR="002D5482" w:rsidRPr="00B43C8E">
        <w:rPr>
          <w:rFonts w:ascii="Times New Roman" w:hAnsi="Times New Roman" w:cs="Times New Roman"/>
          <w:sz w:val="26"/>
          <w:szCs w:val="26"/>
        </w:rPr>
        <w:t>.</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то есть</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на </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совершение </w:t>
      </w:r>
      <w:r w:rsidR="00675CA7" w:rsidRPr="00B43C8E">
        <w:rPr>
          <w:rFonts w:ascii="Times New Roman" w:hAnsi="Times New Roman" w:cs="Times New Roman"/>
          <w:sz w:val="26"/>
          <w:szCs w:val="26"/>
        </w:rPr>
        <w:t xml:space="preserve"> </w:t>
      </w:r>
      <w:r w:rsidRPr="00B43C8E">
        <w:rPr>
          <w:rFonts w:ascii="Times New Roman" w:hAnsi="Times New Roman" w:cs="Times New Roman"/>
          <w:sz w:val="26"/>
          <w:szCs w:val="26"/>
        </w:rPr>
        <w:t>действий, предусмотренных</w:t>
      </w:r>
      <w:r w:rsidR="00675CA7" w:rsidRPr="00B43C8E">
        <w:rPr>
          <w:rFonts w:ascii="Times New Roman" w:hAnsi="Times New Roman" w:cs="Times New Roman"/>
          <w:sz w:val="26"/>
          <w:szCs w:val="26"/>
        </w:rPr>
        <w:t xml:space="preserve">  п. 3  ст. 3 </w:t>
      </w:r>
      <w:proofErr w:type="gramStart"/>
      <w:r w:rsidR="00675CA7" w:rsidRPr="00B43C8E">
        <w:rPr>
          <w:rFonts w:ascii="Times New Roman" w:hAnsi="Times New Roman" w:cs="Times New Roman"/>
          <w:sz w:val="26"/>
          <w:szCs w:val="26"/>
        </w:rPr>
        <w:t>Федерального</w:t>
      </w:r>
      <w:proofErr w:type="gramEnd"/>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закона от 27.07.2006 № 152-ФЗ «О персональных данных».</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Настоящее </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согласие </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действует </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со</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 дня</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 его</w:t>
      </w:r>
      <w:r w:rsidR="000B58FA" w:rsidRPr="00B43C8E">
        <w:rPr>
          <w:rFonts w:ascii="Times New Roman" w:hAnsi="Times New Roman" w:cs="Times New Roman"/>
          <w:sz w:val="26"/>
          <w:szCs w:val="26"/>
        </w:rPr>
        <w:t xml:space="preserve"> </w:t>
      </w:r>
      <w:r w:rsidRPr="00B43C8E">
        <w:rPr>
          <w:rFonts w:ascii="Times New Roman" w:hAnsi="Times New Roman" w:cs="Times New Roman"/>
          <w:sz w:val="26"/>
          <w:szCs w:val="26"/>
        </w:rPr>
        <w:t xml:space="preserve"> подписания</w:t>
      </w:r>
      <w:r w:rsidR="000B58FA" w:rsidRPr="00B43C8E">
        <w:rPr>
          <w:rFonts w:ascii="Times New Roman" w:hAnsi="Times New Roman" w:cs="Times New Roman"/>
          <w:sz w:val="26"/>
          <w:szCs w:val="26"/>
        </w:rPr>
        <w:t xml:space="preserve">  до  дня </w:t>
      </w:r>
      <w:r w:rsidR="00675CA7" w:rsidRPr="00B43C8E">
        <w:rPr>
          <w:rFonts w:ascii="Times New Roman" w:hAnsi="Times New Roman" w:cs="Times New Roman"/>
          <w:sz w:val="26"/>
          <w:szCs w:val="26"/>
        </w:rPr>
        <w:t xml:space="preserve"> </w:t>
      </w:r>
      <w:r w:rsidR="000B58FA" w:rsidRPr="00B43C8E">
        <w:rPr>
          <w:rFonts w:ascii="Times New Roman" w:hAnsi="Times New Roman" w:cs="Times New Roman"/>
          <w:sz w:val="26"/>
          <w:szCs w:val="26"/>
        </w:rPr>
        <w:t xml:space="preserve">отзыва </w:t>
      </w:r>
      <w:proofErr w:type="gramStart"/>
      <w:r w:rsidR="000B58FA" w:rsidRPr="00B43C8E">
        <w:rPr>
          <w:rFonts w:ascii="Times New Roman" w:hAnsi="Times New Roman" w:cs="Times New Roman"/>
          <w:sz w:val="26"/>
          <w:szCs w:val="26"/>
        </w:rPr>
        <w:t>в</w:t>
      </w:r>
      <w:proofErr w:type="gramEnd"/>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письменной форме.</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 xml:space="preserve">«___»______________ _____ </w:t>
      </w:r>
      <w:proofErr w:type="gramStart"/>
      <w:r w:rsidRPr="00B43C8E">
        <w:rPr>
          <w:rFonts w:ascii="Times New Roman" w:hAnsi="Times New Roman" w:cs="Times New Roman"/>
          <w:sz w:val="26"/>
          <w:szCs w:val="26"/>
        </w:rPr>
        <w:t>г</w:t>
      </w:r>
      <w:proofErr w:type="gramEnd"/>
      <w:r w:rsidRPr="00B43C8E">
        <w:rPr>
          <w:rFonts w:ascii="Times New Roman" w:hAnsi="Times New Roman" w:cs="Times New Roman"/>
          <w:sz w:val="26"/>
          <w:szCs w:val="26"/>
        </w:rPr>
        <w:t>.</w:t>
      </w: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p>
    <w:p w:rsidR="002D5482" w:rsidRPr="00B43C8E" w:rsidRDefault="002D5482" w:rsidP="00007D93">
      <w:pPr>
        <w:pStyle w:val="ConsPlusNonformat"/>
        <w:tabs>
          <w:tab w:val="left" w:pos="142"/>
        </w:tabs>
        <w:ind w:firstLine="567"/>
        <w:contextualSpacing/>
        <w:rPr>
          <w:rFonts w:ascii="Times New Roman" w:hAnsi="Times New Roman" w:cs="Times New Roman"/>
          <w:sz w:val="26"/>
          <w:szCs w:val="26"/>
        </w:rPr>
      </w:pPr>
      <w:r w:rsidRPr="00B43C8E">
        <w:rPr>
          <w:rFonts w:ascii="Times New Roman" w:hAnsi="Times New Roman" w:cs="Times New Roman"/>
          <w:sz w:val="26"/>
          <w:szCs w:val="26"/>
        </w:rPr>
        <w:t>Субъект персональных данных:</w:t>
      </w:r>
    </w:p>
    <w:p w:rsidR="002D5482" w:rsidRPr="00B43C8E" w:rsidRDefault="002D5482" w:rsidP="00007D93">
      <w:pPr>
        <w:pStyle w:val="ConsPlusNonformat"/>
        <w:tabs>
          <w:tab w:val="left" w:pos="142"/>
        </w:tabs>
        <w:ind w:firstLine="567"/>
        <w:contextualSpacing/>
        <w:jc w:val="both"/>
        <w:rPr>
          <w:rFonts w:ascii="Times New Roman" w:hAnsi="Times New Roman" w:cs="Times New Roman"/>
          <w:sz w:val="26"/>
          <w:szCs w:val="26"/>
        </w:rPr>
      </w:pPr>
    </w:p>
    <w:p w:rsidR="002D5482" w:rsidRPr="00B43C8E" w:rsidRDefault="002D5482" w:rsidP="00007D93">
      <w:pPr>
        <w:pStyle w:val="ConsPlusNonformat"/>
        <w:tabs>
          <w:tab w:val="left" w:pos="142"/>
        </w:tabs>
        <w:ind w:firstLine="567"/>
        <w:contextualSpacing/>
        <w:jc w:val="both"/>
        <w:rPr>
          <w:rFonts w:ascii="Times New Roman" w:hAnsi="Times New Roman" w:cs="Times New Roman"/>
          <w:sz w:val="26"/>
          <w:szCs w:val="26"/>
        </w:rPr>
      </w:pPr>
      <w:r w:rsidRPr="00B43C8E">
        <w:rPr>
          <w:rFonts w:ascii="Times New Roman" w:hAnsi="Times New Roman" w:cs="Times New Roman"/>
          <w:sz w:val="26"/>
          <w:szCs w:val="26"/>
        </w:rPr>
        <w:t>___________________/__________________</w:t>
      </w:r>
    </w:p>
    <w:p w:rsidR="00BA35B4" w:rsidRDefault="002D5482" w:rsidP="00007D93">
      <w:pPr>
        <w:pStyle w:val="ConsPlusNonformat"/>
        <w:tabs>
          <w:tab w:val="left" w:pos="142"/>
        </w:tabs>
        <w:ind w:firstLine="567"/>
        <w:contextualSpacing/>
        <w:jc w:val="both"/>
        <w:rPr>
          <w:rFonts w:ascii="Times New Roman" w:hAnsi="Times New Roman" w:cs="Times New Roman"/>
          <w:sz w:val="26"/>
          <w:szCs w:val="26"/>
        </w:rPr>
      </w:pPr>
      <w:r w:rsidRPr="00B43C8E">
        <w:rPr>
          <w:rFonts w:ascii="Times New Roman" w:hAnsi="Times New Roman" w:cs="Times New Roman"/>
          <w:sz w:val="26"/>
          <w:szCs w:val="26"/>
        </w:rPr>
        <w:t xml:space="preserve">     (подпись)          (Ф.И.О.)</w:t>
      </w:r>
      <w:bookmarkStart w:id="22" w:name="P17133"/>
      <w:bookmarkEnd w:id="22"/>
    </w:p>
    <w:p w:rsidR="00AC13ED" w:rsidRDefault="00AC13ED" w:rsidP="00007D93">
      <w:pPr>
        <w:pStyle w:val="ConsPlusNonformat"/>
        <w:tabs>
          <w:tab w:val="left" w:pos="142"/>
        </w:tabs>
        <w:ind w:firstLine="567"/>
        <w:contextualSpacing/>
        <w:jc w:val="both"/>
        <w:rPr>
          <w:rFonts w:ascii="Times New Roman" w:hAnsi="Times New Roman" w:cs="Times New Roman"/>
          <w:sz w:val="26"/>
          <w:szCs w:val="26"/>
        </w:rPr>
      </w:pPr>
    </w:p>
    <w:p w:rsidR="00AC13ED" w:rsidRDefault="00AC13ED" w:rsidP="00007D93">
      <w:pPr>
        <w:pStyle w:val="ConsPlusNonformat"/>
        <w:tabs>
          <w:tab w:val="left" w:pos="142"/>
        </w:tabs>
        <w:ind w:firstLine="567"/>
        <w:contextualSpacing/>
        <w:jc w:val="both"/>
        <w:rPr>
          <w:rFonts w:ascii="Times New Roman" w:hAnsi="Times New Roman" w:cs="Times New Roman"/>
          <w:sz w:val="26"/>
          <w:szCs w:val="26"/>
        </w:rPr>
      </w:pPr>
    </w:p>
    <w:p w:rsidR="00AC13ED" w:rsidRPr="00AC13ED" w:rsidRDefault="00AC13ED" w:rsidP="00007D93">
      <w:pPr>
        <w:pStyle w:val="ConsPlusNonformat"/>
        <w:tabs>
          <w:tab w:val="left" w:pos="142"/>
        </w:tabs>
        <w:ind w:firstLine="567"/>
        <w:contextualSpacing/>
        <w:jc w:val="both"/>
        <w:rPr>
          <w:rFonts w:ascii="Times New Roman" w:hAnsi="Times New Roman" w:cs="Times New Roman"/>
          <w:sz w:val="26"/>
          <w:szCs w:val="26"/>
        </w:rPr>
      </w:pPr>
    </w:p>
    <w:p w:rsidR="00E470FB" w:rsidRDefault="00E470FB" w:rsidP="00007D93">
      <w:pPr>
        <w:pStyle w:val="2"/>
        <w:tabs>
          <w:tab w:val="left" w:pos="142"/>
        </w:tabs>
        <w:spacing w:line="240" w:lineRule="auto"/>
        <w:ind w:firstLine="567"/>
        <w:contextualSpacing/>
        <w:jc w:val="right"/>
        <w:rPr>
          <w:rFonts w:ascii="Times New Roman" w:hAnsi="Times New Roman" w:cs="Times New Roman"/>
          <w:color w:val="auto"/>
          <w:sz w:val="28"/>
        </w:rPr>
      </w:pPr>
      <w:bookmarkStart w:id="23" w:name="_Toc533753256"/>
      <w:r w:rsidRPr="00BA35B4">
        <w:rPr>
          <w:rFonts w:ascii="Times New Roman" w:hAnsi="Times New Roman" w:cs="Times New Roman"/>
          <w:color w:val="auto"/>
          <w:sz w:val="28"/>
        </w:rPr>
        <w:t xml:space="preserve">Приложение </w:t>
      </w:r>
      <w:bookmarkStart w:id="24" w:name="P17176"/>
      <w:bookmarkEnd w:id="24"/>
      <w:r w:rsidR="00CC37C5">
        <w:rPr>
          <w:rFonts w:ascii="Times New Roman" w:hAnsi="Times New Roman" w:cs="Times New Roman"/>
          <w:color w:val="auto"/>
          <w:sz w:val="28"/>
        </w:rPr>
        <w:t>5</w:t>
      </w:r>
      <w:r w:rsidR="002B2CF7" w:rsidRPr="00BA35B4">
        <w:rPr>
          <w:rFonts w:ascii="Times New Roman" w:hAnsi="Times New Roman" w:cs="Times New Roman"/>
          <w:color w:val="auto"/>
          <w:sz w:val="28"/>
        </w:rPr>
        <w:t xml:space="preserve">. </w:t>
      </w:r>
      <w:r w:rsidRPr="00BA35B4">
        <w:rPr>
          <w:rFonts w:ascii="Times New Roman" w:hAnsi="Times New Roman" w:cs="Times New Roman"/>
          <w:color w:val="auto"/>
          <w:sz w:val="28"/>
        </w:rPr>
        <w:t>Примерное положение о работе ситуационного центра</w:t>
      </w:r>
      <w:bookmarkEnd w:id="23"/>
    </w:p>
    <w:p w:rsidR="00AC13ED" w:rsidRPr="00AC13ED" w:rsidRDefault="00AC13ED" w:rsidP="00007D93">
      <w:pPr>
        <w:spacing w:line="240" w:lineRule="auto"/>
      </w:pPr>
    </w:p>
    <w:p w:rsidR="00E470FB" w:rsidRPr="00B43C8E" w:rsidRDefault="00E470FB" w:rsidP="00007D93">
      <w:pPr>
        <w:pStyle w:val="ConsPlusNormal"/>
        <w:tabs>
          <w:tab w:val="left" w:pos="142"/>
        </w:tabs>
        <w:ind w:firstLine="567"/>
        <w:contextualSpacing/>
        <w:jc w:val="both"/>
        <w:rPr>
          <w:sz w:val="26"/>
          <w:szCs w:val="26"/>
        </w:rPr>
      </w:pPr>
    </w:p>
    <w:p w:rsidR="00E470FB" w:rsidRPr="00BA35B4" w:rsidRDefault="00E470FB" w:rsidP="00007D93">
      <w:pPr>
        <w:tabs>
          <w:tab w:val="left" w:pos="142"/>
        </w:tabs>
        <w:spacing w:line="240" w:lineRule="auto"/>
        <w:ind w:firstLine="567"/>
        <w:contextualSpacing/>
        <w:jc w:val="center"/>
        <w:rPr>
          <w:b/>
          <w:sz w:val="26"/>
          <w:szCs w:val="26"/>
        </w:rPr>
      </w:pPr>
      <w:r w:rsidRPr="00BA35B4">
        <w:rPr>
          <w:b/>
          <w:sz w:val="26"/>
          <w:szCs w:val="26"/>
        </w:rPr>
        <w:t>Общие положения</w:t>
      </w:r>
    </w:p>
    <w:p w:rsidR="00BA35B4" w:rsidRPr="00BA35B4" w:rsidRDefault="00BA35B4" w:rsidP="00007D93">
      <w:pPr>
        <w:tabs>
          <w:tab w:val="left" w:pos="142"/>
        </w:tabs>
        <w:spacing w:line="240" w:lineRule="auto"/>
        <w:ind w:firstLine="567"/>
        <w:contextualSpacing/>
        <w:jc w:val="center"/>
        <w:rPr>
          <w:szCs w:val="26"/>
        </w:rPr>
      </w:pPr>
    </w:p>
    <w:p w:rsidR="00E470FB" w:rsidRPr="00B43C8E" w:rsidRDefault="00E470FB" w:rsidP="00007D93">
      <w:pPr>
        <w:pStyle w:val="ConsPlusNormal"/>
        <w:tabs>
          <w:tab w:val="left" w:pos="142"/>
        </w:tabs>
        <w:ind w:firstLine="709"/>
        <w:contextualSpacing/>
        <w:jc w:val="both"/>
        <w:rPr>
          <w:sz w:val="26"/>
          <w:szCs w:val="26"/>
        </w:rPr>
      </w:pPr>
      <w:r w:rsidRPr="00B43C8E">
        <w:rPr>
          <w:sz w:val="26"/>
          <w:szCs w:val="26"/>
        </w:rPr>
        <w:t>1. Центр для осуществления наблюдения за соблюдением установленного порядка проведения ГИА (далее - Ситуационный центр) создан в целях обеспечения объективности проведения ГИА на территории субъекта Российской Федерации.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2. Задачами Ситуационного центра являются: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 своевременное выявление и пресечение нарушений </w:t>
      </w:r>
      <w:r w:rsidR="00546537" w:rsidRPr="00546537">
        <w:rPr>
          <w:sz w:val="26"/>
          <w:szCs w:val="26"/>
        </w:rPr>
        <w:t>Поряд</w:t>
      </w:r>
      <w:r w:rsidR="00546537">
        <w:rPr>
          <w:sz w:val="26"/>
          <w:szCs w:val="26"/>
        </w:rPr>
        <w:t>ка</w:t>
      </w:r>
      <w:r w:rsidR="00546537" w:rsidRPr="00546537">
        <w:rPr>
          <w:sz w:val="26"/>
          <w:szCs w:val="26"/>
        </w:rPr>
        <w:t xml:space="preserve"> проведения государственной итоговой аттестации по образовательным программам среднего общего образования, утвержденный приказом Мини</w:t>
      </w:r>
      <w:r w:rsidR="00546537">
        <w:rPr>
          <w:sz w:val="26"/>
          <w:szCs w:val="26"/>
        </w:rPr>
        <w:t xml:space="preserve">стерства просвещения Российской </w:t>
      </w:r>
      <w:r w:rsidR="00546537" w:rsidRPr="00546537">
        <w:rPr>
          <w:sz w:val="26"/>
          <w:szCs w:val="26"/>
        </w:rPr>
        <w:t xml:space="preserve">Федерации и Федеральной службы по надзору в сфере образования и науки от 7 ноября 2018 г. № 190/1512 </w:t>
      </w:r>
      <w:r w:rsidR="00546537">
        <w:rPr>
          <w:sz w:val="26"/>
          <w:szCs w:val="26"/>
        </w:rPr>
        <w:t xml:space="preserve">(далее – </w:t>
      </w:r>
      <w:r w:rsidRPr="00B43C8E">
        <w:rPr>
          <w:sz w:val="26"/>
          <w:szCs w:val="26"/>
        </w:rPr>
        <w:t>Порядок);</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lastRenderedPageBreak/>
        <w:t>- обеспечение оперативного информационного взаимодействия в ходе проведения ГИА с ответственными лицами (председатель ГЭК, заместитель председателя ГЭК, члены ГЭК, общественные наблюдатели в ППЭ);</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анализ информации о выявленных нарушениях и выработка предложений по применению полученной информации.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3. Функции Ситуационного центра: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организация общественного наблюдения за проведением ГИА в режиме онлайн посредством портала;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мониторинг работоспособности средств видеонаблюдения, установленных в аудиториях ППЭ, посредством портала;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организация просмотра видеозаписей из аудиторий ППЭ, трансляция из которых не представляется возможной (офлайн видеозаписи);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организация просмотра видеозаписей из помещений РЦОИ, работы ПК и КК;</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обеспечение оперативного оповещения ответственных лиц о нарушениях Порядка;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иные функции, определенные ОИВ.</w:t>
      </w:r>
    </w:p>
    <w:p w:rsidR="00E470FB" w:rsidRPr="00B43C8E" w:rsidRDefault="00E470FB" w:rsidP="00007D93">
      <w:pPr>
        <w:pStyle w:val="ConsPlusNormal"/>
        <w:tabs>
          <w:tab w:val="left" w:pos="142"/>
        </w:tabs>
        <w:ind w:firstLine="567"/>
        <w:contextualSpacing/>
        <w:jc w:val="both"/>
        <w:rPr>
          <w:sz w:val="26"/>
          <w:szCs w:val="26"/>
        </w:rPr>
      </w:pPr>
    </w:p>
    <w:p w:rsidR="00E470FB" w:rsidRPr="00B43C8E" w:rsidRDefault="00E470FB" w:rsidP="00007D93">
      <w:pPr>
        <w:pStyle w:val="3"/>
        <w:tabs>
          <w:tab w:val="left" w:pos="142"/>
        </w:tabs>
        <w:spacing w:line="240" w:lineRule="auto"/>
        <w:ind w:firstLine="567"/>
        <w:contextualSpacing/>
        <w:jc w:val="center"/>
        <w:rPr>
          <w:rFonts w:ascii="Times New Roman" w:hAnsi="Times New Roman" w:cs="Times New Roman"/>
          <w:sz w:val="26"/>
          <w:szCs w:val="26"/>
        </w:rPr>
      </w:pPr>
      <w:bookmarkStart w:id="25" w:name="_Toc533694381"/>
      <w:bookmarkStart w:id="26" w:name="_Toc533753257"/>
      <w:r w:rsidRPr="00B43C8E">
        <w:rPr>
          <w:rFonts w:ascii="Times New Roman" w:hAnsi="Times New Roman" w:cs="Times New Roman"/>
          <w:color w:val="auto"/>
          <w:sz w:val="26"/>
          <w:szCs w:val="26"/>
        </w:rPr>
        <w:t>Организация деятельности Ситуационного центра</w:t>
      </w:r>
      <w:bookmarkEnd w:id="25"/>
      <w:bookmarkEnd w:id="26"/>
    </w:p>
    <w:p w:rsidR="00E470FB" w:rsidRPr="00B43C8E" w:rsidRDefault="00E470FB" w:rsidP="00007D93">
      <w:pPr>
        <w:pStyle w:val="ConsPlusNormal"/>
        <w:tabs>
          <w:tab w:val="left" w:pos="142"/>
        </w:tabs>
        <w:ind w:firstLine="567"/>
        <w:contextualSpacing/>
        <w:jc w:val="both"/>
        <w:rPr>
          <w:sz w:val="26"/>
          <w:szCs w:val="26"/>
        </w:rPr>
      </w:pPr>
    </w:p>
    <w:p w:rsidR="00E470FB" w:rsidRPr="00B43C8E" w:rsidRDefault="00E470FB" w:rsidP="00007D93">
      <w:pPr>
        <w:pStyle w:val="ConsPlusNormal"/>
        <w:tabs>
          <w:tab w:val="left" w:pos="142"/>
        </w:tabs>
        <w:ind w:firstLine="567"/>
        <w:contextualSpacing/>
        <w:jc w:val="both"/>
        <w:rPr>
          <w:sz w:val="26"/>
          <w:szCs w:val="26"/>
        </w:rPr>
      </w:pPr>
      <w:r w:rsidRPr="00B43C8E">
        <w:rPr>
          <w:sz w:val="26"/>
          <w:szCs w:val="26"/>
        </w:rPr>
        <w:t>4. Ситуационный центр располагается на базе ГБУ "___________".</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5. Организационно-технологическое сопровождение деятельности Ситуационного центра обеспечивает отдел ________________ ГБУ "______".</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xml:space="preserve">6. Для организации деятельности Ситуационного центра директор ГБУ "__" обеспечивает рабочие места по количеству общественных наблюдателей, оснащенные персональным компьютером с выходом в информационно-телекоммуникационную сеть "Интернет" скоростью не ниже 512 </w:t>
      </w:r>
      <w:proofErr w:type="gramStart"/>
      <w:r w:rsidRPr="00B43C8E">
        <w:rPr>
          <w:sz w:val="26"/>
          <w:szCs w:val="26"/>
        </w:rPr>
        <w:t>к</w:t>
      </w:r>
      <w:proofErr w:type="gramEnd"/>
      <w:r w:rsidRPr="00B43C8E">
        <w:rPr>
          <w:sz w:val="26"/>
          <w:szCs w:val="26"/>
        </w:rPr>
        <w:t>/бит в секунду.</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7. Непосредственное руководство Ситуационным центром осуществляет куратор Ситуационного центра, назначаемый ОИВ.</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8. Функции куратора Ситуационного центра:</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отбор общественных наблюдателей;</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xml:space="preserve">- </w:t>
      </w:r>
      <w:proofErr w:type="gramStart"/>
      <w:r w:rsidRPr="00B43C8E">
        <w:rPr>
          <w:sz w:val="26"/>
          <w:szCs w:val="26"/>
        </w:rPr>
        <w:t>контроль за</w:t>
      </w:r>
      <w:proofErr w:type="gramEnd"/>
      <w:r w:rsidRPr="00B43C8E">
        <w:rPr>
          <w:sz w:val="26"/>
          <w:szCs w:val="26"/>
        </w:rPr>
        <w:t xml:space="preserve"> обучением общественных наблюдателей;</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xml:space="preserve">- </w:t>
      </w:r>
      <w:proofErr w:type="gramStart"/>
      <w:r w:rsidRPr="00B43C8E">
        <w:rPr>
          <w:sz w:val="26"/>
          <w:szCs w:val="26"/>
        </w:rPr>
        <w:t>контроль за</w:t>
      </w:r>
      <w:proofErr w:type="gramEnd"/>
      <w:r w:rsidRPr="00B43C8E">
        <w:rPr>
          <w:sz w:val="26"/>
          <w:szCs w:val="26"/>
        </w:rPr>
        <w:t xml:space="preserve"> аккредитацией общественных наблюдателей;</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информирование общественных наблюдателей об ответственности за распространение информации, связанной с деятельностью Ситуационного центра;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формирование графика наблюдения для каждого общественного наблюдателя;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формирование заданий для каждого общественного наблюдателя;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 </w:t>
      </w:r>
      <w:proofErr w:type="gramStart"/>
      <w:r w:rsidRPr="00B43C8E">
        <w:rPr>
          <w:sz w:val="26"/>
          <w:szCs w:val="26"/>
        </w:rPr>
        <w:t>контроль за</w:t>
      </w:r>
      <w:proofErr w:type="gramEnd"/>
      <w:r w:rsidRPr="00B43C8E">
        <w:rPr>
          <w:sz w:val="26"/>
          <w:szCs w:val="26"/>
        </w:rPr>
        <w:t xml:space="preserve"> исполнением заданий общественными наблюдателями;</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обеспечение сохранности информации, являющейся конфиденциальной;</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анализ эффективности работы общественных наблюдателей.</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9. Куратор Ситуационного центра подчиняется председателю ГЭК.</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10. Для работы в Ситуационном центре производится отбор общественных наблюдателей из числа: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студентов среднего профессионального образования;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студентов образовательных организаций высшего образования;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сотрудников муниципальных органов управления образованием;</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сотрудников институтов повышения квалификации работников образования.</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11. При определении необходимого количества общественных наблюдателей необходимо учитывать, что максимальное количество просматриваемых в режиме онлайн объектов одним наблюдателем в режиме онлайн составляет 12 аудиторий.</w:t>
      </w:r>
    </w:p>
    <w:p w:rsidR="000F747D" w:rsidRDefault="00E470FB" w:rsidP="00007D93">
      <w:pPr>
        <w:pStyle w:val="ConsPlusNormal"/>
        <w:tabs>
          <w:tab w:val="left" w:pos="142"/>
        </w:tabs>
        <w:spacing w:before="280"/>
        <w:ind w:firstLine="709"/>
        <w:contextualSpacing/>
        <w:jc w:val="both"/>
        <w:rPr>
          <w:sz w:val="26"/>
          <w:szCs w:val="26"/>
        </w:rPr>
      </w:pPr>
      <w:r w:rsidRPr="00B43C8E">
        <w:rPr>
          <w:sz w:val="26"/>
          <w:szCs w:val="26"/>
        </w:rPr>
        <w:lastRenderedPageBreak/>
        <w:t xml:space="preserve">12. </w:t>
      </w:r>
      <w:proofErr w:type="gramStart"/>
      <w:r w:rsidRPr="00B43C8E">
        <w:rPr>
          <w:sz w:val="26"/>
          <w:szCs w:val="26"/>
        </w:rPr>
        <w:t xml:space="preserve">Общественные наблюдатели должны </w:t>
      </w:r>
      <w:r w:rsidR="00546537">
        <w:rPr>
          <w:sz w:val="26"/>
          <w:szCs w:val="26"/>
        </w:rPr>
        <w:t xml:space="preserve">пройти аккредитацию </w:t>
      </w:r>
      <w:r w:rsidR="00546537" w:rsidRPr="00546537">
        <w:rPr>
          <w:sz w:val="26"/>
          <w:szCs w:val="26"/>
        </w:rPr>
        <w:t xml:space="preserve">в соответствии с Порядком аккредитации граждан в качестве общественных наблюдателей при проведении государственной итоговой аттестации по образовательным программам основного общего и среднего общего образования, всероссийской олимпиады школьников и олимпиад школьников, утвержденным приказом Министерства образования и науки Российской Федерации от 28.06.2013 № 491 (зарегистрирован </w:t>
      </w:r>
      <w:r w:rsidR="00780D30">
        <w:rPr>
          <w:sz w:val="26"/>
          <w:szCs w:val="26"/>
        </w:rPr>
        <w:br/>
      </w:r>
      <w:r w:rsidR="00546537" w:rsidRPr="00546537">
        <w:rPr>
          <w:sz w:val="26"/>
          <w:szCs w:val="26"/>
        </w:rPr>
        <w:t>в Минюсте России 02.08. 2013 регистрационный № 29234).</w:t>
      </w:r>
      <w:proofErr w:type="gramEnd"/>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 xml:space="preserve">13. </w:t>
      </w:r>
      <w:r w:rsidRPr="000F747D">
        <w:rPr>
          <w:sz w:val="26"/>
          <w:szCs w:val="26"/>
        </w:rPr>
        <w:t xml:space="preserve">Общественные наблюдатели должны пройти </w:t>
      </w:r>
      <w:r w:rsidR="00E470FB" w:rsidRPr="00B43C8E">
        <w:rPr>
          <w:sz w:val="26"/>
          <w:szCs w:val="26"/>
        </w:rPr>
        <w:t>соответствующую подготовку</w:t>
      </w:r>
      <w:r>
        <w:rPr>
          <w:sz w:val="26"/>
          <w:szCs w:val="26"/>
        </w:rPr>
        <w:t xml:space="preserve"> (очно или дистанционно)</w:t>
      </w:r>
      <w:r w:rsidR="00E470FB" w:rsidRPr="00B43C8E">
        <w:rPr>
          <w:sz w:val="26"/>
          <w:szCs w:val="26"/>
        </w:rPr>
        <w:t xml:space="preserve"> и представить куратору Ситуационного центра документ, подтверждающий прохождение такой подготовки.</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14</w:t>
      </w:r>
      <w:r w:rsidR="00E470FB" w:rsidRPr="00B43C8E">
        <w:rPr>
          <w:sz w:val="26"/>
          <w:szCs w:val="26"/>
        </w:rPr>
        <w:t>. Куратор ситуационного центра не позднее, чем за 10 дней до начала первого экзамена: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проводит инструктаж общественных наблюдателей по работе с порталом. Инструкция по работе с порталом размещена в разделе "Помощь" портала;</w:t>
      </w:r>
    </w:p>
    <w:p w:rsidR="00E470FB" w:rsidRPr="00B43C8E" w:rsidRDefault="00E470FB" w:rsidP="00007D93">
      <w:pPr>
        <w:pStyle w:val="ConsPlusNormal"/>
        <w:tabs>
          <w:tab w:val="left" w:pos="142"/>
        </w:tabs>
        <w:spacing w:before="280"/>
        <w:ind w:firstLine="709"/>
        <w:contextualSpacing/>
        <w:jc w:val="both"/>
        <w:rPr>
          <w:sz w:val="26"/>
          <w:szCs w:val="26"/>
        </w:rPr>
      </w:pPr>
      <w:r w:rsidRPr="00B43C8E">
        <w:rPr>
          <w:sz w:val="26"/>
          <w:szCs w:val="26"/>
        </w:rPr>
        <w:t xml:space="preserve">- знакомит общественных наблюдателей с положениями, содержащимися </w:t>
      </w:r>
      <w:r w:rsidR="00780D30">
        <w:rPr>
          <w:sz w:val="26"/>
          <w:szCs w:val="26"/>
        </w:rPr>
        <w:br/>
      </w:r>
      <w:r w:rsidRPr="00B43C8E">
        <w:rPr>
          <w:sz w:val="26"/>
          <w:szCs w:val="26"/>
        </w:rPr>
        <w:t xml:space="preserve">в уведомлении о запрете использования видео- и фотоматериала, графических, текстовых, программных и иных элементов содержания портала smotriege.ru </w:t>
      </w:r>
      <w:r w:rsidR="00780D30">
        <w:rPr>
          <w:sz w:val="26"/>
          <w:szCs w:val="26"/>
        </w:rPr>
        <w:br/>
      </w:r>
      <w:r w:rsidRPr="00B43C8E">
        <w:rPr>
          <w:sz w:val="26"/>
          <w:szCs w:val="26"/>
        </w:rPr>
        <w:t>и основных запретах при работе на данном портале</w:t>
      </w:r>
      <w:r w:rsidR="00FF20A5" w:rsidRPr="00B43C8E">
        <w:rPr>
          <w:sz w:val="26"/>
          <w:szCs w:val="26"/>
        </w:rPr>
        <w:t xml:space="preserve">, под роспись </w:t>
      </w:r>
      <w:r w:rsidR="00FF20A5" w:rsidRPr="00D5125D">
        <w:rPr>
          <w:sz w:val="26"/>
          <w:szCs w:val="26"/>
        </w:rPr>
        <w:t xml:space="preserve">согласно приложению </w:t>
      </w:r>
      <w:r w:rsidR="00AC13ED">
        <w:rPr>
          <w:sz w:val="26"/>
          <w:szCs w:val="26"/>
        </w:rPr>
        <w:t>6</w:t>
      </w:r>
      <w:r w:rsidRPr="00D5125D">
        <w:rPr>
          <w:sz w:val="26"/>
          <w:szCs w:val="26"/>
        </w:rPr>
        <w:t>.</w:t>
      </w:r>
    </w:p>
    <w:p w:rsidR="00E470FB" w:rsidRPr="00B43C8E" w:rsidRDefault="00E470FB" w:rsidP="00007D93">
      <w:pPr>
        <w:pStyle w:val="ConsPlusNormal"/>
        <w:tabs>
          <w:tab w:val="left" w:pos="142"/>
        </w:tabs>
        <w:ind w:firstLine="709"/>
        <w:contextualSpacing/>
        <w:jc w:val="both"/>
        <w:rPr>
          <w:sz w:val="26"/>
          <w:szCs w:val="26"/>
        </w:rPr>
      </w:pPr>
    </w:p>
    <w:p w:rsidR="00E470FB" w:rsidRPr="00B43C8E" w:rsidRDefault="00E470FB" w:rsidP="00007D93">
      <w:pPr>
        <w:pStyle w:val="3"/>
        <w:tabs>
          <w:tab w:val="left" w:pos="142"/>
        </w:tabs>
        <w:spacing w:before="0" w:line="240" w:lineRule="auto"/>
        <w:ind w:firstLine="709"/>
        <w:contextualSpacing/>
        <w:jc w:val="both"/>
        <w:rPr>
          <w:rFonts w:ascii="Times New Roman" w:hAnsi="Times New Roman" w:cs="Times New Roman"/>
          <w:sz w:val="26"/>
          <w:szCs w:val="26"/>
        </w:rPr>
      </w:pPr>
      <w:bookmarkStart w:id="27" w:name="_Toc533694382"/>
      <w:bookmarkStart w:id="28" w:name="_Toc533753258"/>
      <w:r w:rsidRPr="00B43C8E">
        <w:rPr>
          <w:rFonts w:ascii="Times New Roman" w:hAnsi="Times New Roman" w:cs="Times New Roman"/>
          <w:color w:val="auto"/>
          <w:sz w:val="26"/>
          <w:szCs w:val="26"/>
        </w:rPr>
        <w:t>Функционирование Ситуационного центра в период</w:t>
      </w:r>
      <w:r w:rsidR="00D147F8" w:rsidRPr="00B43C8E">
        <w:rPr>
          <w:rFonts w:ascii="Times New Roman" w:hAnsi="Times New Roman" w:cs="Times New Roman"/>
          <w:color w:val="auto"/>
          <w:sz w:val="26"/>
          <w:szCs w:val="26"/>
        </w:rPr>
        <w:t xml:space="preserve"> </w:t>
      </w:r>
      <w:r w:rsidRPr="00B43C8E">
        <w:rPr>
          <w:rFonts w:ascii="Times New Roman" w:hAnsi="Times New Roman" w:cs="Times New Roman"/>
          <w:color w:val="auto"/>
          <w:sz w:val="26"/>
          <w:szCs w:val="26"/>
        </w:rPr>
        <w:t>проведения ГИА</w:t>
      </w:r>
      <w:bookmarkEnd w:id="27"/>
      <w:bookmarkEnd w:id="28"/>
    </w:p>
    <w:p w:rsidR="00E470FB" w:rsidRPr="00B43C8E" w:rsidRDefault="00E470FB" w:rsidP="00007D93">
      <w:pPr>
        <w:pStyle w:val="ConsPlusNormal"/>
        <w:tabs>
          <w:tab w:val="left" w:pos="142"/>
        </w:tabs>
        <w:ind w:firstLine="709"/>
        <w:contextualSpacing/>
        <w:jc w:val="both"/>
        <w:rPr>
          <w:sz w:val="26"/>
          <w:szCs w:val="26"/>
        </w:rPr>
      </w:pPr>
    </w:p>
    <w:p w:rsidR="00E470FB" w:rsidRPr="00B43C8E" w:rsidRDefault="000F747D" w:rsidP="00007D93">
      <w:pPr>
        <w:pStyle w:val="ConsPlusNormal"/>
        <w:tabs>
          <w:tab w:val="left" w:pos="142"/>
        </w:tabs>
        <w:ind w:firstLine="709"/>
        <w:contextualSpacing/>
        <w:jc w:val="both"/>
        <w:rPr>
          <w:sz w:val="26"/>
          <w:szCs w:val="26"/>
        </w:rPr>
      </w:pPr>
      <w:r>
        <w:rPr>
          <w:sz w:val="26"/>
          <w:szCs w:val="26"/>
        </w:rPr>
        <w:t>15</w:t>
      </w:r>
      <w:r w:rsidR="00E470FB" w:rsidRPr="00B43C8E">
        <w:rPr>
          <w:sz w:val="26"/>
          <w:szCs w:val="26"/>
        </w:rPr>
        <w:t xml:space="preserve">. Ситуационный центр функционирует в дни экзаменов, в соответствии </w:t>
      </w:r>
      <w:r w:rsidR="00780D30">
        <w:rPr>
          <w:sz w:val="26"/>
          <w:szCs w:val="26"/>
        </w:rPr>
        <w:br/>
      </w:r>
      <w:r w:rsidR="00E470FB" w:rsidRPr="00B43C8E">
        <w:rPr>
          <w:sz w:val="26"/>
          <w:szCs w:val="26"/>
        </w:rPr>
        <w:t xml:space="preserve">с </w:t>
      </w:r>
      <w:r>
        <w:rPr>
          <w:sz w:val="26"/>
          <w:szCs w:val="26"/>
        </w:rPr>
        <w:t>утвержденным</w:t>
      </w:r>
      <w:r w:rsidR="00E470FB" w:rsidRPr="00B43C8E">
        <w:rPr>
          <w:sz w:val="26"/>
          <w:szCs w:val="26"/>
        </w:rPr>
        <w:t xml:space="preserve"> расписанием ГИА.</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16</w:t>
      </w:r>
      <w:r w:rsidR="00E470FB" w:rsidRPr="00B43C8E">
        <w:rPr>
          <w:sz w:val="26"/>
          <w:szCs w:val="26"/>
        </w:rPr>
        <w:t>. В периоды тестирования системы видеонаблюдения куратор обеспечивает нагрузочное тестирование Ситуационного центра с целью выявления технических проблем.</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17</w:t>
      </w:r>
      <w:r w:rsidR="00E470FB" w:rsidRPr="00B43C8E">
        <w:rPr>
          <w:sz w:val="26"/>
          <w:szCs w:val="26"/>
        </w:rPr>
        <w:t xml:space="preserve">. В случае выявления технических проблем, куратор организует </w:t>
      </w:r>
      <w:r w:rsidR="00780D30">
        <w:rPr>
          <w:sz w:val="26"/>
          <w:szCs w:val="26"/>
        </w:rPr>
        <w:br/>
      </w:r>
      <w:r w:rsidR="00E470FB" w:rsidRPr="00B43C8E">
        <w:rPr>
          <w:sz w:val="26"/>
          <w:szCs w:val="26"/>
        </w:rPr>
        <w:t xml:space="preserve">их устранение совместно </w:t>
      </w:r>
      <w:proofErr w:type="gramStart"/>
      <w:r w:rsidR="00E470FB" w:rsidRPr="00B43C8E">
        <w:rPr>
          <w:sz w:val="26"/>
          <w:szCs w:val="26"/>
        </w:rPr>
        <w:t>с</w:t>
      </w:r>
      <w:proofErr w:type="gramEnd"/>
      <w:r w:rsidR="00E470FB" w:rsidRPr="00B43C8E">
        <w:rPr>
          <w:sz w:val="26"/>
          <w:szCs w:val="26"/>
        </w:rPr>
        <w:t xml:space="preserve"> </w:t>
      </w:r>
      <w:proofErr w:type="gramStart"/>
      <w:r w:rsidR="00E470FB" w:rsidRPr="00B43C8E">
        <w:rPr>
          <w:sz w:val="26"/>
          <w:szCs w:val="26"/>
        </w:rPr>
        <w:t>Операторам</w:t>
      </w:r>
      <w:proofErr w:type="gramEnd"/>
      <w:r w:rsidR="00E470FB" w:rsidRPr="00B43C8E">
        <w:rPr>
          <w:sz w:val="26"/>
          <w:szCs w:val="26"/>
        </w:rPr>
        <w:t xml:space="preserve"> и отделом ________ ГОУ "_____".</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18</w:t>
      </w:r>
      <w:r w:rsidR="00E470FB" w:rsidRPr="00B43C8E">
        <w:rPr>
          <w:sz w:val="26"/>
          <w:szCs w:val="26"/>
        </w:rPr>
        <w:t>. За 1 день до экзамена куратор Ситуационного центра распределяет задания между общественными наблюдателями на портале smotriege.ru.</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19</w:t>
      </w:r>
      <w:r w:rsidR="00E470FB" w:rsidRPr="00B43C8E">
        <w:rPr>
          <w:sz w:val="26"/>
          <w:szCs w:val="26"/>
        </w:rPr>
        <w:t xml:space="preserve">. В день проведения экзамена общественные наблюдатели должны явиться </w:t>
      </w:r>
      <w:r w:rsidR="00780D30">
        <w:rPr>
          <w:sz w:val="26"/>
          <w:szCs w:val="26"/>
        </w:rPr>
        <w:br/>
      </w:r>
      <w:r w:rsidR="00E470FB" w:rsidRPr="00B43C8E">
        <w:rPr>
          <w:sz w:val="26"/>
          <w:szCs w:val="26"/>
        </w:rPr>
        <w:t>в Ситуационный центр не позднее 09:00 в соответствии с графиком наблюдения.</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20</w:t>
      </w:r>
      <w:r w:rsidR="00E470FB" w:rsidRPr="00B43C8E">
        <w:rPr>
          <w:sz w:val="26"/>
          <w:szCs w:val="26"/>
        </w:rPr>
        <w:t>. Куратор должен вести учет исполнения графика наблюдения общественными наблюдателями.</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21</w:t>
      </w:r>
      <w:r w:rsidR="00E470FB" w:rsidRPr="00B43C8E">
        <w:rPr>
          <w:sz w:val="26"/>
          <w:szCs w:val="26"/>
        </w:rPr>
        <w:t>. В первый день экзамена куратор проводит инструктаж для общественных наблюдателей, после чего они приступают к наблюдению.</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22</w:t>
      </w:r>
      <w:r w:rsidR="00E470FB" w:rsidRPr="00B43C8E">
        <w:rPr>
          <w:sz w:val="26"/>
          <w:szCs w:val="26"/>
        </w:rPr>
        <w:t xml:space="preserve">. При возникновении подозрений на нарушение порядка общественный наблюдатель фиксирует информацию на портале (ставит "метку"). Далее "метка" проходит процедуру </w:t>
      </w:r>
      <w:proofErr w:type="spellStart"/>
      <w:r w:rsidR="00E470FB" w:rsidRPr="00B43C8E">
        <w:rPr>
          <w:sz w:val="26"/>
          <w:szCs w:val="26"/>
        </w:rPr>
        <w:t>модерации</w:t>
      </w:r>
      <w:proofErr w:type="spellEnd"/>
      <w:r w:rsidR="00E470FB" w:rsidRPr="00B43C8E">
        <w:rPr>
          <w:sz w:val="26"/>
          <w:szCs w:val="26"/>
        </w:rPr>
        <w:t>, в результате чего метка будет подтверждена или отклонена. При подтверждении метки модератором, информация о ней отразится в разделе "Нарушения" портала и станет доступна другим пользователям, в том числе находящимся непосредственно в ППЭ.</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23</w:t>
      </w:r>
      <w:r w:rsidR="00E470FB" w:rsidRPr="00B43C8E">
        <w:rPr>
          <w:sz w:val="26"/>
          <w:szCs w:val="26"/>
        </w:rPr>
        <w:t>. После подтверждения метки необходимо сообщить о нарушении ответственным лицам.</w:t>
      </w:r>
    </w:p>
    <w:p w:rsidR="00E470FB" w:rsidRPr="00B43C8E" w:rsidRDefault="000F747D" w:rsidP="00007D93">
      <w:pPr>
        <w:pStyle w:val="ConsPlusNormal"/>
        <w:tabs>
          <w:tab w:val="left" w:pos="142"/>
        </w:tabs>
        <w:spacing w:before="280"/>
        <w:ind w:firstLine="709"/>
        <w:contextualSpacing/>
        <w:jc w:val="both"/>
        <w:rPr>
          <w:sz w:val="26"/>
          <w:szCs w:val="26"/>
        </w:rPr>
      </w:pPr>
      <w:r>
        <w:rPr>
          <w:sz w:val="26"/>
          <w:szCs w:val="26"/>
        </w:rPr>
        <w:t>24</w:t>
      </w:r>
      <w:r w:rsidR="00E470FB" w:rsidRPr="00B43C8E">
        <w:rPr>
          <w:sz w:val="26"/>
          <w:szCs w:val="26"/>
        </w:rPr>
        <w:t xml:space="preserve">. По завершению наблюдения куратор формирует отчет по итогам общественного наблюдения, и представляет его председателю ГЭК в тот же день. Отчет формируется </w:t>
      </w:r>
      <w:r w:rsidR="00F74831">
        <w:rPr>
          <w:sz w:val="26"/>
          <w:szCs w:val="26"/>
        </w:rPr>
        <w:br/>
      </w:r>
      <w:r w:rsidR="00E470FB" w:rsidRPr="00B43C8E">
        <w:rPr>
          <w:sz w:val="26"/>
          <w:szCs w:val="26"/>
        </w:rPr>
        <w:t>на основе выгрузки данных портала.</w:t>
      </w:r>
    </w:p>
    <w:p w:rsidR="00E470FB" w:rsidRPr="00B43C8E" w:rsidRDefault="00E470FB" w:rsidP="00007D93">
      <w:pPr>
        <w:pStyle w:val="ConsPlusNormal"/>
        <w:tabs>
          <w:tab w:val="left" w:pos="142"/>
        </w:tabs>
        <w:ind w:firstLine="567"/>
        <w:contextualSpacing/>
        <w:jc w:val="both"/>
        <w:rPr>
          <w:sz w:val="26"/>
          <w:szCs w:val="26"/>
        </w:rPr>
      </w:pPr>
    </w:p>
    <w:p w:rsidR="00BA35B4" w:rsidRPr="00220DDE" w:rsidRDefault="00BA35B4" w:rsidP="00007D93">
      <w:pPr>
        <w:pStyle w:val="2"/>
        <w:tabs>
          <w:tab w:val="left" w:pos="142"/>
        </w:tabs>
        <w:spacing w:line="240" w:lineRule="auto"/>
        <w:ind w:firstLine="567"/>
        <w:contextualSpacing/>
        <w:jc w:val="right"/>
        <w:rPr>
          <w:rFonts w:ascii="Times New Roman" w:hAnsi="Times New Roman" w:cs="Times New Roman"/>
          <w:sz w:val="28"/>
          <w:szCs w:val="28"/>
        </w:rPr>
      </w:pPr>
      <w:bookmarkStart w:id="29" w:name="_Toc533753259"/>
      <w:r w:rsidRPr="00220DDE">
        <w:rPr>
          <w:rFonts w:ascii="Times New Roman" w:hAnsi="Times New Roman" w:cs="Times New Roman"/>
          <w:color w:val="auto"/>
          <w:sz w:val="28"/>
          <w:szCs w:val="28"/>
        </w:rPr>
        <w:lastRenderedPageBreak/>
        <w:t xml:space="preserve">Приложение </w:t>
      </w:r>
      <w:r w:rsidR="00B32AEC" w:rsidRPr="00220DDE">
        <w:rPr>
          <w:rFonts w:ascii="Times New Roman" w:hAnsi="Times New Roman" w:cs="Times New Roman"/>
          <w:color w:val="auto"/>
          <w:sz w:val="28"/>
          <w:szCs w:val="28"/>
        </w:rPr>
        <w:t>6</w:t>
      </w:r>
      <w:bookmarkEnd w:id="29"/>
    </w:p>
    <w:p w:rsidR="00BA35B4" w:rsidRDefault="00BA35B4" w:rsidP="00007D93">
      <w:pPr>
        <w:pStyle w:val="ConsPlusNormal"/>
        <w:tabs>
          <w:tab w:val="left" w:pos="142"/>
        </w:tabs>
        <w:ind w:firstLine="567"/>
        <w:contextualSpacing/>
        <w:jc w:val="center"/>
        <w:rPr>
          <w:sz w:val="26"/>
          <w:szCs w:val="26"/>
        </w:rPr>
      </w:pP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УВЕДОМЛЕНИЕ</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О ЗАПРЕТЕ ИСПОЛЬЗОВАНИЯ ВИДЕ</w:t>
      </w:r>
      <w:proofErr w:type="gramStart"/>
      <w:r w:rsidRPr="00B43C8E">
        <w:rPr>
          <w:sz w:val="26"/>
          <w:szCs w:val="26"/>
        </w:rPr>
        <w:t>О-</w:t>
      </w:r>
      <w:proofErr w:type="gramEnd"/>
      <w:r w:rsidRPr="00B43C8E">
        <w:rPr>
          <w:sz w:val="26"/>
          <w:szCs w:val="26"/>
        </w:rPr>
        <w:t xml:space="preserve"> И ФОТОМАТЕРИАЛА,</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ГРАФИЧЕСКИХ, ТЕКСТОВЫХ, ПРОГРАММНЫХ И ИНЫХ ЭЛЕМЕНТОВ</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СОДЕРЖАНИЯ ПОРТАЛА SMOTRIEGE.RU</w:t>
      </w:r>
      <w:proofErr w:type="gramStart"/>
      <w:r w:rsidRPr="00B43C8E">
        <w:rPr>
          <w:sz w:val="26"/>
          <w:szCs w:val="26"/>
        </w:rPr>
        <w:t xml:space="preserve"> И</w:t>
      </w:r>
      <w:proofErr w:type="gramEnd"/>
      <w:r w:rsidRPr="00B43C8E">
        <w:rPr>
          <w:sz w:val="26"/>
          <w:szCs w:val="26"/>
        </w:rPr>
        <w:t xml:space="preserve"> ОСНОВНЫХ ЗАПРЕТАХ</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ПРИ РАБОТЕ НА ДАННОМ ПОРТАЛЕ</w:t>
      </w:r>
    </w:p>
    <w:p w:rsidR="00E470FB" w:rsidRPr="00B43C8E" w:rsidRDefault="00E470FB" w:rsidP="00007D93">
      <w:pPr>
        <w:pStyle w:val="ConsPlusNormal"/>
        <w:tabs>
          <w:tab w:val="left" w:pos="142"/>
        </w:tabs>
        <w:ind w:firstLine="567"/>
        <w:contextualSpacing/>
        <w:jc w:val="both"/>
        <w:rPr>
          <w:sz w:val="26"/>
          <w:szCs w:val="26"/>
        </w:rPr>
      </w:pPr>
    </w:p>
    <w:p w:rsidR="00E470FB" w:rsidRPr="00B43C8E" w:rsidRDefault="00E470FB" w:rsidP="00007D93">
      <w:pPr>
        <w:pStyle w:val="ConsPlusNormal"/>
        <w:tabs>
          <w:tab w:val="left" w:pos="142"/>
        </w:tabs>
        <w:ind w:firstLine="567"/>
        <w:contextualSpacing/>
        <w:jc w:val="both"/>
        <w:rPr>
          <w:sz w:val="26"/>
          <w:szCs w:val="26"/>
        </w:rPr>
      </w:pPr>
      <w:r w:rsidRPr="00B43C8E">
        <w:rPr>
          <w:sz w:val="26"/>
          <w:szCs w:val="26"/>
        </w:rPr>
        <w:t xml:space="preserve">1. Настоящим общественный наблюдатель уведомляется, что все права </w:t>
      </w:r>
      <w:r w:rsidR="00F74831">
        <w:rPr>
          <w:sz w:val="26"/>
          <w:szCs w:val="26"/>
        </w:rPr>
        <w:br/>
      </w:r>
      <w:r w:rsidRPr="00B43C8E">
        <w:rPr>
          <w:sz w:val="26"/>
          <w:szCs w:val="26"/>
        </w:rPr>
        <w:t>на размещенную на портале smotriege.ru информацию, в том числе виде</w:t>
      </w:r>
      <w:proofErr w:type="gramStart"/>
      <w:r w:rsidRPr="00B43C8E">
        <w:rPr>
          <w:sz w:val="26"/>
          <w:szCs w:val="26"/>
        </w:rPr>
        <w:t>о-</w:t>
      </w:r>
      <w:proofErr w:type="gramEnd"/>
      <w:r w:rsidRPr="00B43C8E">
        <w:rPr>
          <w:sz w:val="26"/>
          <w:szCs w:val="26"/>
        </w:rPr>
        <w:t xml:space="preserve"> </w:t>
      </w:r>
      <w:r w:rsidR="00780D30">
        <w:rPr>
          <w:sz w:val="26"/>
          <w:szCs w:val="26"/>
        </w:rPr>
        <w:br/>
      </w:r>
      <w:r w:rsidRPr="00B43C8E">
        <w:rPr>
          <w:sz w:val="26"/>
          <w:szCs w:val="26"/>
        </w:rPr>
        <w:t>и фотоматериалы, графические, текстовые, программные и иные элементы содержания данного сайта (далее - Информация) принадлежат Федеральной службе по надзору в сфере образования и науки (Рособрнадзор) (далее - Правообладатель).</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Любые действия с Информацией, включая сбор, хранение, обработку, предоставление, распространение, могут осуществляться исключительно с согласия Правообладателя.</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Использование Информации без согласия Правообладателя влечет ответственность, установленную законодательством Российской Федерации, а также является нарушением трудовой (учебной) дисциплины. Незаконное использование изображения гражданина влечет специальную гражданско-правовую и в соответствующих случаях уголовную ответственность.</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2. При использовании портала запрещается:</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xml:space="preserve">- использовать ненормативную лексику, ее производные, а также намеки </w:t>
      </w:r>
      <w:r w:rsidR="00A91CCE">
        <w:rPr>
          <w:sz w:val="26"/>
          <w:szCs w:val="26"/>
        </w:rPr>
        <w:br/>
      </w:r>
      <w:r w:rsidRPr="00B43C8E">
        <w:rPr>
          <w:sz w:val="26"/>
          <w:szCs w:val="26"/>
        </w:rPr>
        <w:t>на употребление лексических единиц, подпадающих под это определение;</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использовать некорректные сравнения, оскорбления в адрес граждан, организаций или публично-правовых образований;</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распространять информацию, направленную на разжигание социальной, расовой, национальной и религиозной розни;</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пропагандировать дискриминацию по расовому, этническому, половому, религиозному и любому иному социальному признаку;</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распространять информацию, направленную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xml:space="preserve">- распространять информацию, содержащей публичные призывы к осуществлению террористической деятельности или публично оправдывающие терроризм, сообщения, содержащие информацию экстремистского характера, пропагандирующие культ насилия </w:t>
      </w:r>
      <w:r w:rsidR="00F74831">
        <w:rPr>
          <w:sz w:val="26"/>
          <w:szCs w:val="26"/>
        </w:rPr>
        <w:br/>
      </w:r>
      <w:r w:rsidRPr="00B43C8E">
        <w:rPr>
          <w:sz w:val="26"/>
          <w:szCs w:val="26"/>
        </w:rPr>
        <w:t>и жестокости, содержащие нецензурную брань, а также иные сообщения, содержание которых запрещено действующим законодательством Российской Федерации;</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распространять персональные данные третьих лиц без их согласия;</w:t>
      </w:r>
    </w:p>
    <w:p w:rsidR="00E470FB" w:rsidRPr="00B43C8E" w:rsidRDefault="00E470FB" w:rsidP="00007D93">
      <w:pPr>
        <w:pStyle w:val="ConsPlusNormal"/>
        <w:tabs>
          <w:tab w:val="left" w:pos="142"/>
        </w:tabs>
        <w:spacing w:before="280"/>
        <w:ind w:firstLine="567"/>
        <w:contextualSpacing/>
        <w:jc w:val="both"/>
        <w:rPr>
          <w:sz w:val="26"/>
          <w:szCs w:val="26"/>
        </w:rPr>
      </w:pPr>
      <w:r w:rsidRPr="00B43C8E">
        <w:rPr>
          <w:sz w:val="26"/>
          <w:szCs w:val="26"/>
        </w:rPr>
        <w:t>- распространять информацию рекламного характера.</w:t>
      </w:r>
    </w:p>
    <w:p w:rsidR="00E470FB" w:rsidRPr="00B43C8E" w:rsidRDefault="00E470FB" w:rsidP="00007D93">
      <w:pPr>
        <w:pStyle w:val="ConsPlusNormal"/>
        <w:tabs>
          <w:tab w:val="left" w:pos="142"/>
        </w:tabs>
        <w:ind w:firstLine="567"/>
        <w:contextualSpacing/>
        <w:jc w:val="both"/>
        <w:rPr>
          <w:sz w:val="26"/>
          <w:szCs w:val="26"/>
        </w:rPr>
      </w:pPr>
    </w:p>
    <w:p w:rsidR="00BA35B4" w:rsidRDefault="00BA35B4" w:rsidP="00007D93">
      <w:pPr>
        <w:tabs>
          <w:tab w:val="left" w:pos="142"/>
        </w:tabs>
        <w:spacing w:line="240" w:lineRule="auto"/>
        <w:ind w:firstLine="567"/>
        <w:contextualSpacing/>
        <w:jc w:val="center"/>
        <w:rPr>
          <w:sz w:val="26"/>
          <w:szCs w:val="26"/>
        </w:rPr>
      </w:pPr>
    </w:p>
    <w:p w:rsidR="00BA35B4" w:rsidRDefault="00BA35B4" w:rsidP="00007D93">
      <w:pPr>
        <w:tabs>
          <w:tab w:val="left" w:pos="142"/>
        </w:tabs>
        <w:spacing w:line="240" w:lineRule="auto"/>
        <w:ind w:firstLine="567"/>
        <w:contextualSpacing/>
        <w:jc w:val="center"/>
        <w:rPr>
          <w:sz w:val="26"/>
          <w:szCs w:val="26"/>
        </w:rPr>
      </w:pPr>
    </w:p>
    <w:p w:rsidR="00BA35B4" w:rsidRDefault="00BA35B4" w:rsidP="00007D93">
      <w:pPr>
        <w:tabs>
          <w:tab w:val="left" w:pos="142"/>
        </w:tabs>
        <w:spacing w:line="240" w:lineRule="auto"/>
        <w:ind w:firstLine="567"/>
        <w:contextualSpacing/>
        <w:jc w:val="center"/>
        <w:rPr>
          <w:sz w:val="26"/>
          <w:szCs w:val="26"/>
        </w:rPr>
      </w:pPr>
    </w:p>
    <w:p w:rsidR="00BA35B4" w:rsidRDefault="00BA35B4" w:rsidP="00007D93">
      <w:pPr>
        <w:tabs>
          <w:tab w:val="left" w:pos="142"/>
        </w:tabs>
        <w:spacing w:line="240" w:lineRule="auto"/>
        <w:ind w:firstLine="567"/>
        <w:contextualSpacing/>
        <w:jc w:val="center"/>
        <w:rPr>
          <w:sz w:val="26"/>
          <w:szCs w:val="26"/>
        </w:rPr>
      </w:pPr>
    </w:p>
    <w:p w:rsidR="00BA35B4" w:rsidRDefault="00BA35B4" w:rsidP="00007D93">
      <w:pPr>
        <w:tabs>
          <w:tab w:val="left" w:pos="142"/>
        </w:tabs>
        <w:spacing w:line="240" w:lineRule="auto"/>
        <w:ind w:firstLine="567"/>
        <w:contextualSpacing/>
        <w:jc w:val="center"/>
        <w:rPr>
          <w:sz w:val="26"/>
          <w:szCs w:val="26"/>
        </w:rPr>
      </w:pPr>
    </w:p>
    <w:p w:rsidR="00BA35B4" w:rsidRDefault="00BA35B4" w:rsidP="00007D93">
      <w:pPr>
        <w:tabs>
          <w:tab w:val="left" w:pos="142"/>
        </w:tabs>
        <w:spacing w:line="240" w:lineRule="auto"/>
        <w:ind w:firstLine="567"/>
        <w:contextualSpacing/>
        <w:jc w:val="center"/>
        <w:rPr>
          <w:sz w:val="26"/>
          <w:szCs w:val="26"/>
        </w:rPr>
      </w:pPr>
    </w:p>
    <w:p w:rsidR="00F74831" w:rsidRDefault="00F74831" w:rsidP="00007D93">
      <w:pPr>
        <w:tabs>
          <w:tab w:val="left" w:pos="142"/>
        </w:tabs>
        <w:spacing w:line="240" w:lineRule="auto"/>
        <w:ind w:firstLine="567"/>
        <w:contextualSpacing/>
        <w:jc w:val="center"/>
        <w:rPr>
          <w:sz w:val="26"/>
          <w:szCs w:val="26"/>
        </w:rPr>
      </w:pPr>
    </w:p>
    <w:p w:rsidR="00E470FB" w:rsidRPr="00B43C8E" w:rsidRDefault="00E470FB" w:rsidP="00007D93">
      <w:pPr>
        <w:tabs>
          <w:tab w:val="left" w:pos="142"/>
        </w:tabs>
        <w:spacing w:line="240" w:lineRule="auto"/>
        <w:ind w:firstLine="567"/>
        <w:contextualSpacing/>
        <w:jc w:val="center"/>
        <w:rPr>
          <w:sz w:val="26"/>
          <w:szCs w:val="26"/>
        </w:rPr>
      </w:pPr>
      <w:r w:rsidRPr="00B43C8E">
        <w:rPr>
          <w:sz w:val="26"/>
          <w:szCs w:val="26"/>
        </w:rPr>
        <w:lastRenderedPageBreak/>
        <w:t>Лист ознакомления</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с Уведомлением о запрете использования видео-</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 xml:space="preserve">и фотоматериала, </w:t>
      </w:r>
      <w:proofErr w:type="gramStart"/>
      <w:r w:rsidRPr="00B43C8E">
        <w:rPr>
          <w:sz w:val="26"/>
          <w:szCs w:val="26"/>
        </w:rPr>
        <w:t>графических</w:t>
      </w:r>
      <w:proofErr w:type="gramEnd"/>
      <w:r w:rsidRPr="00B43C8E">
        <w:rPr>
          <w:sz w:val="26"/>
          <w:szCs w:val="26"/>
        </w:rPr>
        <w:t>, текстовых, программных</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и иных элементов содержания портала smotriege.ru</w:t>
      </w:r>
    </w:p>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 xml:space="preserve">и основных </w:t>
      </w:r>
      <w:proofErr w:type="gramStart"/>
      <w:r w:rsidRPr="00B43C8E">
        <w:rPr>
          <w:sz w:val="26"/>
          <w:szCs w:val="26"/>
        </w:rPr>
        <w:t>запретах</w:t>
      </w:r>
      <w:proofErr w:type="gramEnd"/>
      <w:r w:rsidRPr="00B43C8E">
        <w:rPr>
          <w:sz w:val="26"/>
          <w:szCs w:val="26"/>
        </w:rPr>
        <w:t xml:space="preserve"> при работе на данном портале</w:t>
      </w:r>
    </w:p>
    <w:p w:rsidR="00E470FB" w:rsidRPr="00B43C8E" w:rsidRDefault="00E470FB" w:rsidP="00007D93">
      <w:pPr>
        <w:pStyle w:val="ConsPlusNormal"/>
        <w:tabs>
          <w:tab w:val="left" w:pos="142"/>
        </w:tabs>
        <w:ind w:firstLine="567"/>
        <w:contextualSpacing/>
        <w:jc w:val="both"/>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13"/>
        <w:gridCol w:w="3901"/>
        <w:gridCol w:w="2173"/>
        <w:gridCol w:w="2714"/>
      </w:tblGrid>
      <w:tr w:rsidR="00E470FB" w:rsidRPr="00B43C8E" w:rsidTr="00BA35B4">
        <w:tc>
          <w:tcPr>
            <w:tcW w:w="913" w:type="dxa"/>
          </w:tcPr>
          <w:p w:rsidR="00E470FB" w:rsidRPr="00B43C8E" w:rsidRDefault="00E470FB" w:rsidP="00007D93">
            <w:pPr>
              <w:pStyle w:val="ConsPlusNormal"/>
              <w:tabs>
                <w:tab w:val="left" w:pos="142"/>
              </w:tabs>
              <w:ind w:firstLine="567"/>
              <w:contextualSpacing/>
              <w:rPr>
                <w:sz w:val="26"/>
                <w:szCs w:val="26"/>
              </w:rPr>
            </w:pPr>
          </w:p>
        </w:tc>
        <w:tc>
          <w:tcPr>
            <w:tcW w:w="3901" w:type="dxa"/>
          </w:tcPr>
          <w:p w:rsidR="00E470FB" w:rsidRPr="00B43C8E" w:rsidRDefault="00E470FB" w:rsidP="00007D93">
            <w:pPr>
              <w:pStyle w:val="ConsPlusNormal"/>
              <w:tabs>
                <w:tab w:val="left" w:pos="142"/>
              </w:tabs>
              <w:contextualSpacing/>
              <w:rPr>
                <w:sz w:val="26"/>
                <w:szCs w:val="26"/>
              </w:rPr>
            </w:pPr>
            <w:r w:rsidRPr="00B43C8E">
              <w:rPr>
                <w:sz w:val="26"/>
                <w:szCs w:val="26"/>
              </w:rPr>
              <w:t>ФИО полностью</w:t>
            </w:r>
          </w:p>
        </w:tc>
        <w:tc>
          <w:tcPr>
            <w:tcW w:w="2173" w:type="dxa"/>
          </w:tcPr>
          <w:p w:rsidR="00E470FB" w:rsidRPr="00B43C8E" w:rsidRDefault="00E470FB" w:rsidP="00007D93">
            <w:pPr>
              <w:pStyle w:val="ConsPlusNormal"/>
              <w:tabs>
                <w:tab w:val="left" w:pos="142"/>
              </w:tabs>
              <w:contextualSpacing/>
              <w:rPr>
                <w:sz w:val="26"/>
                <w:szCs w:val="26"/>
              </w:rPr>
            </w:pPr>
            <w:r w:rsidRPr="00B43C8E">
              <w:rPr>
                <w:sz w:val="26"/>
                <w:szCs w:val="26"/>
              </w:rPr>
              <w:t>Дата ознакомления</w:t>
            </w:r>
          </w:p>
        </w:tc>
        <w:tc>
          <w:tcPr>
            <w:tcW w:w="2714" w:type="dxa"/>
          </w:tcPr>
          <w:p w:rsidR="00E470FB" w:rsidRPr="00B43C8E" w:rsidRDefault="00E470FB" w:rsidP="00007D93">
            <w:pPr>
              <w:pStyle w:val="ConsPlusNormal"/>
              <w:tabs>
                <w:tab w:val="left" w:pos="142"/>
              </w:tabs>
              <w:contextualSpacing/>
              <w:rPr>
                <w:sz w:val="26"/>
                <w:szCs w:val="26"/>
              </w:rPr>
            </w:pPr>
            <w:r w:rsidRPr="00B43C8E">
              <w:rPr>
                <w:sz w:val="26"/>
                <w:szCs w:val="26"/>
              </w:rPr>
              <w:t>Личная подпись</w:t>
            </w:r>
          </w:p>
        </w:tc>
      </w:tr>
      <w:tr w:rsidR="00E470FB" w:rsidRPr="00B43C8E" w:rsidTr="00BA35B4">
        <w:tc>
          <w:tcPr>
            <w:tcW w:w="91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1</w:t>
            </w:r>
          </w:p>
        </w:tc>
        <w:tc>
          <w:tcPr>
            <w:tcW w:w="3901" w:type="dxa"/>
          </w:tcPr>
          <w:p w:rsidR="00E470FB" w:rsidRPr="00B43C8E" w:rsidRDefault="00E470FB" w:rsidP="00007D93">
            <w:pPr>
              <w:pStyle w:val="ConsPlusNormal"/>
              <w:tabs>
                <w:tab w:val="left" w:pos="142"/>
              </w:tabs>
              <w:ind w:firstLine="567"/>
              <w:contextualSpacing/>
              <w:rPr>
                <w:sz w:val="26"/>
                <w:szCs w:val="26"/>
              </w:rPr>
            </w:pPr>
          </w:p>
        </w:tc>
        <w:tc>
          <w:tcPr>
            <w:tcW w:w="2173" w:type="dxa"/>
          </w:tcPr>
          <w:p w:rsidR="00E470FB" w:rsidRPr="00B43C8E" w:rsidRDefault="00E470FB" w:rsidP="00007D93">
            <w:pPr>
              <w:pStyle w:val="ConsPlusNormal"/>
              <w:tabs>
                <w:tab w:val="left" w:pos="142"/>
              </w:tabs>
              <w:ind w:firstLine="567"/>
              <w:contextualSpacing/>
              <w:rPr>
                <w:sz w:val="26"/>
                <w:szCs w:val="26"/>
              </w:rPr>
            </w:pPr>
          </w:p>
        </w:tc>
        <w:tc>
          <w:tcPr>
            <w:tcW w:w="2714"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1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2</w:t>
            </w:r>
          </w:p>
        </w:tc>
        <w:tc>
          <w:tcPr>
            <w:tcW w:w="3901" w:type="dxa"/>
          </w:tcPr>
          <w:p w:rsidR="00E470FB" w:rsidRPr="00B43C8E" w:rsidRDefault="00E470FB" w:rsidP="00007D93">
            <w:pPr>
              <w:pStyle w:val="ConsPlusNormal"/>
              <w:tabs>
                <w:tab w:val="left" w:pos="142"/>
              </w:tabs>
              <w:ind w:firstLine="567"/>
              <w:contextualSpacing/>
              <w:rPr>
                <w:sz w:val="26"/>
                <w:szCs w:val="26"/>
              </w:rPr>
            </w:pPr>
          </w:p>
        </w:tc>
        <w:tc>
          <w:tcPr>
            <w:tcW w:w="2173" w:type="dxa"/>
          </w:tcPr>
          <w:p w:rsidR="00E470FB" w:rsidRPr="00B43C8E" w:rsidRDefault="00E470FB" w:rsidP="00007D93">
            <w:pPr>
              <w:pStyle w:val="ConsPlusNormal"/>
              <w:tabs>
                <w:tab w:val="left" w:pos="142"/>
              </w:tabs>
              <w:ind w:firstLine="567"/>
              <w:contextualSpacing/>
              <w:rPr>
                <w:sz w:val="26"/>
                <w:szCs w:val="26"/>
              </w:rPr>
            </w:pPr>
          </w:p>
        </w:tc>
        <w:tc>
          <w:tcPr>
            <w:tcW w:w="2714"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1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3</w:t>
            </w:r>
          </w:p>
        </w:tc>
        <w:tc>
          <w:tcPr>
            <w:tcW w:w="3901" w:type="dxa"/>
          </w:tcPr>
          <w:p w:rsidR="00E470FB" w:rsidRPr="00B43C8E" w:rsidRDefault="00E470FB" w:rsidP="00007D93">
            <w:pPr>
              <w:pStyle w:val="ConsPlusNormal"/>
              <w:tabs>
                <w:tab w:val="left" w:pos="142"/>
              </w:tabs>
              <w:ind w:firstLine="567"/>
              <w:contextualSpacing/>
              <w:rPr>
                <w:sz w:val="26"/>
                <w:szCs w:val="26"/>
              </w:rPr>
            </w:pPr>
          </w:p>
        </w:tc>
        <w:tc>
          <w:tcPr>
            <w:tcW w:w="2173" w:type="dxa"/>
          </w:tcPr>
          <w:p w:rsidR="00E470FB" w:rsidRPr="00B43C8E" w:rsidRDefault="00E470FB" w:rsidP="00007D93">
            <w:pPr>
              <w:pStyle w:val="ConsPlusNormal"/>
              <w:tabs>
                <w:tab w:val="left" w:pos="142"/>
              </w:tabs>
              <w:ind w:firstLine="567"/>
              <w:contextualSpacing/>
              <w:rPr>
                <w:sz w:val="26"/>
                <w:szCs w:val="26"/>
              </w:rPr>
            </w:pPr>
          </w:p>
        </w:tc>
        <w:tc>
          <w:tcPr>
            <w:tcW w:w="2714"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1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4</w:t>
            </w:r>
          </w:p>
        </w:tc>
        <w:tc>
          <w:tcPr>
            <w:tcW w:w="3901" w:type="dxa"/>
          </w:tcPr>
          <w:p w:rsidR="00E470FB" w:rsidRPr="00B43C8E" w:rsidRDefault="00E470FB" w:rsidP="00007D93">
            <w:pPr>
              <w:pStyle w:val="ConsPlusNormal"/>
              <w:tabs>
                <w:tab w:val="left" w:pos="142"/>
              </w:tabs>
              <w:ind w:firstLine="567"/>
              <w:contextualSpacing/>
              <w:rPr>
                <w:sz w:val="26"/>
                <w:szCs w:val="26"/>
              </w:rPr>
            </w:pPr>
          </w:p>
        </w:tc>
        <w:tc>
          <w:tcPr>
            <w:tcW w:w="2173" w:type="dxa"/>
          </w:tcPr>
          <w:p w:rsidR="00E470FB" w:rsidRPr="00B43C8E" w:rsidRDefault="00E470FB" w:rsidP="00007D93">
            <w:pPr>
              <w:pStyle w:val="ConsPlusNormal"/>
              <w:tabs>
                <w:tab w:val="left" w:pos="142"/>
              </w:tabs>
              <w:ind w:firstLine="567"/>
              <w:contextualSpacing/>
              <w:rPr>
                <w:sz w:val="26"/>
                <w:szCs w:val="26"/>
              </w:rPr>
            </w:pPr>
          </w:p>
        </w:tc>
        <w:tc>
          <w:tcPr>
            <w:tcW w:w="2714"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1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5</w:t>
            </w:r>
          </w:p>
        </w:tc>
        <w:tc>
          <w:tcPr>
            <w:tcW w:w="3901" w:type="dxa"/>
          </w:tcPr>
          <w:p w:rsidR="00E470FB" w:rsidRPr="00B43C8E" w:rsidRDefault="00E470FB" w:rsidP="00007D93">
            <w:pPr>
              <w:pStyle w:val="ConsPlusNormal"/>
              <w:tabs>
                <w:tab w:val="left" w:pos="142"/>
              </w:tabs>
              <w:ind w:firstLine="567"/>
              <w:contextualSpacing/>
              <w:rPr>
                <w:sz w:val="26"/>
                <w:szCs w:val="26"/>
              </w:rPr>
            </w:pPr>
          </w:p>
        </w:tc>
        <w:tc>
          <w:tcPr>
            <w:tcW w:w="2173" w:type="dxa"/>
          </w:tcPr>
          <w:p w:rsidR="00E470FB" w:rsidRPr="00B43C8E" w:rsidRDefault="00E470FB" w:rsidP="00007D93">
            <w:pPr>
              <w:pStyle w:val="ConsPlusNormal"/>
              <w:tabs>
                <w:tab w:val="left" w:pos="142"/>
              </w:tabs>
              <w:ind w:firstLine="567"/>
              <w:contextualSpacing/>
              <w:rPr>
                <w:sz w:val="26"/>
                <w:szCs w:val="26"/>
              </w:rPr>
            </w:pPr>
          </w:p>
        </w:tc>
        <w:tc>
          <w:tcPr>
            <w:tcW w:w="2714"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1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6</w:t>
            </w:r>
          </w:p>
        </w:tc>
        <w:tc>
          <w:tcPr>
            <w:tcW w:w="3901" w:type="dxa"/>
          </w:tcPr>
          <w:p w:rsidR="00E470FB" w:rsidRPr="00B43C8E" w:rsidRDefault="00E470FB" w:rsidP="00007D93">
            <w:pPr>
              <w:pStyle w:val="ConsPlusNormal"/>
              <w:tabs>
                <w:tab w:val="left" w:pos="142"/>
              </w:tabs>
              <w:ind w:firstLine="567"/>
              <w:contextualSpacing/>
              <w:rPr>
                <w:sz w:val="26"/>
                <w:szCs w:val="26"/>
              </w:rPr>
            </w:pPr>
          </w:p>
        </w:tc>
        <w:tc>
          <w:tcPr>
            <w:tcW w:w="2173" w:type="dxa"/>
          </w:tcPr>
          <w:p w:rsidR="00E470FB" w:rsidRPr="00B43C8E" w:rsidRDefault="00E470FB" w:rsidP="00007D93">
            <w:pPr>
              <w:pStyle w:val="ConsPlusNormal"/>
              <w:tabs>
                <w:tab w:val="left" w:pos="142"/>
              </w:tabs>
              <w:ind w:firstLine="567"/>
              <w:contextualSpacing/>
              <w:rPr>
                <w:sz w:val="26"/>
                <w:szCs w:val="26"/>
              </w:rPr>
            </w:pPr>
          </w:p>
        </w:tc>
        <w:tc>
          <w:tcPr>
            <w:tcW w:w="2714" w:type="dxa"/>
          </w:tcPr>
          <w:p w:rsidR="00E470FB" w:rsidRPr="00B43C8E" w:rsidRDefault="00E470FB" w:rsidP="00007D93">
            <w:pPr>
              <w:pStyle w:val="ConsPlusNormal"/>
              <w:tabs>
                <w:tab w:val="left" w:pos="142"/>
              </w:tabs>
              <w:ind w:firstLine="567"/>
              <w:contextualSpacing/>
              <w:rPr>
                <w:sz w:val="26"/>
                <w:szCs w:val="26"/>
              </w:rPr>
            </w:pPr>
          </w:p>
        </w:tc>
      </w:tr>
      <w:tr w:rsidR="00E470FB" w:rsidRPr="00B43C8E" w:rsidTr="00BA35B4">
        <w:tc>
          <w:tcPr>
            <w:tcW w:w="913" w:type="dxa"/>
          </w:tcPr>
          <w:p w:rsidR="00E470FB" w:rsidRPr="00B43C8E" w:rsidRDefault="00E470FB" w:rsidP="00007D93">
            <w:pPr>
              <w:pStyle w:val="ConsPlusNormal"/>
              <w:tabs>
                <w:tab w:val="left" w:pos="142"/>
              </w:tabs>
              <w:ind w:firstLine="567"/>
              <w:contextualSpacing/>
              <w:jc w:val="center"/>
              <w:rPr>
                <w:sz w:val="26"/>
                <w:szCs w:val="26"/>
              </w:rPr>
            </w:pPr>
            <w:r w:rsidRPr="00B43C8E">
              <w:rPr>
                <w:sz w:val="26"/>
                <w:szCs w:val="26"/>
              </w:rPr>
              <w:t>7</w:t>
            </w:r>
          </w:p>
        </w:tc>
        <w:tc>
          <w:tcPr>
            <w:tcW w:w="3901" w:type="dxa"/>
          </w:tcPr>
          <w:p w:rsidR="00E470FB" w:rsidRPr="00B43C8E" w:rsidRDefault="00E470FB" w:rsidP="00007D93">
            <w:pPr>
              <w:pStyle w:val="ConsPlusNormal"/>
              <w:tabs>
                <w:tab w:val="left" w:pos="142"/>
              </w:tabs>
              <w:ind w:firstLine="567"/>
              <w:contextualSpacing/>
              <w:rPr>
                <w:sz w:val="26"/>
                <w:szCs w:val="26"/>
              </w:rPr>
            </w:pPr>
          </w:p>
        </w:tc>
        <w:tc>
          <w:tcPr>
            <w:tcW w:w="2173" w:type="dxa"/>
          </w:tcPr>
          <w:p w:rsidR="00E470FB" w:rsidRPr="00B43C8E" w:rsidRDefault="00E470FB" w:rsidP="00007D93">
            <w:pPr>
              <w:pStyle w:val="ConsPlusNormal"/>
              <w:tabs>
                <w:tab w:val="left" w:pos="142"/>
              </w:tabs>
              <w:ind w:firstLine="567"/>
              <w:contextualSpacing/>
              <w:rPr>
                <w:sz w:val="26"/>
                <w:szCs w:val="26"/>
              </w:rPr>
            </w:pPr>
          </w:p>
        </w:tc>
        <w:tc>
          <w:tcPr>
            <w:tcW w:w="2714" w:type="dxa"/>
          </w:tcPr>
          <w:p w:rsidR="00E470FB" w:rsidRPr="00B43C8E" w:rsidRDefault="00E470FB" w:rsidP="00007D93">
            <w:pPr>
              <w:pStyle w:val="ConsPlusNormal"/>
              <w:tabs>
                <w:tab w:val="left" w:pos="142"/>
              </w:tabs>
              <w:ind w:firstLine="567"/>
              <w:contextualSpacing/>
              <w:rPr>
                <w:sz w:val="26"/>
                <w:szCs w:val="26"/>
              </w:rPr>
            </w:pPr>
          </w:p>
        </w:tc>
      </w:tr>
    </w:tbl>
    <w:p w:rsidR="00AB4A97" w:rsidRPr="00B43C8E" w:rsidRDefault="00AB4A97" w:rsidP="00007D93">
      <w:pPr>
        <w:tabs>
          <w:tab w:val="left" w:pos="142"/>
        </w:tabs>
        <w:spacing w:line="240" w:lineRule="auto"/>
        <w:ind w:firstLine="567"/>
        <w:contextualSpacing/>
        <w:rPr>
          <w:sz w:val="26"/>
          <w:szCs w:val="26"/>
        </w:rPr>
      </w:pPr>
    </w:p>
    <w:sectPr w:rsidR="00AB4A97" w:rsidRPr="00B43C8E" w:rsidSect="00780D30">
      <w:pgSz w:w="11907" w:h="16839" w:code="9"/>
      <w:pgMar w:top="1134" w:right="567" w:bottom="1134" w:left="1134" w:header="0" w:footer="0" w:gutter="0"/>
      <w:cols w:space="708"/>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D30F05" w15:done="0"/>
  <w15:commentEx w15:paraId="79F40C47" w15:done="0"/>
  <w15:commentEx w15:paraId="2287FB5A" w15:paraIdParent="79F40C47" w15:done="0"/>
  <w15:commentEx w15:paraId="55C27367" w15:done="0"/>
  <w15:commentEx w15:paraId="1FD209BE" w15:paraIdParent="55C273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02048" w16cid:durableId="1DCD1372"/>
  <w16cid:commentId w16cid:paraId="00B0FED7" w16cid:durableId="1DCD1447"/>
  <w16cid:commentId w16cid:paraId="14224D93" w16cid:durableId="1DCD1480"/>
  <w16cid:commentId w16cid:paraId="493517B9" w16cid:durableId="1DCD14AB"/>
  <w16cid:commentId w16cid:paraId="54510BF2" w16cid:durableId="1DCD154E"/>
  <w16cid:commentId w16cid:paraId="03333790" w16cid:durableId="1DCD1187"/>
  <w16cid:commentId w16cid:paraId="5EE734C6" w16cid:durableId="1DCD1188"/>
  <w16cid:commentId w16cid:paraId="66E0893D" w16cid:durableId="1DCD1189"/>
  <w16cid:commentId w16cid:paraId="6DEEEDF0" w16cid:durableId="1DCD16BB"/>
  <w16cid:commentId w16cid:paraId="7D515391" w16cid:durableId="1DCD16EE"/>
  <w16cid:commentId w16cid:paraId="1C36D9B3" w16cid:durableId="1DCD1798"/>
  <w16cid:commentId w16cid:paraId="6147D88D" w16cid:durableId="1DCD1DB2"/>
  <w16cid:commentId w16cid:paraId="2F659DE2" w16cid:durableId="1DCD2233"/>
  <w16cid:commentId w16cid:paraId="2C0B4AF2" w16cid:durableId="1DCD22B1"/>
  <w16cid:commentId w16cid:paraId="78C34741" w16cid:durableId="1DCD230E"/>
  <w16cid:commentId w16cid:paraId="034FB626" w16cid:durableId="1DCD238E"/>
  <w16cid:commentId w16cid:paraId="4EFDDCEC" w16cid:durableId="1DCD118A"/>
  <w16cid:commentId w16cid:paraId="5A668030" w16cid:durableId="1DCD8865"/>
  <w16cid:commentId w16cid:paraId="771A5D48" w16cid:durableId="1DCD9164"/>
  <w16cid:commentId w16cid:paraId="08C594C1" w16cid:durableId="1DCD8FBD"/>
  <w16cid:commentId w16cid:paraId="0D69987D" w16cid:durableId="1DCD90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480" w:rsidRDefault="003D7480" w:rsidP="004047B2">
      <w:pPr>
        <w:spacing w:line="240" w:lineRule="auto"/>
      </w:pPr>
      <w:r>
        <w:separator/>
      </w:r>
    </w:p>
  </w:endnote>
  <w:endnote w:type="continuationSeparator" w:id="0">
    <w:p w:rsidR="003D7480" w:rsidRDefault="003D7480" w:rsidP="00404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194448"/>
      <w:docPartObj>
        <w:docPartGallery w:val="Page Numbers (Bottom of Page)"/>
        <w:docPartUnique/>
      </w:docPartObj>
    </w:sdtPr>
    <w:sdtEndPr/>
    <w:sdtContent>
      <w:p w:rsidR="00FE6B47" w:rsidRDefault="00FE6B47">
        <w:pPr>
          <w:pStyle w:val="af"/>
          <w:jc w:val="right"/>
        </w:pPr>
        <w:r>
          <w:fldChar w:fldCharType="begin"/>
        </w:r>
        <w:r>
          <w:instrText>PAGE   \* MERGEFORMAT</w:instrText>
        </w:r>
        <w:r>
          <w:fldChar w:fldCharType="separate"/>
        </w:r>
        <w:r w:rsidR="00FF1517">
          <w:rPr>
            <w:noProof/>
          </w:rPr>
          <w:t>2</w:t>
        </w:r>
        <w:r>
          <w:fldChar w:fldCharType="end"/>
        </w:r>
      </w:p>
    </w:sdtContent>
  </w:sdt>
  <w:p w:rsidR="00FE6B47" w:rsidRDefault="00FE6B4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480" w:rsidRDefault="003D7480" w:rsidP="004047B2">
      <w:pPr>
        <w:spacing w:line="240" w:lineRule="auto"/>
      </w:pPr>
      <w:r>
        <w:separator/>
      </w:r>
    </w:p>
  </w:footnote>
  <w:footnote w:type="continuationSeparator" w:id="0">
    <w:p w:rsidR="003D7480" w:rsidRDefault="003D7480" w:rsidP="004047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44EC"/>
    <w:multiLevelType w:val="hybridMultilevel"/>
    <w:tmpl w:val="E8B03DB4"/>
    <w:lvl w:ilvl="0" w:tplc="4CF60EE6">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D45FB"/>
    <w:multiLevelType w:val="multilevel"/>
    <w:tmpl w:val="9B0E10A0"/>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
    <w:nsid w:val="20533B1C"/>
    <w:multiLevelType w:val="hybridMultilevel"/>
    <w:tmpl w:val="887A1348"/>
    <w:lvl w:ilvl="0" w:tplc="C8C6D94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2C95ABB"/>
    <w:multiLevelType w:val="hybridMultilevel"/>
    <w:tmpl w:val="E9B68DA2"/>
    <w:lvl w:ilvl="0" w:tplc="E2E273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9D36EB2"/>
    <w:multiLevelType w:val="hybridMultilevel"/>
    <w:tmpl w:val="A3347380"/>
    <w:lvl w:ilvl="0" w:tplc="EAAA2B82">
      <w:start w:val="1"/>
      <w:numFmt w:val="decimal"/>
      <w:suff w:val="space"/>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B300B70"/>
    <w:multiLevelType w:val="hybridMultilevel"/>
    <w:tmpl w:val="01AEAF28"/>
    <w:lvl w:ilvl="0" w:tplc="53EE470A">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834BB9"/>
    <w:multiLevelType w:val="hybridMultilevel"/>
    <w:tmpl w:val="D43214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CD5967"/>
    <w:multiLevelType w:val="hybridMultilevel"/>
    <w:tmpl w:val="DF6A9CB0"/>
    <w:lvl w:ilvl="0" w:tplc="059A1D3C">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num>
  <w:num w:numId="6">
    <w:abstractNumId w:val="4"/>
  </w:num>
  <w:num w:numId="7">
    <w:abstractNumId w:val="6"/>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пко Яна Владимировна">
    <w15:presenceInfo w15:providerId="None" w15:userId="Попко Яна Владимировна"/>
  </w15:person>
  <w15:person w15:author="Тесевич Анна Александровна">
    <w15:presenceInfo w15:providerId="AD" w15:userId="S-1-5-21-153928421-2495408141-3989244006-29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FB"/>
    <w:rsid w:val="0000087B"/>
    <w:rsid w:val="00003BB8"/>
    <w:rsid w:val="0000720D"/>
    <w:rsid w:val="00007D93"/>
    <w:rsid w:val="00022EC5"/>
    <w:rsid w:val="00032861"/>
    <w:rsid w:val="00050F67"/>
    <w:rsid w:val="000537EA"/>
    <w:rsid w:val="000577F4"/>
    <w:rsid w:val="00062742"/>
    <w:rsid w:val="00065324"/>
    <w:rsid w:val="00084EDB"/>
    <w:rsid w:val="00086432"/>
    <w:rsid w:val="0008673B"/>
    <w:rsid w:val="0009512E"/>
    <w:rsid w:val="00097190"/>
    <w:rsid w:val="000A4C61"/>
    <w:rsid w:val="000B2F88"/>
    <w:rsid w:val="000B58FA"/>
    <w:rsid w:val="000B6DCD"/>
    <w:rsid w:val="000C2621"/>
    <w:rsid w:val="000C39B9"/>
    <w:rsid w:val="000D4F63"/>
    <w:rsid w:val="000E2875"/>
    <w:rsid w:val="000E452F"/>
    <w:rsid w:val="000F259F"/>
    <w:rsid w:val="000F2BE6"/>
    <w:rsid w:val="000F6150"/>
    <w:rsid w:val="000F747D"/>
    <w:rsid w:val="001012FE"/>
    <w:rsid w:val="001047F7"/>
    <w:rsid w:val="00125376"/>
    <w:rsid w:val="00132C46"/>
    <w:rsid w:val="00134B47"/>
    <w:rsid w:val="00155056"/>
    <w:rsid w:val="00164FB2"/>
    <w:rsid w:val="0016507B"/>
    <w:rsid w:val="00166DA0"/>
    <w:rsid w:val="00172C80"/>
    <w:rsid w:val="001770BC"/>
    <w:rsid w:val="00186D78"/>
    <w:rsid w:val="001937B6"/>
    <w:rsid w:val="00196572"/>
    <w:rsid w:val="00196A50"/>
    <w:rsid w:val="001A39E0"/>
    <w:rsid w:val="001B2F01"/>
    <w:rsid w:val="001B322F"/>
    <w:rsid w:val="001C0A18"/>
    <w:rsid w:val="001C787D"/>
    <w:rsid w:val="001D416C"/>
    <w:rsid w:val="001D5808"/>
    <w:rsid w:val="001E1579"/>
    <w:rsid w:val="001E24A9"/>
    <w:rsid w:val="001E3D1A"/>
    <w:rsid w:val="001E7D34"/>
    <w:rsid w:val="001E7EF4"/>
    <w:rsid w:val="001F04DD"/>
    <w:rsid w:val="001F5BC7"/>
    <w:rsid w:val="00201BFD"/>
    <w:rsid w:val="002048BA"/>
    <w:rsid w:val="00204E15"/>
    <w:rsid w:val="002106F4"/>
    <w:rsid w:val="002162E2"/>
    <w:rsid w:val="00220DDE"/>
    <w:rsid w:val="00226EDF"/>
    <w:rsid w:val="002319EA"/>
    <w:rsid w:val="00241626"/>
    <w:rsid w:val="00243358"/>
    <w:rsid w:val="002507B5"/>
    <w:rsid w:val="00252364"/>
    <w:rsid w:val="0025436C"/>
    <w:rsid w:val="00263893"/>
    <w:rsid w:val="00263B8B"/>
    <w:rsid w:val="00265EE8"/>
    <w:rsid w:val="002751AE"/>
    <w:rsid w:val="00275711"/>
    <w:rsid w:val="00280026"/>
    <w:rsid w:val="002826E9"/>
    <w:rsid w:val="00285E59"/>
    <w:rsid w:val="002905AC"/>
    <w:rsid w:val="00291391"/>
    <w:rsid w:val="002A2AD1"/>
    <w:rsid w:val="002A4A2B"/>
    <w:rsid w:val="002B0788"/>
    <w:rsid w:val="002B2CF7"/>
    <w:rsid w:val="002C3F72"/>
    <w:rsid w:val="002D1A9F"/>
    <w:rsid w:val="002D5482"/>
    <w:rsid w:val="002F759F"/>
    <w:rsid w:val="003069EF"/>
    <w:rsid w:val="00307ABD"/>
    <w:rsid w:val="0031092B"/>
    <w:rsid w:val="00310E75"/>
    <w:rsid w:val="0031459F"/>
    <w:rsid w:val="00315953"/>
    <w:rsid w:val="00324DC9"/>
    <w:rsid w:val="00327885"/>
    <w:rsid w:val="00333AFF"/>
    <w:rsid w:val="0035576B"/>
    <w:rsid w:val="00362429"/>
    <w:rsid w:val="00362A12"/>
    <w:rsid w:val="00362F7A"/>
    <w:rsid w:val="003679E3"/>
    <w:rsid w:val="003816A2"/>
    <w:rsid w:val="00385E25"/>
    <w:rsid w:val="003969DF"/>
    <w:rsid w:val="003B30EF"/>
    <w:rsid w:val="003C053B"/>
    <w:rsid w:val="003C36B9"/>
    <w:rsid w:val="003C5F54"/>
    <w:rsid w:val="003D4BAA"/>
    <w:rsid w:val="003D7480"/>
    <w:rsid w:val="003E01C1"/>
    <w:rsid w:val="003E11EF"/>
    <w:rsid w:val="003E5FBC"/>
    <w:rsid w:val="003F2631"/>
    <w:rsid w:val="003F42F0"/>
    <w:rsid w:val="0040333A"/>
    <w:rsid w:val="0040360E"/>
    <w:rsid w:val="004047B2"/>
    <w:rsid w:val="00413B3F"/>
    <w:rsid w:val="0041407D"/>
    <w:rsid w:val="004158F2"/>
    <w:rsid w:val="004303A3"/>
    <w:rsid w:val="004378C7"/>
    <w:rsid w:val="00441EC9"/>
    <w:rsid w:val="00451FBD"/>
    <w:rsid w:val="00454AA3"/>
    <w:rsid w:val="00455E02"/>
    <w:rsid w:val="00455E30"/>
    <w:rsid w:val="00462AC4"/>
    <w:rsid w:val="004655D9"/>
    <w:rsid w:val="00465D95"/>
    <w:rsid w:val="00471B09"/>
    <w:rsid w:val="004734D9"/>
    <w:rsid w:val="00474C10"/>
    <w:rsid w:val="0048350C"/>
    <w:rsid w:val="00491C9B"/>
    <w:rsid w:val="00492911"/>
    <w:rsid w:val="004A2FDB"/>
    <w:rsid w:val="004A5CAF"/>
    <w:rsid w:val="004A6F0E"/>
    <w:rsid w:val="004C15AB"/>
    <w:rsid w:val="004C2C85"/>
    <w:rsid w:val="004C6821"/>
    <w:rsid w:val="004D4BA5"/>
    <w:rsid w:val="004E347F"/>
    <w:rsid w:val="004E7CDA"/>
    <w:rsid w:val="004F4C1A"/>
    <w:rsid w:val="004F4DED"/>
    <w:rsid w:val="004F7B34"/>
    <w:rsid w:val="00524DBA"/>
    <w:rsid w:val="005406F8"/>
    <w:rsid w:val="00546537"/>
    <w:rsid w:val="005478A7"/>
    <w:rsid w:val="0058270B"/>
    <w:rsid w:val="00583788"/>
    <w:rsid w:val="005947BD"/>
    <w:rsid w:val="00595326"/>
    <w:rsid w:val="005A22DD"/>
    <w:rsid w:val="005B51C4"/>
    <w:rsid w:val="005D5DC3"/>
    <w:rsid w:val="00604BBD"/>
    <w:rsid w:val="00606C66"/>
    <w:rsid w:val="00610893"/>
    <w:rsid w:val="006136FA"/>
    <w:rsid w:val="006200D8"/>
    <w:rsid w:val="00622DB5"/>
    <w:rsid w:val="00625C9A"/>
    <w:rsid w:val="0062631A"/>
    <w:rsid w:val="0062706C"/>
    <w:rsid w:val="006428CD"/>
    <w:rsid w:val="00646728"/>
    <w:rsid w:val="0066217B"/>
    <w:rsid w:val="00675CA7"/>
    <w:rsid w:val="00690804"/>
    <w:rsid w:val="00691685"/>
    <w:rsid w:val="00691687"/>
    <w:rsid w:val="006C444F"/>
    <w:rsid w:val="006D0672"/>
    <w:rsid w:val="006D3BCF"/>
    <w:rsid w:val="006D726A"/>
    <w:rsid w:val="006E0E01"/>
    <w:rsid w:val="006E4BC9"/>
    <w:rsid w:val="006E7A41"/>
    <w:rsid w:val="006F0D55"/>
    <w:rsid w:val="007002B3"/>
    <w:rsid w:val="007041A3"/>
    <w:rsid w:val="0070521D"/>
    <w:rsid w:val="00712BA1"/>
    <w:rsid w:val="00717B74"/>
    <w:rsid w:val="0072201B"/>
    <w:rsid w:val="007568C7"/>
    <w:rsid w:val="00757F8F"/>
    <w:rsid w:val="007627AF"/>
    <w:rsid w:val="00767F00"/>
    <w:rsid w:val="00770AC1"/>
    <w:rsid w:val="00780D30"/>
    <w:rsid w:val="00783FE6"/>
    <w:rsid w:val="007905CD"/>
    <w:rsid w:val="007906F7"/>
    <w:rsid w:val="007950F4"/>
    <w:rsid w:val="007A1D86"/>
    <w:rsid w:val="007A7565"/>
    <w:rsid w:val="007B6C56"/>
    <w:rsid w:val="007C271A"/>
    <w:rsid w:val="007E1B31"/>
    <w:rsid w:val="007F4EA2"/>
    <w:rsid w:val="007F7652"/>
    <w:rsid w:val="00815590"/>
    <w:rsid w:val="00816EDA"/>
    <w:rsid w:val="00822B0D"/>
    <w:rsid w:val="00830750"/>
    <w:rsid w:val="0085241D"/>
    <w:rsid w:val="008528BD"/>
    <w:rsid w:val="00856330"/>
    <w:rsid w:val="0086003B"/>
    <w:rsid w:val="0086088B"/>
    <w:rsid w:val="008634F2"/>
    <w:rsid w:val="00865E7C"/>
    <w:rsid w:val="008879D8"/>
    <w:rsid w:val="00890403"/>
    <w:rsid w:val="008918F4"/>
    <w:rsid w:val="00893E79"/>
    <w:rsid w:val="00893E84"/>
    <w:rsid w:val="00894002"/>
    <w:rsid w:val="008978B8"/>
    <w:rsid w:val="008A6D2A"/>
    <w:rsid w:val="008B4310"/>
    <w:rsid w:val="008B5E55"/>
    <w:rsid w:val="008B67F5"/>
    <w:rsid w:val="008B7A87"/>
    <w:rsid w:val="008C5797"/>
    <w:rsid w:val="008F214D"/>
    <w:rsid w:val="008F58C6"/>
    <w:rsid w:val="008F5F1D"/>
    <w:rsid w:val="008F5F25"/>
    <w:rsid w:val="008F749A"/>
    <w:rsid w:val="008F78E4"/>
    <w:rsid w:val="00902B36"/>
    <w:rsid w:val="009115E4"/>
    <w:rsid w:val="00916660"/>
    <w:rsid w:val="00926FDE"/>
    <w:rsid w:val="009319EA"/>
    <w:rsid w:val="00936C76"/>
    <w:rsid w:val="00941DE9"/>
    <w:rsid w:val="00946DAC"/>
    <w:rsid w:val="00950BFB"/>
    <w:rsid w:val="00964E3F"/>
    <w:rsid w:val="0097396E"/>
    <w:rsid w:val="009767A7"/>
    <w:rsid w:val="00976F73"/>
    <w:rsid w:val="00977145"/>
    <w:rsid w:val="00982500"/>
    <w:rsid w:val="00983C81"/>
    <w:rsid w:val="009848FB"/>
    <w:rsid w:val="00993481"/>
    <w:rsid w:val="00996FAF"/>
    <w:rsid w:val="009C3BAA"/>
    <w:rsid w:val="009C45E6"/>
    <w:rsid w:val="009C65BD"/>
    <w:rsid w:val="009D1FB9"/>
    <w:rsid w:val="009D2C87"/>
    <w:rsid w:val="009D3E4D"/>
    <w:rsid w:val="009D603E"/>
    <w:rsid w:val="009D662E"/>
    <w:rsid w:val="009E2D88"/>
    <w:rsid w:val="009F3645"/>
    <w:rsid w:val="00A075D1"/>
    <w:rsid w:val="00A12486"/>
    <w:rsid w:val="00A13225"/>
    <w:rsid w:val="00A14F2D"/>
    <w:rsid w:val="00A2247E"/>
    <w:rsid w:val="00A3044B"/>
    <w:rsid w:val="00A43128"/>
    <w:rsid w:val="00A439C2"/>
    <w:rsid w:val="00A43B5D"/>
    <w:rsid w:val="00A45489"/>
    <w:rsid w:val="00A476CB"/>
    <w:rsid w:val="00A47E61"/>
    <w:rsid w:val="00A53944"/>
    <w:rsid w:val="00A5494F"/>
    <w:rsid w:val="00A57D66"/>
    <w:rsid w:val="00A62543"/>
    <w:rsid w:val="00A70D9C"/>
    <w:rsid w:val="00A75C63"/>
    <w:rsid w:val="00A7626F"/>
    <w:rsid w:val="00A835E8"/>
    <w:rsid w:val="00A842B8"/>
    <w:rsid w:val="00A91CCE"/>
    <w:rsid w:val="00A92C7B"/>
    <w:rsid w:val="00AA3C1E"/>
    <w:rsid w:val="00AB3AA4"/>
    <w:rsid w:val="00AB437A"/>
    <w:rsid w:val="00AB4A97"/>
    <w:rsid w:val="00AC13ED"/>
    <w:rsid w:val="00AC41A2"/>
    <w:rsid w:val="00AC7D23"/>
    <w:rsid w:val="00AD1772"/>
    <w:rsid w:val="00AD60A2"/>
    <w:rsid w:val="00AE7B18"/>
    <w:rsid w:val="00B11B38"/>
    <w:rsid w:val="00B1225A"/>
    <w:rsid w:val="00B12262"/>
    <w:rsid w:val="00B13B10"/>
    <w:rsid w:val="00B21B81"/>
    <w:rsid w:val="00B23886"/>
    <w:rsid w:val="00B23A9D"/>
    <w:rsid w:val="00B32AEC"/>
    <w:rsid w:val="00B358DB"/>
    <w:rsid w:val="00B3636E"/>
    <w:rsid w:val="00B406C5"/>
    <w:rsid w:val="00B43C8E"/>
    <w:rsid w:val="00B508B3"/>
    <w:rsid w:val="00B67C73"/>
    <w:rsid w:val="00B70A5C"/>
    <w:rsid w:val="00B80C62"/>
    <w:rsid w:val="00B83636"/>
    <w:rsid w:val="00BA35B4"/>
    <w:rsid w:val="00BA44FD"/>
    <w:rsid w:val="00BA48C4"/>
    <w:rsid w:val="00BA628E"/>
    <w:rsid w:val="00BA7887"/>
    <w:rsid w:val="00BB1210"/>
    <w:rsid w:val="00BC46E8"/>
    <w:rsid w:val="00BE3404"/>
    <w:rsid w:val="00BE59F9"/>
    <w:rsid w:val="00BF5E23"/>
    <w:rsid w:val="00BF62FE"/>
    <w:rsid w:val="00C05DF7"/>
    <w:rsid w:val="00C24C96"/>
    <w:rsid w:val="00C35D76"/>
    <w:rsid w:val="00C423BA"/>
    <w:rsid w:val="00C45481"/>
    <w:rsid w:val="00C5436F"/>
    <w:rsid w:val="00C56047"/>
    <w:rsid w:val="00C57E59"/>
    <w:rsid w:val="00C70DB3"/>
    <w:rsid w:val="00C77D24"/>
    <w:rsid w:val="00C84AF2"/>
    <w:rsid w:val="00CA183A"/>
    <w:rsid w:val="00CA36E0"/>
    <w:rsid w:val="00CB5F9F"/>
    <w:rsid w:val="00CC37C5"/>
    <w:rsid w:val="00CC45A7"/>
    <w:rsid w:val="00CC7817"/>
    <w:rsid w:val="00CD0A39"/>
    <w:rsid w:val="00CD3A41"/>
    <w:rsid w:val="00CD3D67"/>
    <w:rsid w:val="00CD5FF7"/>
    <w:rsid w:val="00CE1DDB"/>
    <w:rsid w:val="00CE2F6A"/>
    <w:rsid w:val="00CE3B21"/>
    <w:rsid w:val="00D021BB"/>
    <w:rsid w:val="00D024B1"/>
    <w:rsid w:val="00D147F8"/>
    <w:rsid w:val="00D14C1D"/>
    <w:rsid w:val="00D2314A"/>
    <w:rsid w:val="00D237B1"/>
    <w:rsid w:val="00D2655E"/>
    <w:rsid w:val="00D27611"/>
    <w:rsid w:val="00D50A01"/>
    <w:rsid w:val="00D5125D"/>
    <w:rsid w:val="00D643D4"/>
    <w:rsid w:val="00D64CB1"/>
    <w:rsid w:val="00D67478"/>
    <w:rsid w:val="00D704B0"/>
    <w:rsid w:val="00D707C4"/>
    <w:rsid w:val="00D75EB7"/>
    <w:rsid w:val="00D8454B"/>
    <w:rsid w:val="00D846C5"/>
    <w:rsid w:val="00D90D29"/>
    <w:rsid w:val="00D91678"/>
    <w:rsid w:val="00D938AB"/>
    <w:rsid w:val="00D938E6"/>
    <w:rsid w:val="00D97925"/>
    <w:rsid w:val="00DC2FDB"/>
    <w:rsid w:val="00DE14D6"/>
    <w:rsid w:val="00DE1E53"/>
    <w:rsid w:val="00DE41A2"/>
    <w:rsid w:val="00DE4E18"/>
    <w:rsid w:val="00DE6E7C"/>
    <w:rsid w:val="00DF7893"/>
    <w:rsid w:val="00E0270A"/>
    <w:rsid w:val="00E05B38"/>
    <w:rsid w:val="00E1087D"/>
    <w:rsid w:val="00E11080"/>
    <w:rsid w:val="00E1119D"/>
    <w:rsid w:val="00E12B7F"/>
    <w:rsid w:val="00E169F2"/>
    <w:rsid w:val="00E211FC"/>
    <w:rsid w:val="00E44FC8"/>
    <w:rsid w:val="00E470FB"/>
    <w:rsid w:val="00E47EB3"/>
    <w:rsid w:val="00E514E7"/>
    <w:rsid w:val="00E551F9"/>
    <w:rsid w:val="00E67F57"/>
    <w:rsid w:val="00E735B2"/>
    <w:rsid w:val="00E833F0"/>
    <w:rsid w:val="00E96869"/>
    <w:rsid w:val="00E9771F"/>
    <w:rsid w:val="00EA260E"/>
    <w:rsid w:val="00EA4854"/>
    <w:rsid w:val="00EA71F0"/>
    <w:rsid w:val="00EB11F1"/>
    <w:rsid w:val="00EB6F30"/>
    <w:rsid w:val="00EC4EA6"/>
    <w:rsid w:val="00ED5E84"/>
    <w:rsid w:val="00EE125A"/>
    <w:rsid w:val="00EE3A51"/>
    <w:rsid w:val="00EF1045"/>
    <w:rsid w:val="00EF124B"/>
    <w:rsid w:val="00EF3737"/>
    <w:rsid w:val="00EF39CE"/>
    <w:rsid w:val="00EF4D4C"/>
    <w:rsid w:val="00EF5786"/>
    <w:rsid w:val="00EF6FB8"/>
    <w:rsid w:val="00F07175"/>
    <w:rsid w:val="00F10026"/>
    <w:rsid w:val="00F11A9E"/>
    <w:rsid w:val="00F12135"/>
    <w:rsid w:val="00F144C2"/>
    <w:rsid w:val="00F145DE"/>
    <w:rsid w:val="00F16290"/>
    <w:rsid w:val="00F21AC0"/>
    <w:rsid w:val="00F3396B"/>
    <w:rsid w:val="00F43FC0"/>
    <w:rsid w:val="00F50B74"/>
    <w:rsid w:val="00F5168E"/>
    <w:rsid w:val="00F53415"/>
    <w:rsid w:val="00F57721"/>
    <w:rsid w:val="00F621DC"/>
    <w:rsid w:val="00F6414E"/>
    <w:rsid w:val="00F7251B"/>
    <w:rsid w:val="00F7395C"/>
    <w:rsid w:val="00F74831"/>
    <w:rsid w:val="00F76913"/>
    <w:rsid w:val="00F838D7"/>
    <w:rsid w:val="00F94721"/>
    <w:rsid w:val="00F97BB4"/>
    <w:rsid w:val="00FA4955"/>
    <w:rsid w:val="00FB10AC"/>
    <w:rsid w:val="00FB2085"/>
    <w:rsid w:val="00FB3444"/>
    <w:rsid w:val="00FC0831"/>
    <w:rsid w:val="00FE308F"/>
    <w:rsid w:val="00FE5F7A"/>
    <w:rsid w:val="00FE6B47"/>
    <w:rsid w:val="00FF1517"/>
    <w:rsid w:val="00FF20A5"/>
    <w:rsid w:val="00FF7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DAC"/>
  </w:style>
  <w:style w:type="paragraph" w:styleId="1">
    <w:name w:val="heading 1"/>
    <w:basedOn w:val="a"/>
    <w:next w:val="a"/>
    <w:link w:val="10"/>
    <w:uiPriority w:val="9"/>
    <w:qFormat/>
    <w:rsid w:val="004047B2"/>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4047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147F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470FB"/>
    <w:pPr>
      <w:widowControl w:val="0"/>
      <w:autoSpaceDE w:val="0"/>
      <w:autoSpaceDN w:val="0"/>
      <w:spacing w:line="240" w:lineRule="auto"/>
    </w:pPr>
    <w:rPr>
      <w:rFonts w:eastAsia="Times New Roman"/>
      <w:szCs w:val="20"/>
      <w:lang w:eastAsia="ru-RU"/>
    </w:rPr>
  </w:style>
  <w:style w:type="paragraph" w:customStyle="1" w:styleId="ConsPlusNonformat">
    <w:name w:val="ConsPlusNonformat"/>
    <w:rsid w:val="00E470FB"/>
    <w:pPr>
      <w:widowControl w:val="0"/>
      <w:autoSpaceDE w:val="0"/>
      <w:autoSpaceDN w:val="0"/>
      <w:spacing w:line="240" w:lineRule="auto"/>
    </w:pPr>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AB4A97"/>
    <w:pPr>
      <w:spacing w:line="240" w:lineRule="auto"/>
    </w:pPr>
    <w:rPr>
      <w:rFonts w:ascii="Calibri" w:hAnsi="Calibri"/>
      <w:sz w:val="16"/>
      <w:szCs w:val="16"/>
    </w:rPr>
  </w:style>
  <w:style w:type="character" w:customStyle="1" w:styleId="a4">
    <w:name w:val="Текст выноски Знак"/>
    <w:basedOn w:val="a0"/>
    <w:link w:val="a3"/>
    <w:uiPriority w:val="99"/>
    <w:semiHidden/>
    <w:rsid w:val="00AB4A97"/>
    <w:rPr>
      <w:rFonts w:ascii="Calibri" w:hAnsi="Calibri"/>
      <w:sz w:val="16"/>
      <w:szCs w:val="16"/>
    </w:rPr>
  </w:style>
  <w:style w:type="character" w:styleId="a5">
    <w:name w:val="annotation reference"/>
    <w:basedOn w:val="a0"/>
    <w:uiPriority w:val="99"/>
    <w:semiHidden/>
    <w:unhideWhenUsed/>
    <w:rsid w:val="00AB4A97"/>
    <w:rPr>
      <w:sz w:val="16"/>
      <w:szCs w:val="16"/>
    </w:rPr>
  </w:style>
  <w:style w:type="paragraph" w:styleId="a6">
    <w:name w:val="annotation text"/>
    <w:basedOn w:val="a"/>
    <w:link w:val="a7"/>
    <w:uiPriority w:val="99"/>
    <w:semiHidden/>
    <w:unhideWhenUsed/>
    <w:rsid w:val="00AB4A97"/>
    <w:pPr>
      <w:spacing w:line="240" w:lineRule="auto"/>
    </w:pPr>
    <w:rPr>
      <w:sz w:val="20"/>
      <w:szCs w:val="20"/>
    </w:rPr>
  </w:style>
  <w:style w:type="character" w:customStyle="1" w:styleId="a7">
    <w:name w:val="Текст примечания Знак"/>
    <w:basedOn w:val="a0"/>
    <w:link w:val="a6"/>
    <w:uiPriority w:val="99"/>
    <w:semiHidden/>
    <w:rsid w:val="00AB4A97"/>
    <w:rPr>
      <w:sz w:val="20"/>
      <w:szCs w:val="20"/>
    </w:rPr>
  </w:style>
  <w:style w:type="paragraph" w:styleId="a8">
    <w:name w:val="annotation subject"/>
    <w:basedOn w:val="a6"/>
    <w:next w:val="a6"/>
    <w:link w:val="a9"/>
    <w:uiPriority w:val="99"/>
    <w:semiHidden/>
    <w:unhideWhenUsed/>
    <w:rsid w:val="00AB4A97"/>
    <w:rPr>
      <w:b/>
      <w:bCs/>
    </w:rPr>
  </w:style>
  <w:style w:type="character" w:customStyle="1" w:styleId="a9">
    <w:name w:val="Тема примечания Знак"/>
    <w:basedOn w:val="a7"/>
    <w:link w:val="a8"/>
    <w:uiPriority w:val="99"/>
    <w:semiHidden/>
    <w:rsid w:val="00AB4A97"/>
    <w:rPr>
      <w:b/>
      <w:bCs/>
      <w:sz w:val="20"/>
      <w:szCs w:val="20"/>
    </w:rPr>
  </w:style>
  <w:style w:type="paragraph" w:styleId="aa">
    <w:name w:val="Plain Text"/>
    <w:aliases w:val="Знак,Знак1"/>
    <w:basedOn w:val="a"/>
    <w:link w:val="11"/>
    <w:rsid w:val="008F749A"/>
    <w:pPr>
      <w:spacing w:line="240" w:lineRule="auto"/>
    </w:pPr>
    <w:rPr>
      <w:rFonts w:eastAsia="Calibri"/>
      <w:sz w:val="24"/>
      <w:szCs w:val="20"/>
      <w:lang w:eastAsia="ru-RU"/>
    </w:rPr>
  </w:style>
  <w:style w:type="character" w:customStyle="1" w:styleId="ab">
    <w:name w:val="Текст Знак"/>
    <w:basedOn w:val="a0"/>
    <w:uiPriority w:val="99"/>
    <w:semiHidden/>
    <w:rsid w:val="008F749A"/>
    <w:rPr>
      <w:rFonts w:ascii="Consolas" w:hAnsi="Consolas" w:cs="Consolas"/>
      <w:sz w:val="21"/>
      <w:szCs w:val="21"/>
    </w:rPr>
  </w:style>
  <w:style w:type="character" w:customStyle="1" w:styleId="11">
    <w:name w:val="Текст Знак1"/>
    <w:aliases w:val="Знак Знак,Знак1 Знак"/>
    <w:basedOn w:val="a0"/>
    <w:link w:val="aa"/>
    <w:locked/>
    <w:rsid w:val="008F749A"/>
    <w:rPr>
      <w:rFonts w:eastAsia="Calibri"/>
      <w:sz w:val="24"/>
      <w:szCs w:val="20"/>
      <w:lang w:eastAsia="ru-RU"/>
    </w:rPr>
  </w:style>
  <w:style w:type="paragraph" w:styleId="ac">
    <w:name w:val="List Paragraph"/>
    <w:basedOn w:val="a"/>
    <w:uiPriority w:val="99"/>
    <w:qFormat/>
    <w:rsid w:val="008F749A"/>
    <w:pPr>
      <w:spacing w:line="240" w:lineRule="auto"/>
      <w:ind w:left="720"/>
      <w:contextualSpacing/>
    </w:pPr>
    <w:rPr>
      <w:rFonts w:eastAsia="Times New Roman"/>
      <w:sz w:val="24"/>
      <w:szCs w:val="20"/>
      <w:lang w:val="en-US"/>
    </w:rPr>
  </w:style>
  <w:style w:type="paragraph" w:styleId="ad">
    <w:name w:val="header"/>
    <w:basedOn w:val="a"/>
    <w:link w:val="ae"/>
    <w:uiPriority w:val="99"/>
    <w:unhideWhenUsed/>
    <w:rsid w:val="004047B2"/>
    <w:pPr>
      <w:tabs>
        <w:tab w:val="center" w:pos="4677"/>
        <w:tab w:val="right" w:pos="9355"/>
      </w:tabs>
      <w:spacing w:line="240" w:lineRule="auto"/>
    </w:pPr>
  </w:style>
  <w:style w:type="character" w:customStyle="1" w:styleId="ae">
    <w:name w:val="Верхний колонтитул Знак"/>
    <w:basedOn w:val="a0"/>
    <w:link w:val="ad"/>
    <w:uiPriority w:val="99"/>
    <w:rsid w:val="004047B2"/>
  </w:style>
  <w:style w:type="paragraph" w:styleId="af">
    <w:name w:val="footer"/>
    <w:basedOn w:val="a"/>
    <w:link w:val="af0"/>
    <w:uiPriority w:val="99"/>
    <w:unhideWhenUsed/>
    <w:rsid w:val="004047B2"/>
    <w:pPr>
      <w:tabs>
        <w:tab w:val="center" w:pos="4677"/>
        <w:tab w:val="right" w:pos="9355"/>
      </w:tabs>
      <w:spacing w:line="240" w:lineRule="auto"/>
    </w:pPr>
  </w:style>
  <w:style w:type="character" w:customStyle="1" w:styleId="af0">
    <w:name w:val="Нижний колонтитул Знак"/>
    <w:basedOn w:val="a0"/>
    <w:link w:val="af"/>
    <w:uiPriority w:val="99"/>
    <w:rsid w:val="004047B2"/>
  </w:style>
  <w:style w:type="paragraph" w:styleId="af1">
    <w:name w:val="No Spacing"/>
    <w:link w:val="af2"/>
    <w:uiPriority w:val="1"/>
    <w:qFormat/>
    <w:rsid w:val="004047B2"/>
    <w:pPr>
      <w:spacing w:line="240" w:lineRule="auto"/>
    </w:pPr>
    <w:rPr>
      <w:rFonts w:asciiTheme="minorHAnsi" w:eastAsiaTheme="minorEastAsia" w:hAnsiTheme="minorHAnsi" w:cstheme="minorBidi"/>
      <w:sz w:val="22"/>
      <w:szCs w:val="22"/>
      <w:lang w:eastAsia="ru-RU"/>
    </w:rPr>
  </w:style>
  <w:style w:type="character" w:customStyle="1" w:styleId="af2">
    <w:name w:val="Без интервала Знак"/>
    <w:basedOn w:val="a0"/>
    <w:link w:val="af1"/>
    <w:uiPriority w:val="1"/>
    <w:rsid w:val="004047B2"/>
    <w:rPr>
      <w:rFonts w:asciiTheme="minorHAnsi" w:eastAsiaTheme="minorEastAsia" w:hAnsiTheme="minorHAnsi" w:cstheme="minorBidi"/>
      <w:sz w:val="22"/>
      <w:szCs w:val="22"/>
      <w:lang w:eastAsia="ru-RU"/>
    </w:rPr>
  </w:style>
  <w:style w:type="character" w:customStyle="1" w:styleId="10">
    <w:name w:val="Заголовок 1 Знак"/>
    <w:basedOn w:val="a0"/>
    <w:link w:val="1"/>
    <w:uiPriority w:val="9"/>
    <w:rsid w:val="004047B2"/>
    <w:rPr>
      <w:rFonts w:asciiTheme="majorHAnsi" w:eastAsiaTheme="majorEastAsia" w:hAnsiTheme="majorHAnsi" w:cstheme="majorBidi"/>
      <w:b/>
      <w:bCs/>
      <w:color w:val="365F91" w:themeColor="accent1" w:themeShade="BF"/>
    </w:rPr>
  </w:style>
  <w:style w:type="paragraph" w:styleId="af3">
    <w:name w:val="TOC Heading"/>
    <w:basedOn w:val="1"/>
    <w:next w:val="a"/>
    <w:uiPriority w:val="39"/>
    <w:semiHidden/>
    <w:unhideWhenUsed/>
    <w:qFormat/>
    <w:rsid w:val="004047B2"/>
    <w:pPr>
      <w:spacing w:line="276" w:lineRule="auto"/>
      <w:outlineLvl w:val="9"/>
    </w:pPr>
    <w:rPr>
      <w:lang w:eastAsia="ru-RU"/>
    </w:rPr>
  </w:style>
  <w:style w:type="paragraph" w:styleId="12">
    <w:name w:val="toc 1"/>
    <w:basedOn w:val="a"/>
    <w:next w:val="a"/>
    <w:autoRedefine/>
    <w:uiPriority w:val="39"/>
    <w:unhideWhenUsed/>
    <w:rsid w:val="004047B2"/>
    <w:pPr>
      <w:spacing w:after="100"/>
    </w:pPr>
  </w:style>
  <w:style w:type="paragraph" w:styleId="21">
    <w:name w:val="toc 2"/>
    <w:basedOn w:val="a"/>
    <w:next w:val="a"/>
    <w:autoRedefine/>
    <w:uiPriority w:val="39"/>
    <w:unhideWhenUsed/>
    <w:rsid w:val="004047B2"/>
    <w:pPr>
      <w:spacing w:after="100"/>
      <w:ind w:left="280"/>
    </w:pPr>
  </w:style>
  <w:style w:type="paragraph" w:styleId="31">
    <w:name w:val="toc 3"/>
    <w:basedOn w:val="a"/>
    <w:next w:val="a"/>
    <w:autoRedefine/>
    <w:uiPriority w:val="39"/>
    <w:unhideWhenUsed/>
    <w:rsid w:val="0085241D"/>
    <w:pPr>
      <w:tabs>
        <w:tab w:val="right" w:leader="dot" w:pos="9630"/>
      </w:tabs>
      <w:spacing w:after="100"/>
      <w:ind w:left="560"/>
    </w:pPr>
    <w:rPr>
      <w:b/>
      <w:noProof/>
    </w:rPr>
  </w:style>
  <w:style w:type="character" w:styleId="af4">
    <w:name w:val="Hyperlink"/>
    <w:basedOn w:val="a0"/>
    <w:uiPriority w:val="99"/>
    <w:unhideWhenUsed/>
    <w:rsid w:val="004047B2"/>
    <w:rPr>
      <w:color w:val="0000FF" w:themeColor="hyperlink"/>
      <w:u w:val="single"/>
    </w:rPr>
  </w:style>
  <w:style w:type="character" w:customStyle="1" w:styleId="20">
    <w:name w:val="Заголовок 2 Знак"/>
    <w:basedOn w:val="a0"/>
    <w:link w:val="2"/>
    <w:uiPriority w:val="9"/>
    <w:rsid w:val="004047B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147F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6DAC"/>
  </w:style>
  <w:style w:type="paragraph" w:styleId="1">
    <w:name w:val="heading 1"/>
    <w:basedOn w:val="a"/>
    <w:next w:val="a"/>
    <w:link w:val="10"/>
    <w:uiPriority w:val="9"/>
    <w:qFormat/>
    <w:rsid w:val="004047B2"/>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4047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147F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470FB"/>
    <w:pPr>
      <w:widowControl w:val="0"/>
      <w:autoSpaceDE w:val="0"/>
      <w:autoSpaceDN w:val="0"/>
      <w:spacing w:line="240" w:lineRule="auto"/>
    </w:pPr>
    <w:rPr>
      <w:rFonts w:eastAsia="Times New Roman"/>
      <w:szCs w:val="20"/>
      <w:lang w:eastAsia="ru-RU"/>
    </w:rPr>
  </w:style>
  <w:style w:type="paragraph" w:customStyle="1" w:styleId="ConsPlusNonformat">
    <w:name w:val="ConsPlusNonformat"/>
    <w:rsid w:val="00E470FB"/>
    <w:pPr>
      <w:widowControl w:val="0"/>
      <w:autoSpaceDE w:val="0"/>
      <w:autoSpaceDN w:val="0"/>
      <w:spacing w:line="240" w:lineRule="auto"/>
    </w:pPr>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AB4A97"/>
    <w:pPr>
      <w:spacing w:line="240" w:lineRule="auto"/>
    </w:pPr>
    <w:rPr>
      <w:rFonts w:ascii="Calibri" w:hAnsi="Calibri"/>
      <w:sz w:val="16"/>
      <w:szCs w:val="16"/>
    </w:rPr>
  </w:style>
  <w:style w:type="character" w:customStyle="1" w:styleId="a4">
    <w:name w:val="Текст выноски Знак"/>
    <w:basedOn w:val="a0"/>
    <w:link w:val="a3"/>
    <w:uiPriority w:val="99"/>
    <w:semiHidden/>
    <w:rsid w:val="00AB4A97"/>
    <w:rPr>
      <w:rFonts w:ascii="Calibri" w:hAnsi="Calibri"/>
      <w:sz w:val="16"/>
      <w:szCs w:val="16"/>
    </w:rPr>
  </w:style>
  <w:style w:type="character" w:styleId="a5">
    <w:name w:val="annotation reference"/>
    <w:basedOn w:val="a0"/>
    <w:uiPriority w:val="99"/>
    <w:semiHidden/>
    <w:unhideWhenUsed/>
    <w:rsid w:val="00AB4A97"/>
    <w:rPr>
      <w:sz w:val="16"/>
      <w:szCs w:val="16"/>
    </w:rPr>
  </w:style>
  <w:style w:type="paragraph" w:styleId="a6">
    <w:name w:val="annotation text"/>
    <w:basedOn w:val="a"/>
    <w:link w:val="a7"/>
    <w:uiPriority w:val="99"/>
    <w:semiHidden/>
    <w:unhideWhenUsed/>
    <w:rsid w:val="00AB4A97"/>
    <w:pPr>
      <w:spacing w:line="240" w:lineRule="auto"/>
    </w:pPr>
    <w:rPr>
      <w:sz w:val="20"/>
      <w:szCs w:val="20"/>
    </w:rPr>
  </w:style>
  <w:style w:type="character" w:customStyle="1" w:styleId="a7">
    <w:name w:val="Текст примечания Знак"/>
    <w:basedOn w:val="a0"/>
    <w:link w:val="a6"/>
    <w:uiPriority w:val="99"/>
    <w:semiHidden/>
    <w:rsid w:val="00AB4A97"/>
    <w:rPr>
      <w:sz w:val="20"/>
      <w:szCs w:val="20"/>
    </w:rPr>
  </w:style>
  <w:style w:type="paragraph" w:styleId="a8">
    <w:name w:val="annotation subject"/>
    <w:basedOn w:val="a6"/>
    <w:next w:val="a6"/>
    <w:link w:val="a9"/>
    <w:uiPriority w:val="99"/>
    <w:semiHidden/>
    <w:unhideWhenUsed/>
    <w:rsid w:val="00AB4A97"/>
    <w:rPr>
      <w:b/>
      <w:bCs/>
    </w:rPr>
  </w:style>
  <w:style w:type="character" w:customStyle="1" w:styleId="a9">
    <w:name w:val="Тема примечания Знак"/>
    <w:basedOn w:val="a7"/>
    <w:link w:val="a8"/>
    <w:uiPriority w:val="99"/>
    <w:semiHidden/>
    <w:rsid w:val="00AB4A97"/>
    <w:rPr>
      <w:b/>
      <w:bCs/>
      <w:sz w:val="20"/>
      <w:szCs w:val="20"/>
    </w:rPr>
  </w:style>
  <w:style w:type="paragraph" w:styleId="aa">
    <w:name w:val="Plain Text"/>
    <w:aliases w:val="Знак,Знак1"/>
    <w:basedOn w:val="a"/>
    <w:link w:val="11"/>
    <w:rsid w:val="008F749A"/>
    <w:pPr>
      <w:spacing w:line="240" w:lineRule="auto"/>
    </w:pPr>
    <w:rPr>
      <w:rFonts w:eastAsia="Calibri"/>
      <w:sz w:val="24"/>
      <w:szCs w:val="20"/>
      <w:lang w:eastAsia="ru-RU"/>
    </w:rPr>
  </w:style>
  <w:style w:type="character" w:customStyle="1" w:styleId="ab">
    <w:name w:val="Текст Знак"/>
    <w:basedOn w:val="a0"/>
    <w:uiPriority w:val="99"/>
    <w:semiHidden/>
    <w:rsid w:val="008F749A"/>
    <w:rPr>
      <w:rFonts w:ascii="Consolas" w:hAnsi="Consolas" w:cs="Consolas"/>
      <w:sz w:val="21"/>
      <w:szCs w:val="21"/>
    </w:rPr>
  </w:style>
  <w:style w:type="character" w:customStyle="1" w:styleId="11">
    <w:name w:val="Текст Знак1"/>
    <w:aliases w:val="Знак Знак,Знак1 Знак"/>
    <w:basedOn w:val="a0"/>
    <w:link w:val="aa"/>
    <w:locked/>
    <w:rsid w:val="008F749A"/>
    <w:rPr>
      <w:rFonts w:eastAsia="Calibri"/>
      <w:sz w:val="24"/>
      <w:szCs w:val="20"/>
      <w:lang w:eastAsia="ru-RU"/>
    </w:rPr>
  </w:style>
  <w:style w:type="paragraph" w:styleId="ac">
    <w:name w:val="List Paragraph"/>
    <w:basedOn w:val="a"/>
    <w:uiPriority w:val="99"/>
    <w:qFormat/>
    <w:rsid w:val="008F749A"/>
    <w:pPr>
      <w:spacing w:line="240" w:lineRule="auto"/>
      <w:ind w:left="720"/>
      <w:contextualSpacing/>
    </w:pPr>
    <w:rPr>
      <w:rFonts w:eastAsia="Times New Roman"/>
      <w:sz w:val="24"/>
      <w:szCs w:val="20"/>
      <w:lang w:val="en-US"/>
    </w:rPr>
  </w:style>
  <w:style w:type="paragraph" w:styleId="ad">
    <w:name w:val="header"/>
    <w:basedOn w:val="a"/>
    <w:link w:val="ae"/>
    <w:uiPriority w:val="99"/>
    <w:unhideWhenUsed/>
    <w:rsid w:val="004047B2"/>
    <w:pPr>
      <w:tabs>
        <w:tab w:val="center" w:pos="4677"/>
        <w:tab w:val="right" w:pos="9355"/>
      </w:tabs>
      <w:spacing w:line="240" w:lineRule="auto"/>
    </w:pPr>
  </w:style>
  <w:style w:type="character" w:customStyle="1" w:styleId="ae">
    <w:name w:val="Верхний колонтитул Знак"/>
    <w:basedOn w:val="a0"/>
    <w:link w:val="ad"/>
    <w:uiPriority w:val="99"/>
    <w:rsid w:val="004047B2"/>
  </w:style>
  <w:style w:type="paragraph" w:styleId="af">
    <w:name w:val="footer"/>
    <w:basedOn w:val="a"/>
    <w:link w:val="af0"/>
    <w:uiPriority w:val="99"/>
    <w:unhideWhenUsed/>
    <w:rsid w:val="004047B2"/>
    <w:pPr>
      <w:tabs>
        <w:tab w:val="center" w:pos="4677"/>
        <w:tab w:val="right" w:pos="9355"/>
      </w:tabs>
      <w:spacing w:line="240" w:lineRule="auto"/>
    </w:pPr>
  </w:style>
  <w:style w:type="character" w:customStyle="1" w:styleId="af0">
    <w:name w:val="Нижний колонтитул Знак"/>
    <w:basedOn w:val="a0"/>
    <w:link w:val="af"/>
    <w:uiPriority w:val="99"/>
    <w:rsid w:val="004047B2"/>
  </w:style>
  <w:style w:type="paragraph" w:styleId="af1">
    <w:name w:val="No Spacing"/>
    <w:link w:val="af2"/>
    <w:uiPriority w:val="1"/>
    <w:qFormat/>
    <w:rsid w:val="004047B2"/>
    <w:pPr>
      <w:spacing w:line="240" w:lineRule="auto"/>
    </w:pPr>
    <w:rPr>
      <w:rFonts w:asciiTheme="minorHAnsi" w:eastAsiaTheme="minorEastAsia" w:hAnsiTheme="minorHAnsi" w:cstheme="minorBidi"/>
      <w:sz w:val="22"/>
      <w:szCs w:val="22"/>
      <w:lang w:eastAsia="ru-RU"/>
    </w:rPr>
  </w:style>
  <w:style w:type="character" w:customStyle="1" w:styleId="af2">
    <w:name w:val="Без интервала Знак"/>
    <w:basedOn w:val="a0"/>
    <w:link w:val="af1"/>
    <w:uiPriority w:val="1"/>
    <w:rsid w:val="004047B2"/>
    <w:rPr>
      <w:rFonts w:asciiTheme="minorHAnsi" w:eastAsiaTheme="minorEastAsia" w:hAnsiTheme="minorHAnsi" w:cstheme="minorBidi"/>
      <w:sz w:val="22"/>
      <w:szCs w:val="22"/>
      <w:lang w:eastAsia="ru-RU"/>
    </w:rPr>
  </w:style>
  <w:style w:type="character" w:customStyle="1" w:styleId="10">
    <w:name w:val="Заголовок 1 Знак"/>
    <w:basedOn w:val="a0"/>
    <w:link w:val="1"/>
    <w:uiPriority w:val="9"/>
    <w:rsid w:val="004047B2"/>
    <w:rPr>
      <w:rFonts w:asciiTheme="majorHAnsi" w:eastAsiaTheme="majorEastAsia" w:hAnsiTheme="majorHAnsi" w:cstheme="majorBidi"/>
      <w:b/>
      <w:bCs/>
      <w:color w:val="365F91" w:themeColor="accent1" w:themeShade="BF"/>
    </w:rPr>
  </w:style>
  <w:style w:type="paragraph" w:styleId="af3">
    <w:name w:val="TOC Heading"/>
    <w:basedOn w:val="1"/>
    <w:next w:val="a"/>
    <w:uiPriority w:val="39"/>
    <w:semiHidden/>
    <w:unhideWhenUsed/>
    <w:qFormat/>
    <w:rsid w:val="004047B2"/>
    <w:pPr>
      <w:spacing w:line="276" w:lineRule="auto"/>
      <w:outlineLvl w:val="9"/>
    </w:pPr>
    <w:rPr>
      <w:lang w:eastAsia="ru-RU"/>
    </w:rPr>
  </w:style>
  <w:style w:type="paragraph" w:styleId="12">
    <w:name w:val="toc 1"/>
    <w:basedOn w:val="a"/>
    <w:next w:val="a"/>
    <w:autoRedefine/>
    <w:uiPriority w:val="39"/>
    <w:unhideWhenUsed/>
    <w:rsid w:val="004047B2"/>
    <w:pPr>
      <w:spacing w:after="100"/>
    </w:pPr>
  </w:style>
  <w:style w:type="paragraph" w:styleId="21">
    <w:name w:val="toc 2"/>
    <w:basedOn w:val="a"/>
    <w:next w:val="a"/>
    <w:autoRedefine/>
    <w:uiPriority w:val="39"/>
    <w:unhideWhenUsed/>
    <w:rsid w:val="004047B2"/>
    <w:pPr>
      <w:spacing w:after="100"/>
      <w:ind w:left="280"/>
    </w:pPr>
  </w:style>
  <w:style w:type="paragraph" w:styleId="31">
    <w:name w:val="toc 3"/>
    <w:basedOn w:val="a"/>
    <w:next w:val="a"/>
    <w:autoRedefine/>
    <w:uiPriority w:val="39"/>
    <w:unhideWhenUsed/>
    <w:rsid w:val="0085241D"/>
    <w:pPr>
      <w:tabs>
        <w:tab w:val="right" w:leader="dot" w:pos="9630"/>
      </w:tabs>
      <w:spacing w:after="100"/>
      <w:ind w:left="560"/>
    </w:pPr>
    <w:rPr>
      <w:b/>
      <w:noProof/>
    </w:rPr>
  </w:style>
  <w:style w:type="character" w:styleId="af4">
    <w:name w:val="Hyperlink"/>
    <w:basedOn w:val="a0"/>
    <w:uiPriority w:val="99"/>
    <w:unhideWhenUsed/>
    <w:rsid w:val="004047B2"/>
    <w:rPr>
      <w:color w:val="0000FF" w:themeColor="hyperlink"/>
      <w:u w:val="single"/>
    </w:rPr>
  </w:style>
  <w:style w:type="character" w:customStyle="1" w:styleId="20">
    <w:name w:val="Заголовок 2 Знак"/>
    <w:basedOn w:val="a0"/>
    <w:link w:val="2"/>
    <w:uiPriority w:val="9"/>
    <w:rsid w:val="004047B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147F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smotriege.ru" TargetMode="External"/><Relationship Id="rId4" Type="http://schemas.microsoft.com/office/2007/relationships/stylesWithEffects" Target="stylesWithEffects.xml"/><Relationship Id="rId9" Type="http://schemas.openxmlformats.org/officeDocument/2006/relationships/hyperlink" Target="http://www.smotriege.ru" TargetMode="External"/><Relationship Id="rId14" Type="http://schemas.microsoft.com/office/2011/relationships/people" Target="people.xml"/><Relationship Id="rId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BD4EC-CA2E-46FA-9EF5-A9C9C0D0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24</Pages>
  <Words>7653</Words>
  <Characters>43624</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Рособрнадзор</Company>
  <LinksUpToDate>false</LinksUpToDate>
  <CharactersWithSpaces>51175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Долинская Екатерина Андреевна</dc:creator>
  <cp:lastModifiedBy>Соловьева Ольга Владимировна</cp:lastModifiedBy>
  <cp:revision>36</cp:revision>
  <cp:lastPrinted>2017-12-27T14:00:00Z</cp:lastPrinted>
  <dcterms:created xsi:type="dcterms:W3CDTF">2018-12-27T13:43:00Z</dcterms:created>
  <dcterms:modified xsi:type="dcterms:W3CDTF">2018-12-29T15:02:00Z</dcterms:modified>
</cp:coreProperties>
</file>