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36" w:rsidRDefault="00190836">
      <w:pPr>
        <w:pStyle w:val="ConsPlusTitlePage"/>
      </w:pPr>
      <w:bookmarkStart w:id="0" w:name="_GoBack"/>
      <w:bookmarkEnd w:id="0"/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190836" w:rsidRDefault="00190836">
      <w:pPr>
        <w:pStyle w:val="ConsPlusNormal"/>
        <w:outlineLvl w:val="0"/>
      </w:pPr>
    </w:p>
    <w:p w:rsidR="00190836" w:rsidRDefault="00190836">
      <w:pPr>
        <w:pStyle w:val="ConsPlusTitle"/>
        <w:jc w:val="center"/>
        <w:outlineLvl w:val="0"/>
      </w:pPr>
      <w:r>
        <w:t>ПРАВИТЕЛЬСТВО АМУРСКОЙ ОБЛАСТИ</w:t>
      </w:r>
    </w:p>
    <w:p w:rsidR="00190836" w:rsidRDefault="00190836">
      <w:pPr>
        <w:pStyle w:val="ConsPlusTitle"/>
        <w:jc w:val="center"/>
      </w:pPr>
    </w:p>
    <w:p w:rsidR="00190836" w:rsidRDefault="00190836">
      <w:pPr>
        <w:pStyle w:val="ConsPlusTitle"/>
        <w:jc w:val="center"/>
      </w:pPr>
      <w:r>
        <w:t>ПОСТАНОВЛЕНИЕ</w:t>
      </w:r>
    </w:p>
    <w:p w:rsidR="00190836" w:rsidRDefault="00190836">
      <w:pPr>
        <w:pStyle w:val="ConsPlusTitle"/>
        <w:jc w:val="center"/>
      </w:pPr>
      <w:r>
        <w:t>от 6 июля 2018 г. N 305</w:t>
      </w:r>
    </w:p>
    <w:p w:rsidR="00190836" w:rsidRDefault="00190836">
      <w:pPr>
        <w:pStyle w:val="ConsPlusTitle"/>
        <w:jc w:val="center"/>
      </w:pPr>
    </w:p>
    <w:p w:rsidR="00190836" w:rsidRDefault="00190836">
      <w:pPr>
        <w:pStyle w:val="ConsPlusTitle"/>
        <w:jc w:val="center"/>
      </w:pPr>
      <w:r>
        <w:t>ОБ УТВЕРЖДЕНИИ ПОРЯДКА ОБРАЩЕНИЯ ЗА КОМПЕНСАЦИЕЙ ЧАСТИ</w:t>
      </w:r>
    </w:p>
    <w:p w:rsidR="00190836" w:rsidRDefault="00190836">
      <w:pPr>
        <w:pStyle w:val="ConsPlusTitle"/>
        <w:jc w:val="center"/>
      </w:pPr>
      <w:r>
        <w:t>ПЛАТЫ, ВЗИМАЕМОЙ С РОДИТЕЛЕЙ (ЗАКОННЫХ ПРЕДСТАВИТЕЛЕЙ)</w:t>
      </w:r>
    </w:p>
    <w:p w:rsidR="00190836" w:rsidRDefault="00190836">
      <w:pPr>
        <w:pStyle w:val="ConsPlusTitle"/>
        <w:jc w:val="center"/>
      </w:pPr>
      <w:r>
        <w:t>ЗА ПРИСМОТР И УХОД ЗА ДЕТЬМИ, ОСВАИВАЮЩИМИ ОБРАЗОВАТЕЛЬНЫЕ</w:t>
      </w:r>
    </w:p>
    <w:p w:rsidR="00190836" w:rsidRDefault="00190836">
      <w:pPr>
        <w:pStyle w:val="ConsPlusTitle"/>
        <w:jc w:val="center"/>
      </w:pPr>
      <w:r>
        <w:t>ПРОГРАММЫ ДОШКОЛЬНОГО ОБРАЗОВАНИЯ В ОРГАНИЗАЦИЯХ,</w:t>
      </w:r>
    </w:p>
    <w:p w:rsidR="00190836" w:rsidRDefault="00190836">
      <w:pPr>
        <w:pStyle w:val="ConsPlusTitle"/>
        <w:jc w:val="center"/>
      </w:pPr>
      <w:r>
        <w:t>ОСУЩЕСТВЛЯЮЩИХ ОБРАЗОВАТЕЛЬНУЮ ДЕЯТЕЛЬНОСТЬ,</w:t>
      </w:r>
    </w:p>
    <w:p w:rsidR="00190836" w:rsidRDefault="00190836">
      <w:pPr>
        <w:pStyle w:val="ConsPlusTitle"/>
        <w:jc w:val="center"/>
      </w:pPr>
      <w:r>
        <w:t>И ПОРЯДКА ЕЕ ВЫПЛАТЫ</w:t>
      </w:r>
    </w:p>
    <w:p w:rsidR="00190836" w:rsidRDefault="00190836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190836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190836" w:rsidRDefault="00190836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190836" w:rsidRDefault="00190836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постановления Правительства Амурской области</w:t>
            </w:r>
          </w:p>
          <w:p w:rsidR="00190836" w:rsidRDefault="00190836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14.12.2018 </w:t>
            </w:r>
            <w:hyperlink r:id="rId5" w:history="1">
              <w:r>
                <w:rPr>
                  <w:color w:val="0000FF"/>
                </w:rPr>
                <w:t>N 609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190836" w:rsidRDefault="00190836">
      <w:pPr>
        <w:pStyle w:val="ConsPlusNormal"/>
        <w:ind w:firstLine="540"/>
        <w:jc w:val="both"/>
      </w:pPr>
    </w:p>
    <w:p w:rsidR="00190836" w:rsidRDefault="00190836">
      <w:pPr>
        <w:pStyle w:val="ConsPlusNonformat"/>
        <w:jc w:val="both"/>
      </w:pPr>
      <w:r>
        <w:t xml:space="preserve">    В  соответствии  с </w:t>
      </w:r>
      <w:hyperlink r:id="rId6" w:history="1">
        <w:r>
          <w:rPr>
            <w:color w:val="0000FF"/>
          </w:rPr>
          <w:t>частью 6 статьи 65</w:t>
        </w:r>
      </w:hyperlink>
      <w:r>
        <w:t xml:space="preserve"> Федерального закона от 29 декабря</w:t>
      </w:r>
    </w:p>
    <w:p w:rsidR="00190836" w:rsidRDefault="00190836">
      <w:pPr>
        <w:pStyle w:val="ConsPlusNonformat"/>
        <w:jc w:val="both"/>
      </w:pPr>
      <w:r>
        <w:t xml:space="preserve">2012  г. N 273-ФЗ "Об образовании в Российской Федерации" и </w:t>
      </w:r>
      <w:hyperlink r:id="rId7" w:history="1">
        <w:r>
          <w:rPr>
            <w:color w:val="0000FF"/>
          </w:rPr>
          <w:t>частью 3</w:t>
        </w:r>
      </w:hyperlink>
      <w:r>
        <w:t xml:space="preserve"> статьи</w:t>
      </w:r>
    </w:p>
    <w:p w:rsidR="00190836" w:rsidRDefault="00190836">
      <w:pPr>
        <w:pStyle w:val="ConsPlusNonformat"/>
        <w:jc w:val="both"/>
      </w:pPr>
      <w:r>
        <w:t xml:space="preserve"> 1</w:t>
      </w:r>
    </w:p>
    <w:p w:rsidR="00190836" w:rsidRDefault="00190836">
      <w:pPr>
        <w:pStyle w:val="ConsPlusNonformat"/>
        <w:jc w:val="both"/>
      </w:pPr>
      <w:r>
        <w:t>1   Закона Амурской области от 12 октября 2007 г. N 399-ОЗ "О компенсации в</w:t>
      </w:r>
    </w:p>
    <w:p w:rsidR="00190836" w:rsidRDefault="00190836">
      <w:pPr>
        <w:pStyle w:val="ConsPlusNonformat"/>
        <w:jc w:val="both"/>
      </w:pPr>
      <w:r>
        <w:t xml:space="preserve">Амурской   области   части   </w:t>
      </w:r>
      <w:proofErr w:type="gramStart"/>
      <w:r>
        <w:t xml:space="preserve">платы,   </w:t>
      </w:r>
      <w:proofErr w:type="gramEnd"/>
      <w:r>
        <w:t>взимаемой   с   родителей   (законных</w:t>
      </w:r>
    </w:p>
    <w:p w:rsidR="00190836" w:rsidRDefault="00190836">
      <w:pPr>
        <w:pStyle w:val="ConsPlusNonformat"/>
        <w:jc w:val="both"/>
      </w:pPr>
      <w:proofErr w:type="gramStart"/>
      <w:r>
        <w:t>представителей)  за</w:t>
      </w:r>
      <w:proofErr w:type="gramEnd"/>
      <w:r>
        <w:t xml:space="preserve"> присмотр и уход за детьми, осваивающими образовательные</w:t>
      </w:r>
    </w:p>
    <w:p w:rsidR="00190836" w:rsidRDefault="00190836">
      <w:pPr>
        <w:pStyle w:val="ConsPlusNonformat"/>
        <w:jc w:val="both"/>
      </w:pPr>
      <w:r>
        <w:t>программы дошкольного образования" Правительство области постановляет:</w:t>
      </w:r>
    </w:p>
    <w:p w:rsidR="00190836" w:rsidRDefault="00190836">
      <w:pPr>
        <w:pStyle w:val="ConsPlusNormal"/>
        <w:ind w:firstLine="540"/>
        <w:jc w:val="both"/>
      </w:pPr>
    </w:p>
    <w:p w:rsidR="00190836" w:rsidRDefault="00190836">
      <w:pPr>
        <w:pStyle w:val="ConsPlusNormal"/>
        <w:ind w:firstLine="540"/>
        <w:jc w:val="both"/>
      </w:pPr>
      <w:r>
        <w:t xml:space="preserve">Утвердить прилагаемый </w:t>
      </w:r>
      <w:hyperlink w:anchor="P40" w:history="1">
        <w:r>
          <w:rPr>
            <w:color w:val="0000FF"/>
          </w:rPr>
          <w:t>Порядок</w:t>
        </w:r>
      </w:hyperlink>
      <w:r>
        <w:t xml:space="preserve"> обращения за компенсацией части платы, взимаемой с родителей (законных представителей) за присмотр и уход за детьми, осваивающими образовательные программы дошкольного образования в организациях, осуществляющих образовательную деятельность, и порядок ее выплаты.</w:t>
      </w:r>
    </w:p>
    <w:p w:rsidR="00190836" w:rsidRDefault="00190836">
      <w:pPr>
        <w:pStyle w:val="ConsPlusNormal"/>
        <w:ind w:firstLine="540"/>
        <w:jc w:val="both"/>
      </w:pPr>
    </w:p>
    <w:p w:rsidR="00190836" w:rsidRDefault="00190836">
      <w:pPr>
        <w:pStyle w:val="ConsPlusNormal"/>
        <w:jc w:val="right"/>
      </w:pPr>
      <w:r>
        <w:t>Временно исполняющий обязанности</w:t>
      </w:r>
    </w:p>
    <w:p w:rsidR="00190836" w:rsidRDefault="00190836">
      <w:pPr>
        <w:pStyle w:val="ConsPlusNormal"/>
        <w:jc w:val="right"/>
      </w:pPr>
      <w:r>
        <w:t>губернатора Амурской области</w:t>
      </w:r>
    </w:p>
    <w:p w:rsidR="00190836" w:rsidRDefault="00190836">
      <w:pPr>
        <w:pStyle w:val="ConsPlusNormal"/>
        <w:jc w:val="right"/>
      </w:pPr>
      <w:r>
        <w:t>В.А.ОРЛОВ</w:t>
      </w:r>
    </w:p>
    <w:p w:rsidR="00190836" w:rsidRDefault="00190836">
      <w:pPr>
        <w:pStyle w:val="ConsPlusNormal"/>
        <w:ind w:firstLine="540"/>
        <w:jc w:val="both"/>
      </w:pPr>
    </w:p>
    <w:p w:rsidR="00190836" w:rsidRDefault="00190836">
      <w:pPr>
        <w:pStyle w:val="ConsPlusNormal"/>
        <w:ind w:firstLine="540"/>
        <w:jc w:val="both"/>
      </w:pPr>
    </w:p>
    <w:p w:rsidR="00190836" w:rsidRDefault="00190836">
      <w:pPr>
        <w:pStyle w:val="ConsPlusNormal"/>
        <w:ind w:firstLine="540"/>
        <w:jc w:val="both"/>
      </w:pPr>
    </w:p>
    <w:p w:rsidR="00190836" w:rsidRDefault="00190836">
      <w:pPr>
        <w:pStyle w:val="ConsPlusNormal"/>
        <w:ind w:firstLine="540"/>
        <w:jc w:val="both"/>
      </w:pPr>
    </w:p>
    <w:p w:rsidR="00190836" w:rsidRDefault="00190836">
      <w:pPr>
        <w:pStyle w:val="ConsPlusNormal"/>
        <w:ind w:firstLine="540"/>
        <w:jc w:val="both"/>
      </w:pPr>
    </w:p>
    <w:p w:rsidR="00190836" w:rsidRDefault="00190836">
      <w:pPr>
        <w:pStyle w:val="ConsPlusNormal"/>
        <w:jc w:val="right"/>
        <w:outlineLvl w:val="0"/>
      </w:pPr>
      <w:r>
        <w:t>Утвержден</w:t>
      </w:r>
    </w:p>
    <w:p w:rsidR="00190836" w:rsidRDefault="00190836">
      <w:pPr>
        <w:pStyle w:val="ConsPlusNormal"/>
        <w:jc w:val="right"/>
      </w:pPr>
      <w:r>
        <w:t>постановлением</w:t>
      </w:r>
    </w:p>
    <w:p w:rsidR="00190836" w:rsidRDefault="00190836">
      <w:pPr>
        <w:pStyle w:val="ConsPlusNormal"/>
        <w:jc w:val="right"/>
      </w:pPr>
      <w:r>
        <w:t>Правительства</w:t>
      </w:r>
    </w:p>
    <w:p w:rsidR="00190836" w:rsidRDefault="00190836">
      <w:pPr>
        <w:pStyle w:val="ConsPlusNormal"/>
        <w:jc w:val="right"/>
      </w:pPr>
      <w:r>
        <w:t>Амурской области</w:t>
      </w:r>
    </w:p>
    <w:p w:rsidR="00190836" w:rsidRDefault="00190836">
      <w:pPr>
        <w:pStyle w:val="ConsPlusNormal"/>
        <w:jc w:val="right"/>
      </w:pPr>
      <w:r>
        <w:t>от 6 июля 2018 г. N 305</w:t>
      </w:r>
    </w:p>
    <w:p w:rsidR="00190836" w:rsidRDefault="00190836">
      <w:pPr>
        <w:pStyle w:val="ConsPlusNormal"/>
        <w:ind w:firstLine="540"/>
        <w:jc w:val="both"/>
      </w:pPr>
    </w:p>
    <w:p w:rsidR="00190836" w:rsidRDefault="00190836">
      <w:pPr>
        <w:pStyle w:val="ConsPlusTitle"/>
        <w:jc w:val="center"/>
      </w:pPr>
      <w:bookmarkStart w:id="1" w:name="P40"/>
      <w:bookmarkEnd w:id="1"/>
      <w:r>
        <w:t>ПОРЯДОК</w:t>
      </w:r>
    </w:p>
    <w:p w:rsidR="00190836" w:rsidRDefault="00190836">
      <w:pPr>
        <w:pStyle w:val="ConsPlusTitle"/>
        <w:jc w:val="center"/>
      </w:pPr>
      <w:r>
        <w:t>ОБРАЩЕНИЯ ЗА КОМПЕНСАЦИЕЙ ЧАСТИ ПЛАТЫ, ВЗИМАЕМОЙ С РОДИТЕЛЕЙ</w:t>
      </w:r>
    </w:p>
    <w:p w:rsidR="00190836" w:rsidRDefault="00190836">
      <w:pPr>
        <w:pStyle w:val="ConsPlusTitle"/>
        <w:jc w:val="center"/>
      </w:pPr>
      <w:r>
        <w:t>(ЗАКОННЫХ ПРЕДСТАВИТЕЛЕЙ) ЗА ПРИСМОТР И УХОД ЗА ДЕТЬМИ,</w:t>
      </w:r>
    </w:p>
    <w:p w:rsidR="00190836" w:rsidRDefault="00190836">
      <w:pPr>
        <w:pStyle w:val="ConsPlusTitle"/>
        <w:jc w:val="center"/>
      </w:pPr>
      <w:r>
        <w:t>ОСВАИВАЮЩИМИ ОБРАЗОВАТЕЛЬНЫЕ ПРОГРАММЫ ДОШКОЛЬНОГО</w:t>
      </w:r>
    </w:p>
    <w:p w:rsidR="00190836" w:rsidRDefault="00190836">
      <w:pPr>
        <w:pStyle w:val="ConsPlusTitle"/>
        <w:jc w:val="center"/>
      </w:pPr>
      <w:r>
        <w:t>ОБРАЗОВАНИЯ В ОРГАНИЗАЦИЯХ, ОСУЩЕСТВЛЯЮЩИХ</w:t>
      </w:r>
    </w:p>
    <w:p w:rsidR="00190836" w:rsidRDefault="00190836">
      <w:pPr>
        <w:pStyle w:val="ConsPlusTitle"/>
        <w:jc w:val="center"/>
      </w:pPr>
      <w:r>
        <w:t>ОБРАЗОВАТЕЛЬНУЮ ДЕЯТЕЛЬНОСТЬ,</w:t>
      </w:r>
    </w:p>
    <w:p w:rsidR="00190836" w:rsidRDefault="00190836">
      <w:pPr>
        <w:pStyle w:val="ConsPlusTitle"/>
        <w:jc w:val="center"/>
      </w:pPr>
      <w:r>
        <w:t>И ПОРЯДОК ЕЕ ВЫПЛАТЫ</w:t>
      </w:r>
    </w:p>
    <w:p w:rsidR="00190836" w:rsidRDefault="00190836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190836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190836" w:rsidRDefault="00190836">
            <w:pPr>
              <w:pStyle w:val="ConsPlusNormal"/>
              <w:jc w:val="center"/>
            </w:pPr>
            <w:r>
              <w:rPr>
                <w:color w:val="392C69"/>
              </w:rPr>
              <w:lastRenderedPageBreak/>
              <w:t>Список изменяющих документов</w:t>
            </w:r>
          </w:p>
          <w:p w:rsidR="00190836" w:rsidRDefault="00190836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постановления Правительства Амурской области</w:t>
            </w:r>
          </w:p>
          <w:p w:rsidR="00190836" w:rsidRDefault="00190836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14.12.2018 </w:t>
            </w:r>
            <w:hyperlink r:id="rId8" w:history="1">
              <w:r>
                <w:rPr>
                  <w:color w:val="0000FF"/>
                </w:rPr>
                <w:t>N 609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190836" w:rsidRDefault="00190836">
      <w:pPr>
        <w:pStyle w:val="ConsPlusNormal"/>
        <w:ind w:firstLine="540"/>
        <w:jc w:val="both"/>
      </w:pPr>
    </w:p>
    <w:p w:rsidR="00190836" w:rsidRDefault="00190836">
      <w:pPr>
        <w:pStyle w:val="ConsPlusNonformat"/>
        <w:jc w:val="both"/>
      </w:pPr>
      <w:r>
        <w:t xml:space="preserve">    1.  Настоящий  Порядок  разработан  в соответствии с </w:t>
      </w:r>
      <w:hyperlink r:id="rId9" w:history="1">
        <w:r>
          <w:rPr>
            <w:color w:val="0000FF"/>
          </w:rPr>
          <w:t>частью 6 статьи 65</w:t>
        </w:r>
      </w:hyperlink>
    </w:p>
    <w:p w:rsidR="00190836" w:rsidRDefault="00190836">
      <w:pPr>
        <w:pStyle w:val="ConsPlusNonformat"/>
        <w:jc w:val="both"/>
      </w:pPr>
      <w:r>
        <w:t>Федерального  закона  от  29  декабря  2012  г.  N 273-ФЗ "Об образовании в</w:t>
      </w:r>
    </w:p>
    <w:p w:rsidR="00190836" w:rsidRDefault="00190836">
      <w:pPr>
        <w:pStyle w:val="ConsPlusNonformat"/>
        <w:jc w:val="both"/>
      </w:pPr>
      <w:r>
        <w:t xml:space="preserve">                                            1</w:t>
      </w:r>
    </w:p>
    <w:p w:rsidR="00190836" w:rsidRDefault="00190836">
      <w:pPr>
        <w:pStyle w:val="ConsPlusNonformat"/>
        <w:jc w:val="both"/>
      </w:pPr>
      <w:r>
        <w:t xml:space="preserve">Российской  Федерации",  </w:t>
      </w:r>
      <w:hyperlink r:id="rId10" w:history="1">
        <w:r>
          <w:rPr>
            <w:color w:val="0000FF"/>
          </w:rPr>
          <w:t>частью  3  статьи 1</w:t>
        </w:r>
      </w:hyperlink>
      <w:r>
        <w:t xml:space="preserve">  Закона Амурской области от 12</w:t>
      </w:r>
    </w:p>
    <w:p w:rsidR="00190836" w:rsidRDefault="00190836">
      <w:pPr>
        <w:pStyle w:val="ConsPlusNonformat"/>
        <w:jc w:val="both"/>
      </w:pPr>
      <w:r>
        <w:t>октября  2007  г.  N  399-ОЗ "О компенсации в Амурской области части платы,</w:t>
      </w:r>
    </w:p>
    <w:p w:rsidR="00190836" w:rsidRDefault="00190836">
      <w:pPr>
        <w:pStyle w:val="ConsPlusNonformat"/>
        <w:jc w:val="both"/>
      </w:pPr>
      <w:proofErr w:type="gramStart"/>
      <w:r>
        <w:t>взимаемой  с</w:t>
      </w:r>
      <w:proofErr w:type="gramEnd"/>
      <w:r>
        <w:t xml:space="preserve">  родителей  (законных  представителей)  за  присмотр и уход за</w:t>
      </w:r>
    </w:p>
    <w:p w:rsidR="00190836" w:rsidRDefault="00190836">
      <w:pPr>
        <w:pStyle w:val="ConsPlusNonformat"/>
        <w:jc w:val="both"/>
      </w:pPr>
      <w:r>
        <w:t>детьми,  осваивающими  образовательные  программы  дошкольного образования"</w:t>
      </w:r>
    </w:p>
    <w:p w:rsidR="00190836" w:rsidRDefault="00190836">
      <w:pPr>
        <w:pStyle w:val="ConsPlusNonformat"/>
        <w:jc w:val="both"/>
      </w:pPr>
      <w:r>
        <w:t>(далее  - Закон Амурской области N 399-ОЗ) и определяет процедуру обращения</w:t>
      </w:r>
    </w:p>
    <w:p w:rsidR="00190836" w:rsidRDefault="00190836">
      <w:pPr>
        <w:pStyle w:val="ConsPlusNonformat"/>
        <w:jc w:val="both"/>
      </w:pPr>
      <w:proofErr w:type="gramStart"/>
      <w:r>
        <w:t>за  получением</w:t>
      </w:r>
      <w:proofErr w:type="gramEnd"/>
      <w:r>
        <w:t xml:space="preserve">  компенсации  части платы,  взимаемой  с родителей (законных</w:t>
      </w:r>
    </w:p>
    <w:p w:rsidR="00190836" w:rsidRDefault="00190836">
      <w:pPr>
        <w:pStyle w:val="ConsPlusNonformat"/>
        <w:jc w:val="both"/>
      </w:pPr>
      <w:proofErr w:type="gramStart"/>
      <w:r>
        <w:t>представителей)  за</w:t>
      </w:r>
      <w:proofErr w:type="gramEnd"/>
      <w:r>
        <w:t xml:space="preserve"> присмотр и уход за детьми, осваивающими образовательные</w:t>
      </w:r>
    </w:p>
    <w:p w:rsidR="00190836" w:rsidRDefault="00190836">
      <w:pPr>
        <w:pStyle w:val="ConsPlusNonformat"/>
        <w:jc w:val="both"/>
      </w:pPr>
      <w:r>
        <w:t>программы   дошкольного   образования   в   муниципальных   образовательных</w:t>
      </w:r>
    </w:p>
    <w:p w:rsidR="00190836" w:rsidRDefault="00190836">
      <w:pPr>
        <w:pStyle w:val="ConsPlusNonformat"/>
        <w:jc w:val="both"/>
      </w:pPr>
      <w:proofErr w:type="gramStart"/>
      <w:r>
        <w:t>учреждениях  и</w:t>
      </w:r>
      <w:proofErr w:type="gramEnd"/>
      <w:r>
        <w:t xml:space="preserve">  иных образовательных организациях Амурской области (далее -</w:t>
      </w:r>
    </w:p>
    <w:p w:rsidR="00190836" w:rsidRDefault="00190836">
      <w:pPr>
        <w:pStyle w:val="ConsPlusNonformat"/>
        <w:jc w:val="both"/>
      </w:pPr>
      <w:r>
        <w:t>компенсация,  родительская  плата,  образовательные  организации),  а также</w:t>
      </w:r>
    </w:p>
    <w:p w:rsidR="00190836" w:rsidRDefault="00190836">
      <w:pPr>
        <w:pStyle w:val="ConsPlusNonformat"/>
        <w:jc w:val="both"/>
      </w:pPr>
      <w:r>
        <w:t>порядок и сроки выплаты компенсации.</w:t>
      </w:r>
    </w:p>
    <w:p w:rsidR="00190836" w:rsidRDefault="00190836">
      <w:pPr>
        <w:pStyle w:val="ConsPlusNormal"/>
        <w:ind w:firstLine="540"/>
        <w:jc w:val="both"/>
      </w:pPr>
    </w:p>
    <w:p w:rsidR="00190836" w:rsidRDefault="00190836">
      <w:pPr>
        <w:pStyle w:val="ConsPlusNormal"/>
        <w:ind w:firstLine="540"/>
        <w:jc w:val="both"/>
      </w:pPr>
      <w:r>
        <w:t>2. Право на получение компенсации имеет один из родителей (законных представителей) (далее - заявитель), внесших родительскую плату за присмотр и уход за ребенком (детьми) в образовательной организации.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>При назначении компенсации за второго, третьего ребенка и последующих детей в составе семьи учитываются все дети в возрасте до 18 лет.</w:t>
      </w:r>
    </w:p>
    <w:p w:rsidR="00190836" w:rsidRDefault="00190836">
      <w:pPr>
        <w:pStyle w:val="ConsPlusNormal"/>
        <w:ind w:firstLine="540"/>
        <w:jc w:val="both"/>
      </w:pPr>
    </w:p>
    <w:p w:rsidR="00190836" w:rsidRDefault="00190836">
      <w:pPr>
        <w:pStyle w:val="ConsPlusNonformat"/>
        <w:jc w:val="both"/>
      </w:pPr>
      <w:r>
        <w:t xml:space="preserve">    3.  Компенсация   выплачивается   заявителю  в  размере,  установленном</w:t>
      </w:r>
    </w:p>
    <w:p w:rsidR="00190836" w:rsidRDefault="00190836">
      <w:pPr>
        <w:pStyle w:val="ConsPlusNonformat"/>
        <w:jc w:val="both"/>
      </w:pPr>
      <w:r>
        <w:t xml:space="preserve">                 1</w:t>
      </w:r>
    </w:p>
    <w:p w:rsidR="00190836" w:rsidRDefault="00240269">
      <w:pPr>
        <w:pStyle w:val="ConsPlusNonformat"/>
        <w:jc w:val="both"/>
      </w:pPr>
      <w:hyperlink r:id="rId11" w:history="1">
        <w:r w:rsidR="00190836">
          <w:rPr>
            <w:color w:val="0000FF"/>
          </w:rPr>
          <w:t>частью 1 статьи 1</w:t>
        </w:r>
      </w:hyperlink>
      <w:r w:rsidR="00190836">
        <w:t xml:space="preserve">  Закона Амурской области N 399-ОЗ.</w:t>
      </w:r>
    </w:p>
    <w:p w:rsidR="00190836" w:rsidRDefault="00190836">
      <w:pPr>
        <w:pStyle w:val="ConsPlusNormal"/>
        <w:ind w:firstLine="540"/>
        <w:jc w:val="both"/>
      </w:pPr>
    </w:p>
    <w:p w:rsidR="00190836" w:rsidRDefault="00190836">
      <w:pPr>
        <w:pStyle w:val="ConsPlusNormal"/>
        <w:ind w:firstLine="540"/>
        <w:jc w:val="both"/>
      </w:pPr>
      <w:r>
        <w:t>Начисление и выплата компенсации производятся за месяц, в котором ребенок (дети) посещал (и) образовательную организацию, после внесения фактически начисленной родительской платы за соответствующий период.</w:t>
      </w:r>
    </w:p>
    <w:p w:rsidR="00190836" w:rsidRDefault="00190836">
      <w:pPr>
        <w:pStyle w:val="ConsPlusNormal"/>
        <w:spacing w:before="220"/>
        <w:ind w:firstLine="540"/>
        <w:jc w:val="both"/>
      </w:pPr>
      <w:bookmarkStart w:id="2" w:name="P74"/>
      <w:bookmarkEnd w:id="2"/>
      <w:r>
        <w:t xml:space="preserve">4. Для получения компенсации заявитель представляет в образовательную организацию, которую посещает ребенок (дети) заявителя, </w:t>
      </w:r>
      <w:hyperlink w:anchor="P129" w:history="1">
        <w:r>
          <w:rPr>
            <w:color w:val="0000FF"/>
          </w:rPr>
          <w:t>заявление</w:t>
        </w:r>
      </w:hyperlink>
      <w:r>
        <w:t xml:space="preserve"> о выплате компенсации по форме согласно приложению к настоящему Порядку (далее - заявление) и следующие документы:</w:t>
      </w:r>
    </w:p>
    <w:p w:rsidR="00190836" w:rsidRDefault="00190836">
      <w:pPr>
        <w:pStyle w:val="ConsPlusNormal"/>
        <w:spacing w:before="220"/>
        <w:ind w:firstLine="540"/>
        <w:jc w:val="both"/>
      </w:pPr>
      <w:bookmarkStart w:id="3" w:name="P75"/>
      <w:bookmarkEnd w:id="3"/>
      <w:r>
        <w:t>1) копию документа, удостоверяющего личность заявителя;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>2) копию свидетельства о рождении (усыновлении) ребенка (детей), входящего (входящих) в состав семьи;</w:t>
      </w:r>
    </w:p>
    <w:p w:rsidR="00190836" w:rsidRDefault="00190836">
      <w:pPr>
        <w:pStyle w:val="ConsPlusNormal"/>
        <w:spacing w:before="220"/>
        <w:ind w:firstLine="540"/>
        <w:jc w:val="both"/>
      </w:pPr>
      <w:bookmarkStart w:id="4" w:name="P77"/>
      <w:bookmarkEnd w:id="4"/>
      <w:r>
        <w:t>3) копии СНИЛС ребенка (детей) и заявителя;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>4) реквизиты счета, открытого заявителем в кредитной организации;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>5) копию решения органа опеки и попечительства об установлении над ребенком (детьми) опеки (попечительства) либо копию договора о передаче ребенка (детей) на воспитание в приемную семью в случае, если заявитель является опекуном (попечителем) либо приемным родителем ребенка (детей).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>Заявители, у которых образовательную организацию посещают несколько детей, заявление на выплату компенсации подают на каждого ребенка отдельно.</w:t>
      </w:r>
    </w:p>
    <w:p w:rsidR="00190836" w:rsidRDefault="00190836">
      <w:pPr>
        <w:pStyle w:val="ConsPlusNormal"/>
        <w:jc w:val="both"/>
      </w:pPr>
      <w:r>
        <w:t xml:space="preserve">(п. 4 в ред. постановления Правительства Амурской области от 14.12.2018 </w:t>
      </w:r>
      <w:hyperlink r:id="rId12" w:history="1">
        <w:r>
          <w:rPr>
            <w:color w:val="0000FF"/>
          </w:rPr>
          <w:t>N 609</w:t>
        </w:r>
      </w:hyperlink>
      <w:r>
        <w:t>)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 xml:space="preserve">5. В случае если верность копий документов, предусмотренных </w:t>
      </w:r>
      <w:hyperlink w:anchor="P75" w:history="1">
        <w:r>
          <w:rPr>
            <w:color w:val="0000FF"/>
          </w:rPr>
          <w:t>подпунктами 1</w:t>
        </w:r>
      </w:hyperlink>
      <w:r>
        <w:t xml:space="preserve"> - </w:t>
      </w:r>
      <w:hyperlink w:anchor="P77" w:history="1">
        <w:r>
          <w:rPr>
            <w:color w:val="0000FF"/>
          </w:rPr>
          <w:t>3 пункта 4</w:t>
        </w:r>
      </w:hyperlink>
      <w:r>
        <w:t xml:space="preserve"> </w:t>
      </w:r>
      <w:r>
        <w:lastRenderedPageBreak/>
        <w:t>настоящего Порядка, не засвидетельствована в установленном законодательством порядке, заявителем одновременно представляются их оригиналы. Документы, составленные на иностранном языке, подлежат переводу на русский язык. Верность перевода и подлинность подписи переводчика свидетельствуются в соответствии с законодательством о нотариате.</w:t>
      </w:r>
    </w:p>
    <w:p w:rsidR="00190836" w:rsidRDefault="00190836">
      <w:pPr>
        <w:pStyle w:val="ConsPlusNormal"/>
        <w:jc w:val="both"/>
      </w:pPr>
      <w:r>
        <w:t xml:space="preserve">(в ред. постановления Правительства Амурской области от 14.12.2018 </w:t>
      </w:r>
      <w:hyperlink r:id="rId13" w:history="1">
        <w:r>
          <w:rPr>
            <w:color w:val="0000FF"/>
          </w:rPr>
          <w:t>N 609</w:t>
        </w:r>
      </w:hyperlink>
      <w:r>
        <w:t>)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>Лицо, осуществляющее прием заявлений и документов, регистрирует заявление в день его поступления в журнале регистрации и проверяет копии представленных документов на соответствие их оригиналу, оригиналы документов возвращает заявителю.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 xml:space="preserve">6. Образовательная организация в течение 10 рабочих дней со дня поступления от заявителя заявления и документов, указанных в </w:t>
      </w:r>
      <w:hyperlink w:anchor="P74" w:history="1">
        <w:r>
          <w:rPr>
            <w:color w:val="0000FF"/>
          </w:rPr>
          <w:t>пункте 4</w:t>
        </w:r>
      </w:hyperlink>
      <w:r>
        <w:t xml:space="preserve"> настоящего Порядка, принимает решение о выплате либо об отказе в выплате компенсации заявителю в форме распорядительного акта.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>7. Основаниями для отказа в выплате компенсации являются: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>1) отсутствие у заявителя права на получение компенсации;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 xml:space="preserve">2) непредставление (представление не в полном объеме) документов, указанных в </w:t>
      </w:r>
      <w:hyperlink w:anchor="P74" w:history="1">
        <w:r>
          <w:rPr>
            <w:color w:val="0000FF"/>
          </w:rPr>
          <w:t>пункте 4</w:t>
        </w:r>
      </w:hyperlink>
      <w:r>
        <w:t xml:space="preserve"> настоящего Порядка;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>3) недостоверность сведений, содержащихся в представленных заявителем документах.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>8. В случае принятия решения об отказе в выплате компенсации образовательная организация в течение 10 рабочих дней со дня принятия решения направляет заявителю уведомление с указанием причины отказа.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>9. Заявитель вправе повторно представить документы после устранения обстоятельств, послуживших основанием для принятия решения об отказе в выплате компенсации.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>10. Компенсация выплачивается образовательной организацией ежемесячно, в срок до 30 числа месяца, следующего за месяцем, в котором была внесена родительская плата.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 xml:space="preserve">11. Образовательная организация размещает информацию о предоставлении компенсации в Единой государственной информационной системе социального обеспечения (далее - ЕГИССО) в соответствии с Федеральным </w:t>
      </w:r>
      <w:hyperlink r:id="rId14" w:history="1">
        <w:r>
          <w:rPr>
            <w:color w:val="0000FF"/>
          </w:rPr>
          <w:t>законом</w:t>
        </w:r>
      </w:hyperlink>
      <w:r>
        <w:t xml:space="preserve"> от 17 июля 1999 г. N 178-ФЗ "О государственной социальной помощи" и </w:t>
      </w:r>
      <w:hyperlink r:id="rId15" w:history="1">
        <w:r>
          <w:rPr>
            <w:color w:val="0000FF"/>
          </w:rPr>
          <w:t>Порядком</w:t>
        </w:r>
      </w:hyperlink>
      <w:r>
        <w:t xml:space="preserve"> представления информации в Единую государственную информационную систему социального обеспечения, утвержденным постановлением Правительства Российской Федерации от 14 февраля 2017 г. N 181.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>12. Образовательная организация ежемесячно, в срок до 5 числа месяца, следующего за месяцем, в котором была выплачена компенсация заявителю, направляет в орган местного самоуправления муниципального района (городского округа), на территории которого расположена образовательная организация (далее - орган местного самоуправления), сведения о фактически внесенной сумме родительской платы и выплаченной компенсации по каждому ребенку, посещающему образовательную организацию, по форме, утверждаемой органом местного самоуправления.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 xml:space="preserve">13. В случае изменения места жительства заявителя или ребенка (детей), изменения фамилии, имени, отчества заявителя или ребенка, а также в случае наступления обстоятельств, влекущих прекращение выплаты компенсации, предусмотренных </w:t>
      </w:r>
      <w:hyperlink w:anchor="P97" w:history="1">
        <w:r>
          <w:rPr>
            <w:color w:val="0000FF"/>
          </w:rPr>
          <w:t>подпунктами 1</w:t>
        </w:r>
      </w:hyperlink>
      <w:r>
        <w:t xml:space="preserve"> - </w:t>
      </w:r>
      <w:hyperlink w:anchor="P100" w:history="1">
        <w:r>
          <w:rPr>
            <w:color w:val="0000FF"/>
          </w:rPr>
          <w:t>4 пункта 14</w:t>
        </w:r>
      </w:hyperlink>
      <w:r>
        <w:t xml:space="preserve"> настоящего Порядка, заявитель обязан известить образовательную организацию не позднее 10 календарных дней с момента возникновения соответствующих обстоятельств.</w:t>
      </w:r>
    </w:p>
    <w:p w:rsidR="00190836" w:rsidRDefault="00190836">
      <w:pPr>
        <w:pStyle w:val="ConsPlusNormal"/>
        <w:spacing w:before="220"/>
        <w:ind w:firstLine="540"/>
        <w:jc w:val="both"/>
      </w:pPr>
      <w:bookmarkStart w:id="5" w:name="P96"/>
      <w:bookmarkEnd w:id="5"/>
      <w:r>
        <w:t>14. Выплата компенсации прекращается в случае:</w:t>
      </w:r>
    </w:p>
    <w:p w:rsidR="00190836" w:rsidRDefault="00190836">
      <w:pPr>
        <w:pStyle w:val="ConsPlusNormal"/>
        <w:spacing w:before="220"/>
        <w:ind w:firstLine="540"/>
        <w:jc w:val="both"/>
      </w:pPr>
      <w:bookmarkStart w:id="6" w:name="P97"/>
      <w:bookmarkEnd w:id="6"/>
      <w:r>
        <w:lastRenderedPageBreak/>
        <w:t>1) прекращения осуществления присмотра и ухода за ребенком (детьми) образовательной организацией;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>2) лишения или ограничения родительских прав заявителя (утраты заявителем прав законного представителя);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>3) признания заявителя недееспособным, ограниченно дееспособным;</w:t>
      </w:r>
    </w:p>
    <w:p w:rsidR="00190836" w:rsidRDefault="00190836">
      <w:pPr>
        <w:pStyle w:val="ConsPlusNormal"/>
        <w:spacing w:before="220"/>
        <w:ind w:firstLine="540"/>
        <w:jc w:val="both"/>
      </w:pPr>
      <w:bookmarkStart w:id="7" w:name="P100"/>
      <w:bookmarkEnd w:id="7"/>
      <w:r>
        <w:t>4) смерти (признания безвестно отсутствующим) ребенка;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>5) смерти (признания безвестно отсутствующим) заявителя.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 xml:space="preserve">15. При наступлении обстоятельств, указанных в </w:t>
      </w:r>
      <w:hyperlink w:anchor="P96" w:history="1">
        <w:r>
          <w:rPr>
            <w:color w:val="0000FF"/>
          </w:rPr>
          <w:t>пункте 14</w:t>
        </w:r>
      </w:hyperlink>
      <w:r>
        <w:t xml:space="preserve"> настоящего Порядка, выплата компенсации прекращается начиная с месяца, следующего за месяцем, в котором наступили соответствующие обстоятельства.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>16. Компенсация, назначенная и излишне выплаченная заявителю на основании документов, содержащих недостоверные сведения, подлежит возврату в добровольном либо в судебном порядке.</w:t>
      </w:r>
    </w:p>
    <w:p w:rsidR="00190836" w:rsidRDefault="00190836">
      <w:pPr>
        <w:pStyle w:val="ConsPlusNormal"/>
        <w:spacing w:before="220"/>
        <w:ind w:firstLine="540"/>
        <w:jc w:val="both"/>
      </w:pPr>
      <w:r>
        <w:t>Компенсация, излишне выплаченная заявителю вследствие ошибки, допущенной образовательной организацией, подлежит пересчету в следующем месяце.</w:t>
      </w:r>
    </w:p>
    <w:p w:rsidR="00190836" w:rsidRDefault="00190836">
      <w:pPr>
        <w:pStyle w:val="ConsPlusNormal"/>
        <w:ind w:firstLine="540"/>
        <w:jc w:val="both"/>
      </w:pPr>
    </w:p>
    <w:p w:rsidR="00190836" w:rsidRDefault="00190836">
      <w:pPr>
        <w:pStyle w:val="ConsPlusNormal"/>
        <w:ind w:firstLine="540"/>
        <w:jc w:val="both"/>
      </w:pPr>
    </w:p>
    <w:p w:rsidR="00190836" w:rsidRDefault="00190836">
      <w:pPr>
        <w:pStyle w:val="ConsPlusNormal"/>
        <w:ind w:firstLine="540"/>
        <w:jc w:val="both"/>
      </w:pPr>
    </w:p>
    <w:p w:rsidR="00190836" w:rsidRDefault="00190836">
      <w:pPr>
        <w:pStyle w:val="ConsPlusNormal"/>
        <w:ind w:firstLine="540"/>
        <w:jc w:val="both"/>
      </w:pPr>
    </w:p>
    <w:p w:rsidR="00190836" w:rsidRDefault="00190836">
      <w:pPr>
        <w:pStyle w:val="ConsPlusNormal"/>
        <w:ind w:firstLine="540"/>
        <w:jc w:val="both"/>
      </w:pPr>
    </w:p>
    <w:p w:rsidR="00190836" w:rsidRDefault="00190836">
      <w:pPr>
        <w:pStyle w:val="ConsPlusNormal"/>
        <w:jc w:val="right"/>
        <w:outlineLvl w:val="1"/>
      </w:pPr>
      <w:r>
        <w:t>Приложение</w:t>
      </w:r>
    </w:p>
    <w:p w:rsidR="00190836" w:rsidRDefault="00190836">
      <w:pPr>
        <w:pStyle w:val="ConsPlusNormal"/>
        <w:jc w:val="right"/>
      </w:pPr>
      <w:r>
        <w:t>к Порядку</w:t>
      </w:r>
    </w:p>
    <w:p w:rsidR="00190836" w:rsidRDefault="00190836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190836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190836" w:rsidRDefault="00190836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190836" w:rsidRDefault="00190836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постановления Правительства Амурской области</w:t>
            </w:r>
          </w:p>
          <w:p w:rsidR="00190836" w:rsidRDefault="00190836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14.12.2018 </w:t>
            </w:r>
            <w:hyperlink r:id="rId16" w:history="1">
              <w:r>
                <w:rPr>
                  <w:color w:val="0000FF"/>
                </w:rPr>
                <w:t>N 609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190836" w:rsidRDefault="00190836">
      <w:pPr>
        <w:pStyle w:val="ConsPlusNormal"/>
        <w:ind w:firstLine="540"/>
        <w:jc w:val="both"/>
      </w:pPr>
    </w:p>
    <w:p w:rsidR="00190836" w:rsidRDefault="00190836">
      <w:pPr>
        <w:pStyle w:val="ConsPlusNonformat"/>
        <w:jc w:val="both"/>
      </w:pPr>
      <w:r>
        <w:t xml:space="preserve">                              В ___________________________________________</w:t>
      </w:r>
    </w:p>
    <w:p w:rsidR="00190836" w:rsidRDefault="00190836">
      <w:pPr>
        <w:pStyle w:val="ConsPlusNonformat"/>
        <w:jc w:val="both"/>
      </w:pPr>
      <w:r>
        <w:t xml:space="preserve">                                 (наименование организации, осуществляющей</w:t>
      </w:r>
    </w:p>
    <w:p w:rsidR="00190836" w:rsidRDefault="00190836">
      <w:pPr>
        <w:pStyle w:val="ConsPlusNonformat"/>
        <w:jc w:val="both"/>
      </w:pPr>
      <w:r>
        <w:t xml:space="preserve">                              _____________________________________________</w:t>
      </w:r>
    </w:p>
    <w:p w:rsidR="00190836" w:rsidRDefault="00190836">
      <w:pPr>
        <w:pStyle w:val="ConsPlusNonformat"/>
        <w:jc w:val="both"/>
      </w:pPr>
      <w:r>
        <w:t xml:space="preserve">                                       образовательную деятельность)</w:t>
      </w:r>
    </w:p>
    <w:p w:rsidR="00190836" w:rsidRDefault="00190836">
      <w:pPr>
        <w:pStyle w:val="ConsPlusNonformat"/>
        <w:jc w:val="both"/>
      </w:pPr>
      <w:r>
        <w:t xml:space="preserve">                              от __________________________________________</w:t>
      </w:r>
    </w:p>
    <w:p w:rsidR="00190836" w:rsidRDefault="00190836">
      <w:pPr>
        <w:pStyle w:val="ConsPlusNonformat"/>
        <w:jc w:val="both"/>
      </w:pPr>
      <w:r>
        <w:t xml:space="preserve">                                        (Ф.И.О. родителя (законного</w:t>
      </w:r>
    </w:p>
    <w:p w:rsidR="00190836" w:rsidRDefault="00190836">
      <w:pPr>
        <w:pStyle w:val="ConsPlusNonformat"/>
        <w:jc w:val="both"/>
      </w:pPr>
      <w:r>
        <w:t xml:space="preserve">                                              представителя))</w:t>
      </w:r>
    </w:p>
    <w:p w:rsidR="00190836" w:rsidRDefault="00190836">
      <w:pPr>
        <w:pStyle w:val="ConsPlusNonformat"/>
        <w:jc w:val="both"/>
      </w:pPr>
      <w:r>
        <w:t xml:space="preserve">                              проживающего (ей) по адресу: ________________</w:t>
      </w:r>
    </w:p>
    <w:p w:rsidR="00190836" w:rsidRDefault="00190836">
      <w:pPr>
        <w:pStyle w:val="ConsPlusNonformat"/>
        <w:jc w:val="both"/>
      </w:pPr>
      <w:r>
        <w:t xml:space="preserve">                              _____________________________________________</w:t>
      </w:r>
    </w:p>
    <w:p w:rsidR="00190836" w:rsidRDefault="00190836">
      <w:pPr>
        <w:pStyle w:val="ConsPlusNonformat"/>
        <w:jc w:val="both"/>
      </w:pPr>
      <w:r>
        <w:t xml:space="preserve">                                  (почтовый адрес заявителя с указанием</w:t>
      </w:r>
    </w:p>
    <w:p w:rsidR="00190836" w:rsidRDefault="00190836">
      <w:pPr>
        <w:pStyle w:val="ConsPlusNonformat"/>
        <w:jc w:val="both"/>
      </w:pPr>
      <w:r>
        <w:t xml:space="preserve">                                                 индекса)</w:t>
      </w:r>
    </w:p>
    <w:p w:rsidR="00190836" w:rsidRDefault="00190836">
      <w:pPr>
        <w:pStyle w:val="ConsPlusNonformat"/>
        <w:jc w:val="both"/>
      </w:pPr>
      <w:r>
        <w:t xml:space="preserve">                              тел.: _______________________________________</w:t>
      </w:r>
    </w:p>
    <w:p w:rsidR="00190836" w:rsidRDefault="00190836">
      <w:pPr>
        <w:pStyle w:val="ConsPlusNonformat"/>
        <w:jc w:val="both"/>
      </w:pPr>
    </w:p>
    <w:p w:rsidR="00190836" w:rsidRDefault="00190836">
      <w:pPr>
        <w:pStyle w:val="ConsPlusNonformat"/>
        <w:jc w:val="both"/>
      </w:pPr>
      <w:bookmarkStart w:id="8" w:name="P129"/>
      <w:bookmarkEnd w:id="8"/>
      <w:r>
        <w:t xml:space="preserve">                                 Заявление</w:t>
      </w:r>
    </w:p>
    <w:p w:rsidR="00190836" w:rsidRDefault="00190836">
      <w:pPr>
        <w:pStyle w:val="ConsPlusNonformat"/>
        <w:jc w:val="both"/>
      </w:pPr>
      <w:r>
        <w:t xml:space="preserve">                           о выплате компенсации</w:t>
      </w:r>
    </w:p>
    <w:p w:rsidR="00190836" w:rsidRDefault="00190836">
      <w:pPr>
        <w:pStyle w:val="ConsPlusNonformat"/>
        <w:jc w:val="both"/>
      </w:pPr>
    </w:p>
    <w:p w:rsidR="00190836" w:rsidRDefault="00190836">
      <w:pPr>
        <w:pStyle w:val="ConsPlusNonformat"/>
        <w:jc w:val="both"/>
      </w:pPr>
      <w:r>
        <w:t xml:space="preserve">    Прошу  выплачивать мне ежемесячно компенсацию части родительской платы,</w:t>
      </w:r>
    </w:p>
    <w:p w:rsidR="00190836" w:rsidRDefault="00190836">
      <w:pPr>
        <w:pStyle w:val="ConsPlusNonformat"/>
        <w:jc w:val="both"/>
      </w:pPr>
      <w:r>
        <w:t>взимаемой за присмотр и уход за моим ребенком</w:t>
      </w:r>
    </w:p>
    <w:p w:rsidR="00190836" w:rsidRDefault="00190836">
      <w:pPr>
        <w:pStyle w:val="ConsPlusNonformat"/>
        <w:jc w:val="both"/>
      </w:pPr>
      <w:r>
        <w:t>___________________________________________________________________________</w:t>
      </w:r>
    </w:p>
    <w:p w:rsidR="00190836" w:rsidRDefault="00190836">
      <w:pPr>
        <w:pStyle w:val="ConsPlusNonformat"/>
        <w:jc w:val="both"/>
      </w:pPr>
      <w:r>
        <w:t>__________________________________________________________________________,</w:t>
      </w:r>
    </w:p>
    <w:p w:rsidR="00190836" w:rsidRDefault="00190836">
      <w:pPr>
        <w:pStyle w:val="ConsPlusNonformat"/>
        <w:jc w:val="both"/>
      </w:pPr>
      <w:r>
        <w:t xml:space="preserve">              (фамилия, имя, отчество, год рождения ребенка)</w:t>
      </w:r>
    </w:p>
    <w:p w:rsidR="00190836" w:rsidRDefault="00190836">
      <w:pPr>
        <w:pStyle w:val="ConsPlusNonformat"/>
        <w:jc w:val="both"/>
      </w:pPr>
      <w:r>
        <w:t>посещающим ________________________________________________________________</w:t>
      </w:r>
    </w:p>
    <w:p w:rsidR="00190836" w:rsidRDefault="00190836">
      <w:pPr>
        <w:pStyle w:val="ConsPlusNonformat"/>
        <w:jc w:val="both"/>
      </w:pPr>
      <w:r>
        <w:t xml:space="preserve">                     (наименование образовательной организации)</w:t>
      </w:r>
    </w:p>
    <w:p w:rsidR="00190836" w:rsidRDefault="00190836">
      <w:pPr>
        <w:pStyle w:val="ConsPlusNonformat"/>
        <w:jc w:val="both"/>
      </w:pPr>
      <w:r>
        <w:t>с _________________________________________________________________________</w:t>
      </w:r>
    </w:p>
    <w:p w:rsidR="00190836" w:rsidRDefault="00190836">
      <w:pPr>
        <w:pStyle w:val="ConsPlusNonformat"/>
        <w:jc w:val="both"/>
      </w:pPr>
      <w:r>
        <w:lastRenderedPageBreak/>
        <w:t xml:space="preserve">              (дата зачисления в образовательную организацию)</w:t>
      </w:r>
    </w:p>
    <w:p w:rsidR="00190836" w:rsidRDefault="00190836">
      <w:pPr>
        <w:pStyle w:val="ConsPlusNonformat"/>
        <w:jc w:val="both"/>
      </w:pPr>
    </w:p>
    <w:p w:rsidR="00190836" w:rsidRDefault="00190836">
      <w:pPr>
        <w:pStyle w:val="ConsPlusNonformat"/>
        <w:jc w:val="both"/>
      </w:pPr>
      <w:r>
        <w:t xml:space="preserve">    Прошу  перечислять  компенсацию  части родительской платы за присмотр и</w:t>
      </w:r>
    </w:p>
    <w:p w:rsidR="00190836" w:rsidRDefault="00190836">
      <w:pPr>
        <w:pStyle w:val="ConsPlusNonformat"/>
        <w:jc w:val="both"/>
      </w:pPr>
      <w:r>
        <w:t>уход за ребенком на мой лицевой счет:</w:t>
      </w:r>
    </w:p>
    <w:p w:rsidR="00190836" w:rsidRDefault="00190836">
      <w:pPr>
        <w:pStyle w:val="ConsPlusNonformat"/>
        <w:jc w:val="both"/>
      </w:pPr>
      <w:r>
        <w:t>___________________________________________________________________________</w:t>
      </w:r>
    </w:p>
    <w:p w:rsidR="00190836" w:rsidRDefault="00190836">
      <w:pPr>
        <w:pStyle w:val="ConsPlusNonformat"/>
        <w:jc w:val="both"/>
      </w:pPr>
      <w:r>
        <w:t>___________________________________________________________________________</w:t>
      </w:r>
    </w:p>
    <w:p w:rsidR="00190836" w:rsidRDefault="00190836">
      <w:pPr>
        <w:pStyle w:val="ConsPlusNonformat"/>
        <w:jc w:val="both"/>
      </w:pPr>
      <w:r>
        <w:t xml:space="preserve">    К заявлению прилагаю следующие документы:</w:t>
      </w:r>
    </w:p>
    <w:p w:rsidR="00190836" w:rsidRDefault="00190836">
      <w:pPr>
        <w:pStyle w:val="ConsPlusNonformat"/>
        <w:jc w:val="both"/>
      </w:pPr>
      <w:r>
        <w:t>1) ________________________________________________________________________</w:t>
      </w:r>
    </w:p>
    <w:p w:rsidR="00190836" w:rsidRDefault="00190836">
      <w:pPr>
        <w:pStyle w:val="ConsPlusNonformat"/>
        <w:jc w:val="both"/>
      </w:pPr>
      <w:r>
        <w:t>2) ________________________________________________________________________</w:t>
      </w:r>
    </w:p>
    <w:p w:rsidR="00190836" w:rsidRDefault="00190836">
      <w:pPr>
        <w:pStyle w:val="ConsPlusNonformat"/>
        <w:jc w:val="both"/>
      </w:pPr>
      <w:r>
        <w:t>3) ________________________________________________________________________</w:t>
      </w:r>
    </w:p>
    <w:p w:rsidR="00190836" w:rsidRDefault="00190836">
      <w:pPr>
        <w:pStyle w:val="ConsPlusNonformat"/>
        <w:jc w:val="both"/>
      </w:pPr>
      <w:r>
        <w:t>4) ________________________________________________________________________</w:t>
      </w:r>
    </w:p>
    <w:p w:rsidR="00190836" w:rsidRDefault="00190836">
      <w:pPr>
        <w:pStyle w:val="ConsPlusNonformat"/>
        <w:jc w:val="both"/>
      </w:pPr>
      <w:r>
        <w:t>5) ________________________________________________________________________</w:t>
      </w:r>
    </w:p>
    <w:p w:rsidR="00190836" w:rsidRDefault="00190836">
      <w:pPr>
        <w:pStyle w:val="ConsPlusNonformat"/>
        <w:jc w:val="both"/>
      </w:pPr>
      <w:r>
        <w:t>6) ________________________________________________________________________</w:t>
      </w:r>
    </w:p>
    <w:p w:rsidR="00190836" w:rsidRDefault="00190836">
      <w:pPr>
        <w:pStyle w:val="ConsPlusNonformat"/>
        <w:jc w:val="both"/>
      </w:pPr>
    </w:p>
    <w:p w:rsidR="00190836" w:rsidRDefault="00190836">
      <w:pPr>
        <w:pStyle w:val="ConsPlusNonformat"/>
        <w:jc w:val="both"/>
      </w:pPr>
      <w:r>
        <w:t xml:space="preserve">    Даю   согласие   на   обработку,  а  именно  на  сбор,  систематизацию,</w:t>
      </w:r>
    </w:p>
    <w:p w:rsidR="00190836" w:rsidRDefault="00190836">
      <w:pPr>
        <w:pStyle w:val="ConsPlusNonformat"/>
        <w:jc w:val="both"/>
      </w:pPr>
      <w:r>
        <w:t>накопление,  хранение,  уточнение  (обновление,  изменение), использование,</w:t>
      </w:r>
    </w:p>
    <w:p w:rsidR="00190836" w:rsidRDefault="00190836">
      <w:pPr>
        <w:pStyle w:val="ConsPlusNonformat"/>
        <w:jc w:val="both"/>
      </w:pPr>
      <w:proofErr w:type="gramStart"/>
      <w:r>
        <w:t xml:space="preserve">обезличивание,   </w:t>
      </w:r>
      <w:proofErr w:type="gramEnd"/>
      <w:r>
        <w:t>блокирование,  передачу,  уничтожение  своих  персональных</w:t>
      </w:r>
    </w:p>
    <w:p w:rsidR="00190836" w:rsidRDefault="00190836">
      <w:pPr>
        <w:pStyle w:val="ConsPlusNonformat"/>
        <w:jc w:val="both"/>
      </w:pPr>
      <w:r>
        <w:t>данных и персональных данных своего ребенка.</w:t>
      </w:r>
    </w:p>
    <w:p w:rsidR="00190836" w:rsidRDefault="00190836">
      <w:pPr>
        <w:pStyle w:val="ConsPlusNonformat"/>
        <w:jc w:val="both"/>
      </w:pPr>
      <w:r>
        <w:t xml:space="preserve">    Обязуюсь    известить   образовательную   организацию   о   наступлении</w:t>
      </w:r>
    </w:p>
    <w:p w:rsidR="00190836" w:rsidRDefault="00190836">
      <w:pPr>
        <w:pStyle w:val="ConsPlusNonformat"/>
        <w:jc w:val="both"/>
      </w:pPr>
      <w:r>
        <w:t>обстоятельств,  влекущих  прекращение  выплаты  компенсации,  не позднее 10</w:t>
      </w:r>
    </w:p>
    <w:p w:rsidR="00190836" w:rsidRDefault="00190836">
      <w:pPr>
        <w:pStyle w:val="ConsPlusNonformat"/>
        <w:jc w:val="both"/>
      </w:pPr>
      <w:r>
        <w:t>календарных дней со дня наступления таких обстоятельств.</w:t>
      </w:r>
    </w:p>
    <w:p w:rsidR="00190836" w:rsidRDefault="00190836">
      <w:pPr>
        <w:pStyle w:val="ConsPlusNonformat"/>
        <w:jc w:val="both"/>
      </w:pPr>
    </w:p>
    <w:p w:rsidR="00190836" w:rsidRDefault="00190836">
      <w:pPr>
        <w:pStyle w:val="ConsPlusNonformat"/>
        <w:jc w:val="both"/>
      </w:pPr>
      <w:r>
        <w:t>"__" _____________ 20__ года ______________________________________________</w:t>
      </w:r>
    </w:p>
    <w:p w:rsidR="00190836" w:rsidRDefault="00190836">
      <w:pPr>
        <w:pStyle w:val="ConsPlusNonformat"/>
        <w:jc w:val="both"/>
      </w:pPr>
      <w:r>
        <w:t xml:space="preserve">                                              (подпись)</w:t>
      </w:r>
    </w:p>
    <w:p w:rsidR="00190836" w:rsidRDefault="00190836">
      <w:pPr>
        <w:pStyle w:val="ConsPlusNormal"/>
        <w:ind w:firstLine="540"/>
        <w:jc w:val="both"/>
      </w:pPr>
    </w:p>
    <w:p w:rsidR="00190836" w:rsidRDefault="00190836">
      <w:pPr>
        <w:pStyle w:val="ConsPlusNormal"/>
        <w:ind w:firstLine="540"/>
        <w:jc w:val="both"/>
      </w:pPr>
    </w:p>
    <w:p w:rsidR="00190836" w:rsidRDefault="00190836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B2453" w:rsidRDefault="00240269"/>
    <w:sectPr w:rsidR="002B2453" w:rsidSect="00B14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36"/>
    <w:rsid w:val="000B1B3D"/>
    <w:rsid w:val="00190836"/>
    <w:rsid w:val="00240269"/>
    <w:rsid w:val="00424C05"/>
    <w:rsid w:val="00925510"/>
    <w:rsid w:val="00A307EA"/>
    <w:rsid w:val="00A8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BD428B-9653-4F7C-9419-05D4C895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90836"/>
    <w:pPr>
      <w:widowControl w:val="0"/>
      <w:autoSpaceDE w:val="0"/>
      <w:autoSpaceDN w:val="0"/>
      <w:spacing w:after="0"/>
      <w:ind w:firstLine="0"/>
      <w:jc w:val="left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190836"/>
    <w:pPr>
      <w:widowControl w:val="0"/>
      <w:autoSpaceDE w:val="0"/>
      <w:autoSpaceDN w:val="0"/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190836"/>
    <w:pPr>
      <w:widowControl w:val="0"/>
      <w:autoSpaceDE w:val="0"/>
      <w:autoSpaceDN w:val="0"/>
      <w:spacing w:after="0"/>
      <w:ind w:firstLine="0"/>
      <w:jc w:val="left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90836"/>
    <w:pPr>
      <w:widowControl w:val="0"/>
      <w:autoSpaceDE w:val="0"/>
      <w:autoSpaceDN w:val="0"/>
      <w:spacing w:after="0"/>
      <w:ind w:firstLine="0"/>
      <w:jc w:val="left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E746A89E1FDC00CBC4D0A42639506DD3538541284E64B89471C6261FCCE4E4B5297782D7BBAE2571C439B99FCE6B2636F1AD185080064C90C9A78A8F9x2X" TargetMode="External"/><Relationship Id="rId13" Type="http://schemas.openxmlformats.org/officeDocument/2006/relationships/hyperlink" Target="consultantplus://offline/ref=CE746A89E1FDC00CBC4D0A42639506DD3538541284E64B89471C6261FCCE4E4B5297782D7BBAE2571C439B98FDE6B2636F1AD185080064C90C9A78A8F9x2X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CE746A89E1FDC00CBC4D0A42639506DD353854128CEF4B864E123F6BF49742495598273A7CF3EE561C419C90F2B9B7767E42DE80111E66D5109879FAx0X" TargetMode="External"/><Relationship Id="rId12" Type="http://schemas.openxmlformats.org/officeDocument/2006/relationships/hyperlink" Target="consultantplus://offline/ref=CE746A89E1FDC00CBC4D0A42639506DD3538541284E64B89471C6261FCCE4E4B5297782D7BBAE2571C439B99FFE6B2636F1AD185080064C90C9A78A8F9x2X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CE746A89E1FDC00CBC4D0A42639506DD3538541284E64B89471C6261FCCE4E4B5297782D7BBAE2571C439B98FCE6B2636F1AD185080064C90C9A78A8F9x2X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CE746A89E1FDC00CBC4D144F75F958D836320E1C8DE647D81B4D6436A39E481E12D77E7838FEE75E1F48CFC8BDB8EB302C51DC85111C64CAF1xBX" TargetMode="External"/><Relationship Id="rId11" Type="http://schemas.openxmlformats.org/officeDocument/2006/relationships/hyperlink" Target="consultantplus://offline/ref=CE746A89E1FDC00CBC4D0A42639506DD353854128CEF4B864E123F6BF49742495598273A7CF3EE561C419A98F2B9B7767E42DE80111E66D5109879FAx0X" TargetMode="External"/><Relationship Id="rId5" Type="http://schemas.openxmlformats.org/officeDocument/2006/relationships/hyperlink" Target="consultantplus://offline/ref=CE746A89E1FDC00CBC4D0A42639506DD3538541284E64B89471C6261FCCE4E4B5297782D7BBAE2571C439B99FCE6B2636F1AD185080064C90C9A78A8F9x2X" TargetMode="External"/><Relationship Id="rId15" Type="http://schemas.openxmlformats.org/officeDocument/2006/relationships/hyperlink" Target="consultantplus://offline/ref=CE746A89E1FDC00CBC4D144F75F958D83633031A8DE447D81B4D6436A39E481E12D77E7838FEEC561448CFC8BDB8EB302C51DC85111C64CAF1xBX" TargetMode="External"/><Relationship Id="rId10" Type="http://schemas.openxmlformats.org/officeDocument/2006/relationships/hyperlink" Target="consultantplus://offline/ref=CE746A89E1FDC00CBC4D0A42639506DD353854128CEF4B864E123F6BF49742495598273A7CF3EE561C419C90F2B9B7767E42DE80111E66D5109879FAx0X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CE746A89E1FDC00CBC4D144F75F958D836320E1C8DE647D81B4D6436A39E481E12D77E7838FEE75E1F48CFC8BDB8EB302C51DC85111C64CAF1xBX" TargetMode="External"/><Relationship Id="rId14" Type="http://schemas.openxmlformats.org/officeDocument/2006/relationships/hyperlink" Target="consultantplus://offline/ref=CE746A89E1FDC00CBC4D144F75F958D836320E1781E247D81B4D6436A39E481E00D726743AF9F1561E5D9999F8FEx4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2094</Words>
  <Characters>11939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Obraz16</cp:lastModifiedBy>
  <cp:revision>2</cp:revision>
  <dcterms:created xsi:type="dcterms:W3CDTF">2019-02-27T01:15:00Z</dcterms:created>
  <dcterms:modified xsi:type="dcterms:W3CDTF">2019-02-27T01:15:00Z</dcterms:modified>
</cp:coreProperties>
</file>