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ПРАВИТЕЛЬСТВО РОССИЙСКОЙ ФЕДЕРАЦИИ</w:t>
      </w:r>
    </w:p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ПОСТАНОВЛЕНИЕ</w:t>
      </w:r>
    </w:p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от 17 апреля 2018 г. N 456</w:t>
      </w:r>
    </w:p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О ВНЕСЕНИИ ИЗМЕНЕНИЯ</w:t>
      </w:r>
    </w:p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В ПОСТАНОВЛЕНИЕ ПРАВИТЕЛЬСТВА РОССИЙСКОЙ ФЕДЕРАЦИИ</w:t>
      </w:r>
    </w:p>
    <w:p w:rsidR="00A76CDE" w:rsidRDefault="00A76CDE" w:rsidP="00A76CDE">
      <w:pPr>
        <w:pStyle w:val="pc"/>
        <w:spacing w:before="0" w:beforeAutospacing="0" w:after="0" w:afterAutospacing="0" w:line="360" w:lineRule="atLeast"/>
        <w:jc w:val="center"/>
        <w:textAlignment w:val="baseline"/>
        <w:rPr>
          <w:rFonts w:ascii="&amp;quot" w:hAnsi="&amp;quot"/>
          <w:b/>
          <w:bCs/>
          <w:color w:val="222222"/>
        </w:rPr>
      </w:pPr>
      <w:r>
        <w:rPr>
          <w:rFonts w:ascii="&amp;quot" w:hAnsi="&amp;quot"/>
          <w:b/>
          <w:bCs/>
          <w:color w:val="222222"/>
        </w:rPr>
        <w:t>ОТ 17 ДЕКАБРЯ 2013 Г. N 1177</w:t>
      </w:r>
    </w:p>
    <w:p w:rsidR="00A76CDE" w:rsidRDefault="00A76CDE" w:rsidP="00A76CDE">
      <w:pPr>
        <w:pStyle w:val="pj"/>
        <w:spacing w:before="0" w:beforeAutospacing="0" w:after="0" w:afterAutospacing="0" w:line="360" w:lineRule="atLeast"/>
        <w:jc w:val="both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Правительство Российской Федерации постановляет:</w:t>
      </w:r>
    </w:p>
    <w:p w:rsidR="00A76CDE" w:rsidRDefault="00A76CDE" w:rsidP="00A76CDE">
      <w:pPr>
        <w:pStyle w:val="pj"/>
        <w:spacing w:before="0" w:beforeAutospacing="0" w:after="0" w:afterAutospacing="0" w:line="360" w:lineRule="atLeast"/>
        <w:jc w:val="both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 xml:space="preserve">Пункт 3 постановления Правительства Российской Федерации от 17 декабря 2013 г. N </w:t>
      </w:r>
      <w:hyperlink r:id="rId4" w:history="1">
        <w:r>
          <w:rPr>
            <w:rStyle w:val="a3"/>
            <w:rFonts w:ascii="&amp;quot" w:hAnsi="&amp;quot"/>
            <w:color w:val="1B6DFD"/>
            <w:u w:val="none"/>
            <w:bdr w:val="none" w:sz="0" w:space="0" w:color="auto" w:frame="1"/>
          </w:rPr>
          <w:t>1177</w:t>
        </w:r>
      </w:hyperlink>
      <w:r>
        <w:rPr>
          <w:rFonts w:ascii="&amp;quot" w:hAnsi="&amp;quot"/>
          <w:color w:val="222222"/>
        </w:rPr>
        <w:t xml:space="preserve"> "Об утверждении Правил организованной перевозки группы детей автобусами" (Собрание законодательства Российской Федерации, 2013, N 52, ст. 7174; 2015, N 27, ст. 4083; 2017, N 2, ст. 386; N 28, ст. 4147; 2018, N 1, ст. 359) изложить в следующей редакции:</w:t>
      </w:r>
    </w:p>
    <w:p w:rsidR="00A76CDE" w:rsidRDefault="00A76CDE" w:rsidP="00A76CDE">
      <w:pPr>
        <w:pStyle w:val="pj"/>
        <w:spacing w:before="0" w:beforeAutospacing="0" w:after="0" w:afterAutospacing="0" w:line="360" w:lineRule="atLeast"/>
        <w:jc w:val="both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"3. Требования пункта 3 Правил, утвержденных настоящим постановлением, в части, касающейся требований к году выпуска автобуса, подлежат применению:</w:t>
      </w:r>
    </w:p>
    <w:p w:rsidR="00A76CDE" w:rsidRDefault="00A76CDE" w:rsidP="00A76CDE">
      <w:pPr>
        <w:pStyle w:val="pj"/>
        <w:spacing w:before="0" w:beforeAutospacing="0" w:after="0" w:afterAutospacing="0" w:line="360" w:lineRule="atLeast"/>
        <w:jc w:val="both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в отношении автобусов категории М2, используемых для организованных перевозок групп детей по маршрутам, начальные пункты отправления и (или) конечные пункты назначения которых расположены в Ленинградской и Московской областях, гг. Москве и Санкт-Петербурге, с 1 июля 2018 г., а в отношении автобусов категории М2, используемых для организованных перевозок групп детей по иным маршрутам, с 1 апреля 2019 г.;</w:t>
      </w:r>
    </w:p>
    <w:p w:rsidR="00A76CDE" w:rsidRDefault="00A76CDE" w:rsidP="00A76CDE">
      <w:pPr>
        <w:pStyle w:val="pj"/>
        <w:spacing w:before="0" w:beforeAutospacing="0" w:after="0" w:afterAutospacing="0" w:line="360" w:lineRule="atLeast"/>
        <w:jc w:val="both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в отношении автобусов категории М3, используемых для организованных перевозок групп детей по маршрутам, начальные пункты отправления и (или) конечные пункты назначения которых расположены в Ленинградской и Московской областях, гг. Москве и Санкт-Петербурге, с 1 октября 2018 г., а в отношении автобусов категории М3, используемых для организованных перевозок групп детей по иным маршрутам, с 1 октября 2019 г. ".</w:t>
      </w:r>
    </w:p>
    <w:p w:rsidR="00A76CDE" w:rsidRDefault="00A76CDE" w:rsidP="00A76CDE">
      <w:pPr>
        <w:pStyle w:val="pr"/>
        <w:spacing w:before="0" w:beforeAutospacing="0" w:after="0" w:afterAutospacing="0" w:line="360" w:lineRule="atLeast"/>
        <w:jc w:val="right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Председатель Правительства</w:t>
      </w:r>
    </w:p>
    <w:p w:rsidR="00A76CDE" w:rsidRDefault="00A76CDE" w:rsidP="00A76CDE">
      <w:pPr>
        <w:pStyle w:val="pr"/>
        <w:spacing w:before="0" w:beforeAutospacing="0" w:after="0" w:afterAutospacing="0" w:line="360" w:lineRule="atLeast"/>
        <w:jc w:val="right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Российской Федерации</w:t>
      </w:r>
    </w:p>
    <w:p w:rsidR="00A76CDE" w:rsidRDefault="00A76CDE" w:rsidP="00A76CDE">
      <w:pPr>
        <w:pStyle w:val="pr"/>
        <w:spacing w:before="0" w:beforeAutospacing="0" w:after="0" w:afterAutospacing="0" w:line="360" w:lineRule="atLeast"/>
        <w:jc w:val="right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Д.МЕДВЕДЕВ</w:t>
      </w:r>
    </w:p>
    <w:p w:rsidR="00A13893" w:rsidRDefault="00A76CDE">
      <w:bookmarkStart w:id="0" w:name="_GoBack"/>
      <w:bookmarkEnd w:id="0"/>
    </w:p>
    <w:sectPr w:rsidR="00A13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DE"/>
    <w:rsid w:val="0098490A"/>
    <w:rsid w:val="00A76CDE"/>
    <w:rsid w:val="00B3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4844D-4064-4D98-80C8-C3F4DD1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">
    <w:name w:val="pc"/>
    <w:basedOn w:val="a"/>
    <w:rsid w:val="00A7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j">
    <w:name w:val="pj"/>
    <w:basedOn w:val="a"/>
    <w:rsid w:val="00A7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76CDE"/>
    <w:rPr>
      <w:color w:val="0000FF"/>
      <w:u w:val="single"/>
    </w:rPr>
  </w:style>
  <w:style w:type="paragraph" w:customStyle="1" w:styleId="pr">
    <w:name w:val="pr"/>
    <w:basedOn w:val="a"/>
    <w:rsid w:val="00A7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76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6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laws.ru/goverment/Postanovlenie-Pravitelstva-RF-ot-17.12.2013-N-11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Obraz20</dc:creator>
  <cp:keywords/>
  <dc:description/>
  <cp:lastModifiedBy>Obraz20</cp:lastModifiedBy>
  <cp:revision>1</cp:revision>
  <cp:lastPrinted>2018-04-26T08:56:00Z</cp:lastPrinted>
  <dcterms:created xsi:type="dcterms:W3CDTF">2018-04-26T08:55:00Z</dcterms:created>
  <dcterms:modified xsi:type="dcterms:W3CDTF">2018-04-26T08:58:00Z</dcterms:modified>
</cp:coreProperties>
</file>