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DA5" w:rsidRDefault="00CC7A9B" w:rsidP="008F3DA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Уважаемые родителя!</w:t>
      </w:r>
    </w:p>
    <w:p w:rsidR="008F3DA5" w:rsidRPr="008F3DA5" w:rsidRDefault="008F3DA5" w:rsidP="008F3DA5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4D0DC6" w:rsidRDefault="00CC7A9B" w:rsidP="0011170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соответствии с Указом Президента</w:t>
      </w:r>
      <w:r w:rsidRPr="00CC7A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3FA3">
        <w:rPr>
          <w:rFonts w:ascii="Times New Roman" w:eastAsia="Calibri" w:hAnsi="Times New Roman" w:cs="Times New Roman"/>
          <w:sz w:val="28"/>
          <w:szCs w:val="28"/>
        </w:rPr>
        <w:t>Российской Федерации от 02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="00033FA3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.2020 № 2</w:t>
      </w:r>
      <w:r w:rsidR="00033FA3">
        <w:rPr>
          <w:rFonts w:ascii="Times New Roman" w:eastAsia="Calibri" w:hAnsi="Times New Roman" w:cs="Times New Roman"/>
          <w:sz w:val="28"/>
          <w:szCs w:val="28"/>
        </w:rPr>
        <w:t>39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«О</w:t>
      </w:r>
      <w:r w:rsidR="00033FA3">
        <w:rPr>
          <w:rFonts w:ascii="Times New Roman" w:eastAsia="Calibri" w:hAnsi="Times New Roman" w:cs="Times New Roman"/>
          <w:sz w:val="28"/>
          <w:szCs w:val="28"/>
        </w:rPr>
        <w:t xml:space="preserve"> мерах по обеспечению санитарно-эпидемиологического благополучия</w:t>
      </w:r>
      <w:r w:rsidR="000E7D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3FA3">
        <w:rPr>
          <w:rFonts w:ascii="Times New Roman" w:eastAsia="Calibri" w:hAnsi="Times New Roman" w:cs="Times New Roman"/>
          <w:sz w:val="28"/>
          <w:szCs w:val="28"/>
        </w:rPr>
        <w:t xml:space="preserve">населения на территории  Российской Федерации  в связи с распространением новой  </w:t>
      </w:r>
      <w:proofErr w:type="spellStart"/>
      <w:r w:rsidR="00033FA3">
        <w:rPr>
          <w:rFonts w:ascii="Times New Roman" w:eastAsia="Calibri" w:hAnsi="Times New Roman" w:cs="Times New Roman"/>
          <w:sz w:val="28"/>
          <w:szCs w:val="28"/>
        </w:rPr>
        <w:t>коронавирусной</w:t>
      </w:r>
      <w:proofErr w:type="spellEnd"/>
      <w:r w:rsidR="00033FA3">
        <w:rPr>
          <w:rFonts w:ascii="Times New Roman" w:eastAsia="Calibri" w:hAnsi="Times New Roman" w:cs="Times New Roman"/>
          <w:sz w:val="28"/>
          <w:szCs w:val="28"/>
        </w:rPr>
        <w:t xml:space="preserve"> инфекции (</w:t>
      </w:r>
      <w:r w:rsidR="00033FA3">
        <w:rPr>
          <w:rFonts w:ascii="Times New Roman" w:eastAsia="Calibri" w:hAnsi="Times New Roman" w:cs="Times New Roman"/>
          <w:sz w:val="28"/>
          <w:szCs w:val="28"/>
          <w:lang w:val="en-US"/>
        </w:rPr>
        <w:t>COVID</w:t>
      </w:r>
      <w:r w:rsidR="00033FA3" w:rsidRPr="00033FA3">
        <w:rPr>
          <w:rFonts w:ascii="Times New Roman" w:eastAsia="Calibri" w:hAnsi="Times New Roman" w:cs="Times New Roman"/>
          <w:sz w:val="28"/>
          <w:szCs w:val="28"/>
        </w:rPr>
        <w:t>-19</w:t>
      </w:r>
      <w:r w:rsidR="00033FA3">
        <w:rPr>
          <w:rFonts w:ascii="Times New Roman" w:eastAsia="Calibri" w:hAnsi="Times New Roman" w:cs="Times New Roman"/>
          <w:sz w:val="28"/>
          <w:szCs w:val="28"/>
        </w:rPr>
        <w:t>)»</w:t>
      </w:r>
      <w:r w:rsidR="00115B93">
        <w:rPr>
          <w:rFonts w:ascii="Times New Roman" w:eastAsia="Calibri" w:hAnsi="Times New Roman" w:cs="Times New Roman"/>
          <w:sz w:val="28"/>
          <w:szCs w:val="28"/>
        </w:rPr>
        <w:t xml:space="preserve">, приказом министерства образования и науки Амурской области от 03.04.2020 № 331 «Об организации образовательной деятельности  в условиях распространения новой </w:t>
      </w:r>
      <w:proofErr w:type="spellStart"/>
      <w:r w:rsidR="00115B93">
        <w:rPr>
          <w:rFonts w:ascii="Times New Roman" w:eastAsia="Calibri" w:hAnsi="Times New Roman" w:cs="Times New Roman"/>
          <w:sz w:val="28"/>
          <w:szCs w:val="28"/>
        </w:rPr>
        <w:t>коронавирусной</w:t>
      </w:r>
      <w:proofErr w:type="spellEnd"/>
      <w:r w:rsidR="00115B93">
        <w:rPr>
          <w:rFonts w:ascii="Times New Roman" w:eastAsia="Calibri" w:hAnsi="Times New Roman" w:cs="Times New Roman"/>
          <w:sz w:val="28"/>
          <w:szCs w:val="28"/>
        </w:rPr>
        <w:t xml:space="preserve"> инфекции на территории Амурской области»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610B96">
        <w:rPr>
          <w:rFonts w:ascii="Times New Roman" w:eastAsia="Calibri" w:hAnsi="Times New Roman" w:cs="Times New Roman"/>
          <w:sz w:val="28"/>
          <w:szCs w:val="28"/>
        </w:rPr>
        <w:t xml:space="preserve">целях обеспечения санитарно-эпидемиологического благополучия населения на территории города Благовещенска </w:t>
      </w:r>
      <w:r w:rsidR="00033FA3">
        <w:rPr>
          <w:rFonts w:ascii="Times New Roman" w:eastAsia="Calibri" w:hAnsi="Times New Roman" w:cs="Times New Roman"/>
          <w:sz w:val="28"/>
          <w:szCs w:val="28"/>
        </w:rPr>
        <w:t>в период с 06 апреля</w:t>
      </w:r>
      <w:r w:rsidR="000E7DED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="00C27E94">
        <w:rPr>
          <w:rFonts w:ascii="Times New Roman" w:eastAsia="Calibri" w:hAnsi="Times New Roman" w:cs="Times New Roman"/>
          <w:sz w:val="28"/>
          <w:szCs w:val="28"/>
        </w:rPr>
        <w:t>30</w:t>
      </w:r>
      <w:r w:rsidR="000E7DED">
        <w:rPr>
          <w:rFonts w:ascii="Times New Roman" w:eastAsia="Calibri" w:hAnsi="Times New Roman" w:cs="Times New Roman"/>
          <w:sz w:val="28"/>
          <w:szCs w:val="28"/>
        </w:rPr>
        <w:t xml:space="preserve"> апреля </w:t>
      </w:r>
      <w:r w:rsidR="004D0DC6">
        <w:rPr>
          <w:rFonts w:ascii="Times New Roman" w:eastAsia="Calibri" w:hAnsi="Times New Roman" w:cs="Times New Roman"/>
          <w:sz w:val="28"/>
          <w:szCs w:val="28"/>
        </w:rPr>
        <w:t xml:space="preserve">2020 года </w:t>
      </w:r>
      <w:r w:rsidR="000E7DE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4D0DC6">
        <w:rPr>
          <w:rFonts w:ascii="Times New Roman" w:eastAsia="Calibri" w:hAnsi="Times New Roman" w:cs="Times New Roman"/>
          <w:sz w:val="28"/>
          <w:szCs w:val="28"/>
        </w:rPr>
        <w:t xml:space="preserve">управлением образования администрации города Благовещенска </w:t>
      </w:r>
      <w:r w:rsidR="00610B96">
        <w:rPr>
          <w:rFonts w:ascii="Times New Roman" w:eastAsia="Calibri" w:hAnsi="Times New Roman" w:cs="Times New Roman"/>
          <w:sz w:val="28"/>
          <w:szCs w:val="28"/>
        </w:rPr>
        <w:t xml:space="preserve">приостановлена </w:t>
      </w:r>
      <w:r w:rsidR="004D0DC6">
        <w:rPr>
          <w:rFonts w:ascii="Times New Roman" w:eastAsia="Calibri" w:hAnsi="Times New Roman" w:cs="Times New Roman"/>
          <w:sz w:val="28"/>
          <w:szCs w:val="28"/>
        </w:rPr>
        <w:t xml:space="preserve">образовательная деятельность муниципальных дошкольных образовательных учреждений (приказ от </w:t>
      </w:r>
      <w:r w:rsidR="000E7DED" w:rsidRPr="000E7DED">
        <w:rPr>
          <w:rFonts w:ascii="Times New Roman" w:eastAsia="Calibri" w:hAnsi="Times New Roman" w:cs="Times New Roman"/>
          <w:sz w:val="28"/>
          <w:szCs w:val="28"/>
        </w:rPr>
        <w:t>03.04</w:t>
      </w:r>
      <w:r w:rsidR="004D0DC6" w:rsidRPr="000E7DED">
        <w:rPr>
          <w:rFonts w:ascii="Times New Roman" w:eastAsia="Calibri" w:hAnsi="Times New Roman" w:cs="Times New Roman"/>
          <w:sz w:val="28"/>
          <w:szCs w:val="28"/>
        </w:rPr>
        <w:t xml:space="preserve">.2020 № </w:t>
      </w:r>
      <w:r w:rsidR="000E7DED">
        <w:rPr>
          <w:rFonts w:ascii="Times New Roman" w:eastAsia="Calibri" w:hAnsi="Times New Roman" w:cs="Times New Roman"/>
          <w:sz w:val="28"/>
          <w:szCs w:val="28"/>
        </w:rPr>
        <w:t>216</w:t>
      </w:r>
      <w:r w:rsidR="004D0DC6">
        <w:rPr>
          <w:rFonts w:ascii="Times New Roman" w:eastAsia="Calibri" w:hAnsi="Times New Roman" w:cs="Times New Roman"/>
          <w:sz w:val="28"/>
          <w:szCs w:val="28"/>
        </w:rPr>
        <w:t xml:space="preserve"> «Об</w:t>
      </w:r>
      <w:r w:rsidR="000E7DED">
        <w:rPr>
          <w:rFonts w:ascii="Times New Roman" w:eastAsia="Calibri" w:hAnsi="Times New Roman" w:cs="Times New Roman"/>
          <w:sz w:val="28"/>
          <w:szCs w:val="28"/>
        </w:rPr>
        <w:t xml:space="preserve"> организации образовательной деятельности в образовательных организациях города Благовещенска в условиях распространения новой </w:t>
      </w:r>
      <w:proofErr w:type="spellStart"/>
      <w:r w:rsidR="000E7DED">
        <w:rPr>
          <w:rFonts w:ascii="Times New Roman" w:eastAsia="Calibri" w:hAnsi="Times New Roman" w:cs="Times New Roman"/>
          <w:sz w:val="28"/>
          <w:szCs w:val="28"/>
        </w:rPr>
        <w:t>коронавирусной</w:t>
      </w:r>
      <w:proofErr w:type="spellEnd"/>
      <w:r w:rsidR="000E7DED">
        <w:rPr>
          <w:rFonts w:ascii="Times New Roman" w:eastAsia="Calibri" w:hAnsi="Times New Roman" w:cs="Times New Roman"/>
          <w:sz w:val="28"/>
          <w:szCs w:val="28"/>
        </w:rPr>
        <w:t xml:space="preserve"> инфекции</w:t>
      </w:r>
      <w:r w:rsidR="0011170B">
        <w:rPr>
          <w:rFonts w:ascii="Times New Roman" w:eastAsia="Calibri" w:hAnsi="Times New Roman" w:cs="Times New Roman"/>
          <w:sz w:val="28"/>
          <w:szCs w:val="28"/>
        </w:rPr>
        <w:t>»).</w:t>
      </w:r>
    </w:p>
    <w:p w:rsidR="0011170B" w:rsidRDefault="004D0DC6" w:rsidP="00CC7A9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целях присмотра за детьми родителей (законных представителей), обеспечивающих функционирование организаций и органов власти в условиях чрезвычайных обстоятельств, перечисленных в Указе Президента Российской Федерации, в МАОУ «Прогимназия г.Благовещенска» будут организованы дежурные группы </w:t>
      </w:r>
      <w:r w:rsidR="009D725A">
        <w:rPr>
          <w:rFonts w:ascii="Times New Roman" w:eastAsia="Calibri" w:hAnsi="Times New Roman" w:cs="Times New Roman"/>
          <w:sz w:val="28"/>
          <w:szCs w:val="28"/>
        </w:rPr>
        <w:t xml:space="preserve">по следующим адресам: </w:t>
      </w:r>
    </w:p>
    <w:p w:rsidR="0011170B" w:rsidRDefault="009D725A" w:rsidP="00CC7A9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ул.Амурская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186;</w:t>
      </w:r>
    </w:p>
    <w:p w:rsidR="009D725A" w:rsidRDefault="00033FA3" w:rsidP="00CC7A9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ул.Институтская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17/3.</w:t>
      </w:r>
    </w:p>
    <w:p w:rsidR="00610B96" w:rsidRDefault="009D725A" w:rsidP="00610B96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Обращаем Ваше внимание, что функционирование </w:t>
      </w:r>
      <w:r w:rsidR="00CC7A9B">
        <w:rPr>
          <w:rFonts w:ascii="Times New Roman" w:eastAsia="Calibri" w:hAnsi="Times New Roman" w:cs="Times New Roman"/>
          <w:sz w:val="28"/>
          <w:szCs w:val="28"/>
        </w:rPr>
        <w:t xml:space="preserve">дежурных групп </w:t>
      </w:r>
      <w:r>
        <w:rPr>
          <w:rFonts w:ascii="Times New Roman" w:eastAsia="Calibri" w:hAnsi="Times New Roman" w:cs="Times New Roman"/>
          <w:sz w:val="28"/>
          <w:szCs w:val="28"/>
        </w:rPr>
        <w:t>организовано только для тех детей,</w:t>
      </w:r>
      <w:r w:rsidR="00CC7A9B">
        <w:rPr>
          <w:rFonts w:ascii="Times New Roman" w:eastAsia="Calibri" w:hAnsi="Times New Roman" w:cs="Times New Roman"/>
          <w:sz w:val="28"/>
          <w:szCs w:val="28"/>
        </w:rPr>
        <w:t xml:space="preserve"> родители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которых </w:t>
      </w:r>
      <w:r w:rsidR="00CC7A9B">
        <w:rPr>
          <w:rFonts w:ascii="Times New Roman" w:eastAsia="Calibri" w:hAnsi="Times New Roman" w:cs="Times New Roman"/>
          <w:sz w:val="28"/>
          <w:szCs w:val="28"/>
        </w:rPr>
        <w:t xml:space="preserve">являются работниками непрерывно действующих организаций; медицинских и аптечных организаций; организаций, обеспечивающих население продуктами питания и товарами первой необходимости; организаций, выполняющих неотложные работы в условиях чрезвычайных обстоятельств; организаций, осуществляющих неотложные ремонтные и погрузочные работы; государственных и муниципальных служащих, обеспечивающих с </w:t>
      </w:r>
      <w:r w:rsidR="00033FA3">
        <w:rPr>
          <w:rFonts w:ascii="Times New Roman" w:eastAsia="Calibri" w:hAnsi="Times New Roman" w:cs="Times New Roman"/>
          <w:sz w:val="28"/>
          <w:szCs w:val="28"/>
        </w:rPr>
        <w:t>06 апреля</w:t>
      </w:r>
      <w:r w:rsidR="00CC7A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3FA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7A9B">
        <w:rPr>
          <w:rFonts w:ascii="Times New Roman" w:eastAsia="Calibri" w:hAnsi="Times New Roman" w:cs="Times New Roman"/>
          <w:sz w:val="28"/>
          <w:szCs w:val="28"/>
        </w:rPr>
        <w:t xml:space="preserve"> 2020 года функционирование органов государственной власти Амурской области и органов местного самоуправления; работников, обеспечивающих функционирование организаций, осуществляющих производство и вып</w:t>
      </w:r>
      <w:r w:rsidR="00610B96">
        <w:rPr>
          <w:rFonts w:ascii="Times New Roman" w:eastAsia="Calibri" w:hAnsi="Times New Roman" w:cs="Times New Roman"/>
          <w:sz w:val="28"/>
          <w:szCs w:val="28"/>
        </w:rPr>
        <w:t>уск средств массовой инфо</w:t>
      </w:r>
      <w:r w:rsidR="001372D9">
        <w:rPr>
          <w:rFonts w:ascii="Times New Roman" w:eastAsia="Calibri" w:hAnsi="Times New Roman" w:cs="Times New Roman"/>
          <w:sz w:val="28"/>
          <w:szCs w:val="28"/>
        </w:rPr>
        <w:t>рмации; организации, предоставляющие финансовые услуги в части неотложных функций (в первую очередь услуги по расчетам и платежам); иные организации,</w:t>
      </w:r>
      <w:r w:rsidR="009B142B">
        <w:rPr>
          <w:rFonts w:ascii="Times New Roman" w:eastAsia="Calibri" w:hAnsi="Times New Roman" w:cs="Times New Roman"/>
          <w:sz w:val="28"/>
          <w:szCs w:val="28"/>
        </w:rPr>
        <w:t xml:space="preserve"> внесенны</w:t>
      </w:r>
      <w:r w:rsidR="001372D9">
        <w:rPr>
          <w:rFonts w:ascii="Times New Roman" w:eastAsia="Calibri" w:hAnsi="Times New Roman" w:cs="Times New Roman"/>
          <w:sz w:val="28"/>
          <w:szCs w:val="28"/>
        </w:rPr>
        <w:t>е</w:t>
      </w:r>
      <w:r w:rsidR="009B142B">
        <w:rPr>
          <w:rFonts w:ascii="Times New Roman" w:eastAsia="Calibri" w:hAnsi="Times New Roman" w:cs="Times New Roman"/>
          <w:sz w:val="28"/>
          <w:szCs w:val="28"/>
        </w:rPr>
        <w:t xml:space="preserve"> в перечень системообразующих организаций, имеющих региональное значение и оказывающих в том числе существенное влияние на занятость населения и социальную ст</w:t>
      </w:r>
      <w:r w:rsidR="0011170B">
        <w:rPr>
          <w:rFonts w:ascii="Times New Roman" w:eastAsia="Calibri" w:hAnsi="Times New Roman" w:cs="Times New Roman"/>
          <w:sz w:val="28"/>
          <w:szCs w:val="28"/>
        </w:rPr>
        <w:t>абильность в Амурской области, согласно п</w:t>
      </w:r>
      <w:r w:rsidR="009B142B">
        <w:rPr>
          <w:rFonts w:ascii="Times New Roman" w:eastAsia="Calibri" w:hAnsi="Times New Roman" w:cs="Times New Roman"/>
          <w:sz w:val="28"/>
          <w:szCs w:val="28"/>
        </w:rPr>
        <w:t>риложени</w:t>
      </w:r>
      <w:r w:rsidR="0011170B">
        <w:rPr>
          <w:rFonts w:ascii="Times New Roman" w:eastAsia="Calibri" w:hAnsi="Times New Roman" w:cs="Times New Roman"/>
          <w:sz w:val="28"/>
          <w:szCs w:val="28"/>
        </w:rPr>
        <w:t>ю</w:t>
      </w:r>
      <w:r w:rsidR="009B142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52A7" w:rsidRDefault="00342B4B" w:rsidP="00033FA3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Родителям данной категории </w:t>
      </w:r>
      <w:r w:rsidR="00F752A7">
        <w:rPr>
          <w:rFonts w:ascii="Times New Roman" w:eastAsia="Calibri" w:hAnsi="Times New Roman" w:cs="Times New Roman"/>
          <w:sz w:val="28"/>
          <w:szCs w:val="28"/>
        </w:rPr>
        <w:t xml:space="preserve">следует написать заявление с указанием невозможности оставления ребенка дома с </w:t>
      </w:r>
      <w:r w:rsidR="00033FA3">
        <w:rPr>
          <w:rFonts w:ascii="Times New Roman" w:eastAsia="Calibri" w:hAnsi="Times New Roman" w:cs="Times New Roman"/>
          <w:sz w:val="28"/>
          <w:szCs w:val="28"/>
        </w:rPr>
        <w:t>06 апреля</w:t>
      </w:r>
      <w:r w:rsidR="00F752A7">
        <w:rPr>
          <w:rFonts w:ascii="Times New Roman" w:eastAsia="Calibri" w:hAnsi="Times New Roman" w:cs="Times New Roman"/>
          <w:sz w:val="28"/>
          <w:szCs w:val="28"/>
        </w:rPr>
        <w:t xml:space="preserve"> 2020 года. По всем имеющимся вопросам обращаться по телефонам «горячей линии»: </w:t>
      </w:r>
    </w:p>
    <w:p w:rsidR="00F752A7" w:rsidRDefault="00F752A7" w:rsidP="00033FA3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ул.Амурская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186 - </w:t>
      </w:r>
      <w:r w:rsidR="00BC5F85">
        <w:rPr>
          <w:rFonts w:ascii="Times New Roman" w:eastAsia="Calibri" w:hAnsi="Times New Roman" w:cs="Times New Roman"/>
          <w:sz w:val="28"/>
          <w:szCs w:val="28"/>
        </w:rPr>
        <w:t>89145875890</w:t>
      </w:r>
      <w:r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033FA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C5F85" w:rsidRDefault="00F752A7" w:rsidP="00F752A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ул.Институтская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17/3 - </w:t>
      </w:r>
      <w:r w:rsidR="00BC5F85">
        <w:rPr>
          <w:rFonts w:ascii="Times New Roman" w:eastAsia="Calibri" w:hAnsi="Times New Roman" w:cs="Times New Roman"/>
          <w:sz w:val="28"/>
          <w:szCs w:val="28"/>
        </w:rPr>
        <w:t>89145974723</w:t>
      </w:r>
    </w:p>
    <w:p w:rsidR="00F752A7" w:rsidRDefault="00033FA3" w:rsidP="00610B96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D725A" w:rsidRDefault="009D725A" w:rsidP="00610B96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039F" w:rsidRPr="0011039F" w:rsidRDefault="0011039F" w:rsidP="0011039F">
      <w:pPr>
        <w:spacing w:after="0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1039F">
        <w:rPr>
          <w:rFonts w:ascii="Times New Roman" w:eastAsia="Calibri" w:hAnsi="Times New Roman" w:cs="Times New Roman"/>
          <w:sz w:val="24"/>
          <w:szCs w:val="24"/>
        </w:rPr>
        <w:t>Приложение</w:t>
      </w:r>
    </w:p>
    <w:p w:rsidR="0011039F" w:rsidRDefault="0011039F" w:rsidP="0011039F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07F1" w:rsidRPr="006D07F1" w:rsidRDefault="006D07F1" w:rsidP="006D07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D07F1">
        <w:rPr>
          <w:rFonts w:ascii="Times New Roman" w:eastAsia="Calibri" w:hAnsi="Times New Roman" w:cs="Times New Roman"/>
          <w:sz w:val="24"/>
          <w:szCs w:val="24"/>
        </w:rPr>
        <w:t>УТВЕРЖДЕНО</w:t>
      </w:r>
    </w:p>
    <w:p w:rsidR="006D07F1" w:rsidRPr="006D07F1" w:rsidRDefault="006D07F1" w:rsidP="006D07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D07F1">
        <w:rPr>
          <w:rFonts w:ascii="Times New Roman" w:eastAsia="Calibri" w:hAnsi="Times New Roman" w:cs="Times New Roman"/>
          <w:sz w:val="24"/>
          <w:szCs w:val="24"/>
        </w:rPr>
        <w:t>решением оперативного штаба по организации</w:t>
      </w:r>
    </w:p>
    <w:p w:rsidR="006D07F1" w:rsidRPr="006D07F1" w:rsidRDefault="006D07F1" w:rsidP="006D07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D07F1">
        <w:rPr>
          <w:rFonts w:ascii="Times New Roman" w:eastAsia="Calibri" w:hAnsi="Times New Roman" w:cs="Times New Roman"/>
          <w:sz w:val="24"/>
          <w:szCs w:val="24"/>
        </w:rPr>
        <w:t>проведения мероприятий, направленных на</w:t>
      </w:r>
    </w:p>
    <w:p w:rsidR="006D07F1" w:rsidRPr="006D07F1" w:rsidRDefault="006D07F1" w:rsidP="006D07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D07F1">
        <w:rPr>
          <w:rFonts w:ascii="Times New Roman" w:eastAsia="Calibri" w:hAnsi="Times New Roman" w:cs="Times New Roman"/>
          <w:sz w:val="24"/>
          <w:szCs w:val="24"/>
        </w:rPr>
        <w:t>предупреждение завоза и распространения на</w:t>
      </w:r>
    </w:p>
    <w:p w:rsidR="006D07F1" w:rsidRPr="006D07F1" w:rsidRDefault="006D07F1" w:rsidP="006D07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D07F1">
        <w:rPr>
          <w:rFonts w:ascii="Times New Roman" w:eastAsia="Calibri" w:hAnsi="Times New Roman" w:cs="Times New Roman"/>
          <w:sz w:val="24"/>
          <w:szCs w:val="24"/>
        </w:rPr>
        <w:t>территории Амурской области новой</w:t>
      </w:r>
    </w:p>
    <w:p w:rsidR="006D07F1" w:rsidRPr="006D07F1" w:rsidRDefault="006D07F1" w:rsidP="006D07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D07F1">
        <w:rPr>
          <w:rFonts w:ascii="Times New Roman" w:eastAsia="Calibri" w:hAnsi="Times New Roman" w:cs="Times New Roman"/>
          <w:sz w:val="24"/>
          <w:szCs w:val="24"/>
        </w:rPr>
        <w:t>коронавирусной</w:t>
      </w:r>
      <w:proofErr w:type="spellEnd"/>
      <w:r w:rsidRPr="006D07F1">
        <w:rPr>
          <w:rFonts w:ascii="Times New Roman" w:eastAsia="Calibri" w:hAnsi="Times New Roman" w:cs="Times New Roman"/>
          <w:sz w:val="24"/>
          <w:szCs w:val="24"/>
        </w:rPr>
        <w:t xml:space="preserve"> инфекции</w:t>
      </w:r>
    </w:p>
    <w:p w:rsidR="006D07F1" w:rsidRPr="006D07F1" w:rsidRDefault="006D07F1" w:rsidP="006D07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D07F1">
        <w:rPr>
          <w:rFonts w:ascii="Times New Roman" w:eastAsia="Calibri" w:hAnsi="Times New Roman" w:cs="Times New Roman"/>
          <w:sz w:val="24"/>
          <w:szCs w:val="24"/>
        </w:rPr>
        <w:t>протокол № 3 от 30.03.2020</w:t>
      </w:r>
    </w:p>
    <w:p w:rsidR="006D07F1" w:rsidRPr="006D07F1" w:rsidRDefault="006D07F1" w:rsidP="006D07F1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D07F1">
        <w:rPr>
          <w:rFonts w:ascii="Times New Roman" w:eastAsia="Calibri" w:hAnsi="Times New Roman" w:cs="Times New Roman"/>
          <w:b/>
          <w:sz w:val="28"/>
          <w:szCs w:val="28"/>
        </w:rPr>
        <w:t>ПЕРЕЧЕНЬ</w:t>
      </w:r>
    </w:p>
    <w:p w:rsidR="006D07F1" w:rsidRDefault="006D07F1" w:rsidP="006D07F1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D07F1">
        <w:rPr>
          <w:rFonts w:ascii="Times New Roman" w:eastAsia="Calibri" w:hAnsi="Times New Roman" w:cs="Times New Roman"/>
          <w:b/>
          <w:sz w:val="28"/>
          <w:szCs w:val="28"/>
        </w:rPr>
        <w:t>системообразующих организаций, имеющих реги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ональное значение и оказывающих </w:t>
      </w:r>
      <w:r w:rsidRPr="006D07F1">
        <w:rPr>
          <w:rFonts w:ascii="Times New Roman" w:eastAsia="Calibri" w:hAnsi="Times New Roman" w:cs="Times New Roman"/>
          <w:b/>
          <w:sz w:val="28"/>
          <w:szCs w:val="28"/>
        </w:rPr>
        <w:t>в том числе существенное влияние на занятость населения и социальную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6D07F1">
        <w:rPr>
          <w:rFonts w:ascii="Times New Roman" w:eastAsia="Calibri" w:hAnsi="Times New Roman" w:cs="Times New Roman"/>
          <w:b/>
          <w:sz w:val="28"/>
          <w:szCs w:val="28"/>
        </w:rPr>
        <w:t>стабильность в Амурской области</w:t>
      </w:r>
    </w:p>
    <w:p w:rsidR="006D07F1" w:rsidRPr="006D07F1" w:rsidRDefault="006D07F1" w:rsidP="006D07F1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 xml:space="preserve"> «Амурские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коммунальные системы»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 xml:space="preserve"> «Амурский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уголь»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3.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 xml:space="preserve"> «Асфальт»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4.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 xml:space="preserve"> «ДРСК»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5.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 «Коммунальные системы БАМа»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6.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 «Молочный комбинат Благовещенский»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7.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 «Нижне-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Бурейская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 xml:space="preserve"> ГЭС»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8.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 «Покровский рудник»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9.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 xml:space="preserve">АО «Прииск 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Соловьевский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10.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 «Строительная компания № 1»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11.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 «Судостроительный завод имени Октябрьской революции»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12.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 «Торговый порт Благовещенск»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13.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АО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Хэргу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14.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ЗАО «Агрофирма АНК»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15.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ОАО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Благовещенскстрой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16.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ПАО «Азиатско-Тихоокеанский банк»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17.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ПАО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Бамстроймеханизация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18.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Албынский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 xml:space="preserve"> рудник»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19.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Амурагрокомплекс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20.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«Амурский бройлер»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21.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«АНК холдинг»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22.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Березитовый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 xml:space="preserve"> рудник»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23.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«Благовещенский завод строительных материалов»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24.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«Благовещенский ремонтно-механический завод»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25.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«Компания Блок»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26.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Маломырский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 xml:space="preserve"> рудник»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27.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«Маслоэкстракционный завод «Амурский»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28.</w:t>
      </w:r>
      <w:r>
        <w:rPr>
          <w:rFonts w:ascii="Times New Roman" w:eastAsia="Calibri" w:hAnsi="Times New Roman" w:cs="Times New Roman"/>
          <w:sz w:val="28"/>
          <w:szCs w:val="28"/>
        </w:rPr>
        <w:tab/>
        <w:t>ООО «СПК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Амурптицепром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29.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ООО «Хладокомбинат Партнер»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30.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Филиал АО «ДГК» «Амурская генерация»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lastRenderedPageBreak/>
        <w:t>31.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Филиал Акционерного Сберегательного банка Российской Федерации (ПАО Сбербанк) Благовещенское отделение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32.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Филиал ОАО «РЖД» «Дальневосточная железная дорога»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33.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Филиал ОАО «РЖД» «Забайкальская железная дорога»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34.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Филиал ПАО «ДЭК»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Амурэнергосбыт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35.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Филиал ПАО «</w:t>
      </w:r>
      <w:proofErr w:type="spellStart"/>
      <w:proofErr w:type="gramStart"/>
      <w:r w:rsidRPr="006D07F1">
        <w:rPr>
          <w:rFonts w:ascii="Times New Roman" w:eastAsia="Calibri" w:hAnsi="Times New Roman" w:cs="Times New Roman"/>
          <w:sz w:val="28"/>
          <w:szCs w:val="28"/>
        </w:rPr>
        <w:t>РусГидро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>»-</w:t>
      </w:r>
      <w:proofErr w:type="gramEnd"/>
      <w:r w:rsidRPr="006D07F1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Бурейская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 xml:space="preserve"> ГЭС»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36.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Филиал ПАО «</w:t>
      </w:r>
      <w:proofErr w:type="spellStart"/>
      <w:proofErr w:type="gramStart"/>
      <w:r w:rsidRPr="006D07F1">
        <w:rPr>
          <w:rFonts w:ascii="Times New Roman" w:eastAsia="Calibri" w:hAnsi="Times New Roman" w:cs="Times New Roman"/>
          <w:sz w:val="28"/>
          <w:szCs w:val="28"/>
        </w:rPr>
        <w:t>РусГидро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>»-</w:t>
      </w:r>
      <w:proofErr w:type="gramEnd"/>
      <w:r w:rsidRPr="006D07F1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6D07F1">
        <w:rPr>
          <w:rFonts w:ascii="Times New Roman" w:eastAsia="Calibri" w:hAnsi="Times New Roman" w:cs="Times New Roman"/>
          <w:sz w:val="28"/>
          <w:szCs w:val="28"/>
        </w:rPr>
        <w:t>Зейская</w:t>
      </w:r>
      <w:proofErr w:type="spellEnd"/>
      <w:r w:rsidRPr="006D07F1">
        <w:rPr>
          <w:rFonts w:ascii="Times New Roman" w:eastAsia="Calibri" w:hAnsi="Times New Roman" w:cs="Times New Roman"/>
          <w:sz w:val="28"/>
          <w:szCs w:val="28"/>
        </w:rPr>
        <w:t xml:space="preserve"> ГЭС»</w:t>
      </w:r>
    </w:p>
    <w:p w:rsidR="006D07F1" w:rsidRPr="006D07F1" w:rsidRDefault="006D07F1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D07F1">
        <w:rPr>
          <w:rFonts w:ascii="Times New Roman" w:eastAsia="Calibri" w:hAnsi="Times New Roman" w:cs="Times New Roman"/>
          <w:sz w:val="28"/>
          <w:szCs w:val="28"/>
        </w:rPr>
        <w:t>37.</w:t>
      </w:r>
      <w:r w:rsidRPr="006D07F1">
        <w:rPr>
          <w:rFonts w:ascii="Times New Roman" w:eastAsia="Calibri" w:hAnsi="Times New Roman" w:cs="Times New Roman"/>
          <w:sz w:val="28"/>
          <w:szCs w:val="28"/>
        </w:rPr>
        <w:tab/>
        <w:t>Филиал ПАО «ФСК ЕЭС» - «Амурское ПМЭС»</w:t>
      </w:r>
    </w:p>
    <w:p w:rsidR="0011039F" w:rsidRPr="0011039F" w:rsidRDefault="0011039F" w:rsidP="006D07F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sectPr w:rsidR="0011039F" w:rsidRPr="0011039F" w:rsidSect="00115B93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74"/>
    <w:rsid w:val="00033FA3"/>
    <w:rsid w:val="00060AE2"/>
    <w:rsid w:val="000E7DED"/>
    <w:rsid w:val="0011039F"/>
    <w:rsid w:val="0011170B"/>
    <w:rsid w:val="00115B93"/>
    <w:rsid w:val="001372D9"/>
    <w:rsid w:val="00342B4B"/>
    <w:rsid w:val="004D0DC6"/>
    <w:rsid w:val="00610B96"/>
    <w:rsid w:val="006D07F1"/>
    <w:rsid w:val="00842ECF"/>
    <w:rsid w:val="008F3DA5"/>
    <w:rsid w:val="009B142B"/>
    <w:rsid w:val="009D725A"/>
    <w:rsid w:val="00B52E49"/>
    <w:rsid w:val="00BC5F85"/>
    <w:rsid w:val="00C27E94"/>
    <w:rsid w:val="00CC7A9B"/>
    <w:rsid w:val="00D35D74"/>
    <w:rsid w:val="00F7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5F3AF-BF0E-4FD7-9A04-05507FF9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10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D74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7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7A9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10B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61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left">
    <w:name w:val="toleft"/>
    <w:basedOn w:val="a"/>
    <w:rsid w:val="0061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3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</dc:creator>
  <cp:keywords/>
  <dc:description/>
  <cp:lastModifiedBy>Репина</cp:lastModifiedBy>
  <cp:revision>2</cp:revision>
  <cp:lastPrinted>2020-04-03T08:45:00Z</cp:lastPrinted>
  <dcterms:created xsi:type="dcterms:W3CDTF">2020-04-03T10:26:00Z</dcterms:created>
  <dcterms:modified xsi:type="dcterms:W3CDTF">2020-04-03T10:26:00Z</dcterms:modified>
</cp:coreProperties>
</file>